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1D" w:rsidRDefault="0099291D" w:rsidP="00A97338">
      <w:pPr>
        <w:tabs>
          <w:tab w:val="left" w:pos="720"/>
        </w:tabs>
        <w:jc w:val="both"/>
        <w:rPr>
          <w:b/>
          <w:sz w:val="28"/>
        </w:rPr>
      </w:pPr>
    </w:p>
    <w:p w:rsidR="0099291D" w:rsidRDefault="0099291D">
      <w:pPr>
        <w:jc w:val="both"/>
        <w:rPr>
          <w:b/>
          <w:sz w:val="28"/>
        </w:rPr>
      </w:pPr>
    </w:p>
    <w:p w:rsidR="0099291D" w:rsidRDefault="0099291D">
      <w:pPr>
        <w:jc w:val="both"/>
        <w:rPr>
          <w:b/>
          <w:sz w:val="28"/>
        </w:rPr>
      </w:pPr>
    </w:p>
    <w:p w:rsidR="0099291D" w:rsidRDefault="0099291D">
      <w:pPr>
        <w:jc w:val="center"/>
        <w:rPr>
          <w:b/>
          <w:sz w:val="28"/>
        </w:rPr>
      </w:pPr>
    </w:p>
    <w:p w:rsidR="00EF1D19" w:rsidRDefault="00EF1D19">
      <w:pPr>
        <w:jc w:val="center"/>
        <w:rPr>
          <w:b/>
          <w:sz w:val="28"/>
        </w:rPr>
      </w:pPr>
    </w:p>
    <w:p w:rsidR="00EF1D19" w:rsidRDefault="00EF1D19">
      <w:pPr>
        <w:jc w:val="center"/>
        <w:rPr>
          <w:b/>
          <w:sz w:val="28"/>
        </w:rPr>
      </w:pPr>
    </w:p>
    <w:p w:rsidR="00EF1D19" w:rsidRDefault="00EF1D19">
      <w:pPr>
        <w:jc w:val="center"/>
        <w:rPr>
          <w:b/>
          <w:sz w:val="28"/>
        </w:rPr>
      </w:pPr>
    </w:p>
    <w:p w:rsidR="00EF1D19" w:rsidRDefault="00EF1D19">
      <w:pPr>
        <w:jc w:val="center"/>
        <w:rPr>
          <w:b/>
          <w:sz w:val="28"/>
        </w:rPr>
      </w:pPr>
    </w:p>
    <w:p w:rsidR="00EF1D19" w:rsidRPr="00EF1D19" w:rsidRDefault="00EF1D19">
      <w:pPr>
        <w:jc w:val="center"/>
        <w:rPr>
          <w:b/>
          <w:sz w:val="28"/>
          <w:szCs w:val="28"/>
        </w:rPr>
      </w:pPr>
    </w:p>
    <w:p w:rsidR="00227A7E" w:rsidRDefault="000A2142">
      <w:pPr>
        <w:jc w:val="center"/>
        <w:rPr>
          <w:b/>
          <w:sz w:val="28"/>
        </w:rPr>
      </w:pPr>
      <w:r>
        <w:rPr>
          <w:noProof/>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21590</wp:posOffset>
            </wp:positionV>
            <wp:extent cx="1392555" cy="1318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555" cy="1318895"/>
                    </a:xfrm>
                    <a:prstGeom prst="rect">
                      <a:avLst/>
                    </a:prstGeom>
                  </pic:spPr>
                </pic:pic>
              </a:graphicData>
            </a:graphic>
          </wp:anchor>
        </w:drawing>
      </w: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pPr>
        <w:jc w:val="center"/>
        <w:rPr>
          <w:b/>
          <w:sz w:val="28"/>
        </w:rPr>
      </w:pPr>
    </w:p>
    <w:p w:rsidR="00227A7E" w:rsidRDefault="00227A7E" w:rsidP="00227A7E">
      <w:pPr>
        <w:rPr>
          <w:b/>
          <w:sz w:val="28"/>
        </w:rPr>
      </w:pPr>
    </w:p>
    <w:p w:rsidR="00227A7E" w:rsidRDefault="00227A7E" w:rsidP="00227A7E">
      <w:pPr>
        <w:rPr>
          <w:b/>
          <w:sz w:val="28"/>
        </w:rPr>
      </w:pPr>
    </w:p>
    <w:p w:rsidR="00227A7E" w:rsidRPr="00493BC3" w:rsidRDefault="000A2142" w:rsidP="00493BC3">
      <w:pPr>
        <w:jc w:val="center"/>
        <w:rPr>
          <w:rFonts w:ascii="Times New Roman Bold" w:hAnsi="Times New Roman Bold"/>
          <w:b/>
          <w:sz w:val="42"/>
          <w:szCs w:val="36"/>
        </w:rPr>
      </w:pPr>
      <w:r w:rsidRPr="00493BC3">
        <w:rPr>
          <w:rFonts w:ascii="Times New Roman Bold" w:hAnsi="Times New Roman Bold"/>
          <w:b/>
          <w:sz w:val="42"/>
          <w:szCs w:val="36"/>
        </w:rPr>
        <w:t>PUBLIC PARTICIPATION PLAN</w:t>
      </w:r>
    </w:p>
    <w:p w:rsidR="00227A7E" w:rsidRDefault="00EE0C91" w:rsidP="00227A7E">
      <w:pPr>
        <w:rPr>
          <w:b/>
          <w:sz w:val="28"/>
        </w:rPr>
      </w:pPr>
      <w:r>
        <w:rPr>
          <w:b/>
          <w:noProof/>
          <w:sz w:val="28"/>
        </w:rPr>
        <w:pict>
          <v:line id="Straight Connector 2" o:spid="_x0000_s1026" style="position:absolute;z-index:251660288;visibility:visible;mso-wrap-distance-top:-3e-5mm;mso-wrap-distance-bottom:-3e-5mm;mso-width-relative:margin" from="77pt,4.1pt" to="39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" strokecolor="#1f497d [3215]" strokeweight="2.5pt">
            <o:lock v:ext="edit" shapetype="f"/>
          </v:line>
        </w:pict>
      </w:r>
    </w:p>
    <w:p w:rsidR="00227A7E" w:rsidRDefault="00227A7E">
      <w:pPr>
        <w:jc w:val="center"/>
        <w:rPr>
          <w:b/>
          <w:sz w:val="28"/>
        </w:rPr>
      </w:pPr>
    </w:p>
    <w:p w:rsidR="00227A7E" w:rsidRPr="00493BC3" w:rsidRDefault="00825E18">
      <w:pPr>
        <w:jc w:val="center"/>
        <w:rPr>
          <w:b/>
          <w:sz w:val="40"/>
        </w:rPr>
      </w:pPr>
      <w:r>
        <w:rPr>
          <w:b/>
          <w:sz w:val="44"/>
        </w:rPr>
        <w:t>C</w:t>
      </w:r>
      <w:r w:rsidRPr="00825E18">
        <w:rPr>
          <w:sz w:val="44"/>
        </w:rPr>
        <w:t>ornwall</w:t>
      </w:r>
      <w:r>
        <w:rPr>
          <w:b/>
          <w:sz w:val="44"/>
        </w:rPr>
        <w:t xml:space="preserve"> A</w:t>
      </w:r>
      <w:r w:rsidRPr="00825E18">
        <w:rPr>
          <w:sz w:val="44"/>
        </w:rPr>
        <w:t>venue</w:t>
      </w:r>
      <w:r>
        <w:rPr>
          <w:b/>
          <w:sz w:val="44"/>
        </w:rPr>
        <w:t xml:space="preserve"> L</w:t>
      </w:r>
      <w:r w:rsidRPr="00825E18">
        <w:rPr>
          <w:sz w:val="44"/>
        </w:rPr>
        <w:t>andfill</w:t>
      </w:r>
      <w:r>
        <w:rPr>
          <w:b/>
          <w:sz w:val="44"/>
        </w:rPr>
        <w:t xml:space="preserve"> </w:t>
      </w:r>
      <w:r w:rsidR="000A2142" w:rsidRPr="00493BC3">
        <w:rPr>
          <w:b/>
          <w:sz w:val="44"/>
        </w:rPr>
        <w:t>C</w:t>
      </w:r>
      <w:r w:rsidR="000A2142" w:rsidRPr="00493BC3">
        <w:rPr>
          <w:sz w:val="40"/>
        </w:rPr>
        <w:t>leanup</w:t>
      </w:r>
      <w:r w:rsidR="000A2142" w:rsidRPr="00493BC3">
        <w:rPr>
          <w:b/>
          <w:sz w:val="40"/>
        </w:rPr>
        <w:t xml:space="preserve"> </w:t>
      </w:r>
      <w:r w:rsidR="000A2142" w:rsidRPr="00493BC3">
        <w:rPr>
          <w:b/>
          <w:sz w:val="44"/>
        </w:rPr>
        <w:t>S</w:t>
      </w:r>
      <w:r w:rsidR="000A2142" w:rsidRPr="00493BC3">
        <w:rPr>
          <w:sz w:val="40"/>
        </w:rPr>
        <w:t>ite</w:t>
      </w:r>
      <w:r w:rsidR="000A2142" w:rsidRPr="00493BC3">
        <w:rPr>
          <w:b/>
          <w:sz w:val="40"/>
        </w:rPr>
        <w:br/>
      </w:r>
      <w:r w:rsidR="000A2142" w:rsidRPr="00493BC3">
        <w:rPr>
          <w:b/>
          <w:sz w:val="44"/>
        </w:rPr>
        <w:t>B</w:t>
      </w:r>
      <w:r>
        <w:rPr>
          <w:sz w:val="40"/>
        </w:rPr>
        <w:t>ellingham</w:t>
      </w:r>
      <w:r w:rsidR="000A2142" w:rsidRPr="00493BC3">
        <w:rPr>
          <w:b/>
          <w:sz w:val="40"/>
        </w:rPr>
        <w:t>, WA</w:t>
      </w:r>
    </w:p>
    <w:p w:rsidR="00227A7E" w:rsidRDefault="00227A7E">
      <w:pPr>
        <w:jc w:val="center"/>
        <w:rPr>
          <w:b/>
          <w:sz w:val="28"/>
        </w:rPr>
      </w:pPr>
    </w:p>
    <w:p w:rsidR="0099291D" w:rsidRDefault="0099291D">
      <w:pPr>
        <w:jc w:val="center"/>
        <w:rPr>
          <w:b/>
          <w:sz w:val="28"/>
        </w:rPr>
      </w:pPr>
    </w:p>
    <w:p w:rsidR="0099291D" w:rsidRDefault="0099291D">
      <w:pPr>
        <w:jc w:val="center"/>
        <w:rPr>
          <w:b/>
          <w:sz w:val="28"/>
        </w:rPr>
      </w:pPr>
    </w:p>
    <w:p w:rsidR="00227A7E" w:rsidRDefault="00227A7E" w:rsidP="00F80D47">
      <w:pPr>
        <w:jc w:val="center"/>
        <w:rPr>
          <w:b/>
          <w:sz w:val="28"/>
        </w:rPr>
      </w:pPr>
    </w:p>
    <w:p w:rsidR="00227A7E" w:rsidRDefault="00227A7E" w:rsidP="00F80D47">
      <w:pPr>
        <w:jc w:val="center"/>
        <w:rPr>
          <w:b/>
          <w:sz w:val="28"/>
        </w:rPr>
      </w:pPr>
    </w:p>
    <w:p w:rsidR="00227A7E" w:rsidRDefault="00227A7E" w:rsidP="00F80D47">
      <w:pPr>
        <w:jc w:val="center"/>
        <w:rPr>
          <w:b/>
          <w:sz w:val="28"/>
        </w:rPr>
      </w:pPr>
    </w:p>
    <w:p w:rsidR="000A2142" w:rsidRPr="00493BC3" w:rsidRDefault="000A2142" w:rsidP="00F80D47">
      <w:pPr>
        <w:jc w:val="center"/>
        <w:rPr>
          <w:b/>
          <w:sz w:val="32"/>
        </w:rPr>
      </w:pPr>
    </w:p>
    <w:p w:rsidR="000A2142" w:rsidRPr="00493BC3" w:rsidRDefault="000A2142" w:rsidP="00F80D47">
      <w:pPr>
        <w:jc w:val="center"/>
        <w:rPr>
          <w:b/>
          <w:sz w:val="28"/>
          <w:szCs w:val="24"/>
        </w:rPr>
      </w:pPr>
      <w:r w:rsidRPr="00493BC3">
        <w:rPr>
          <w:b/>
          <w:sz w:val="28"/>
          <w:szCs w:val="24"/>
        </w:rPr>
        <w:t>Washington State Department of Ecology</w:t>
      </w:r>
    </w:p>
    <w:p w:rsidR="000A2142" w:rsidRPr="00493BC3" w:rsidRDefault="000A2142" w:rsidP="00F80D47">
      <w:pPr>
        <w:jc w:val="center"/>
        <w:rPr>
          <w:b/>
          <w:sz w:val="28"/>
          <w:szCs w:val="24"/>
        </w:rPr>
      </w:pPr>
      <w:r w:rsidRPr="00493BC3">
        <w:rPr>
          <w:b/>
          <w:sz w:val="28"/>
          <w:szCs w:val="24"/>
        </w:rPr>
        <w:t>Northwest Regional Office</w:t>
      </w:r>
    </w:p>
    <w:p w:rsidR="000A2142" w:rsidRPr="00493BC3" w:rsidRDefault="000A2142" w:rsidP="00F80D47">
      <w:pPr>
        <w:jc w:val="center"/>
        <w:rPr>
          <w:b/>
          <w:sz w:val="28"/>
          <w:szCs w:val="24"/>
        </w:rPr>
      </w:pPr>
      <w:r w:rsidRPr="00493BC3">
        <w:rPr>
          <w:b/>
          <w:sz w:val="28"/>
          <w:szCs w:val="24"/>
        </w:rPr>
        <w:t>Toxics Cleanup Program</w:t>
      </w:r>
    </w:p>
    <w:p w:rsidR="000A2142" w:rsidRPr="00493BC3" w:rsidRDefault="000A2142" w:rsidP="00F80D47">
      <w:pPr>
        <w:jc w:val="center"/>
        <w:rPr>
          <w:b/>
          <w:sz w:val="28"/>
          <w:szCs w:val="24"/>
        </w:rPr>
      </w:pPr>
      <w:r w:rsidRPr="00493BC3">
        <w:rPr>
          <w:b/>
          <w:sz w:val="28"/>
          <w:szCs w:val="24"/>
        </w:rPr>
        <w:t>3190 160</w:t>
      </w:r>
      <w:r w:rsidRPr="00493BC3">
        <w:rPr>
          <w:b/>
          <w:sz w:val="28"/>
          <w:szCs w:val="24"/>
          <w:vertAlign w:val="superscript"/>
        </w:rPr>
        <w:t>th</w:t>
      </w:r>
      <w:r w:rsidRPr="00493BC3">
        <w:rPr>
          <w:b/>
          <w:sz w:val="28"/>
          <w:szCs w:val="24"/>
        </w:rPr>
        <w:t xml:space="preserve"> Avenue SE</w:t>
      </w:r>
    </w:p>
    <w:p w:rsidR="000A2142" w:rsidRPr="00493BC3" w:rsidRDefault="000A2142" w:rsidP="00F80D47">
      <w:pPr>
        <w:jc w:val="center"/>
        <w:rPr>
          <w:b/>
          <w:sz w:val="28"/>
          <w:szCs w:val="24"/>
        </w:rPr>
      </w:pPr>
      <w:r w:rsidRPr="00493BC3">
        <w:rPr>
          <w:b/>
          <w:sz w:val="28"/>
          <w:szCs w:val="24"/>
        </w:rPr>
        <w:t>Bellevue, Washington  98008</w:t>
      </w:r>
    </w:p>
    <w:p w:rsidR="000A2142" w:rsidRPr="00493BC3" w:rsidRDefault="000A2142" w:rsidP="00F80D47">
      <w:pPr>
        <w:jc w:val="center"/>
        <w:rPr>
          <w:b/>
          <w:sz w:val="28"/>
          <w:szCs w:val="24"/>
        </w:rPr>
      </w:pPr>
    </w:p>
    <w:p w:rsidR="000A2142" w:rsidRPr="00493BC3" w:rsidRDefault="000A2142" w:rsidP="00F80D47">
      <w:pPr>
        <w:jc w:val="center"/>
        <w:rPr>
          <w:b/>
          <w:sz w:val="28"/>
          <w:szCs w:val="24"/>
        </w:rPr>
      </w:pPr>
    </w:p>
    <w:p w:rsidR="000A2142" w:rsidRPr="00493BC3" w:rsidRDefault="000A2142" w:rsidP="00F80D47">
      <w:pPr>
        <w:jc w:val="center"/>
        <w:rPr>
          <w:b/>
          <w:sz w:val="28"/>
          <w:szCs w:val="24"/>
        </w:rPr>
      </w:pPr>
    </w:p>
    <w:p w:rsidR="000A2142" w:rsidRPr="00493BC3" w:rsidRDefault="00825E18" w:rsidP="00F80D47">
      <w:pPr>
        <w:jc w:val="center"/>
        <w:rPr>
          <w:b/>
          <w:i/>
          <w:sz w:val="28"/>
          <w:szCs w:val="24"/>
        </w:rPr>
      </w:pPr>
      <w:r>
        <w:rPr>
          <w:b/>
          <w:i/>
          <w:sz w:val="28"/>
          <w:szCs w:val="24"/>
        </w:rPr>
        <w:t>May 2014</w:t>
      </w:r>
    </w:p>
    <w:p w:rsidR="000A2142" w:rsidRDefault="000A2142">
      <w:pPr>
        <w:rPr>
          <w:b/>
          <w:sz w:val="32"/>
          <w:szCs w:val="32"/>
        </w:rPr>
      </w:pPr>
      <w:r>
        <w:rPr>
          <w:b/>
          <w:sz w:val="32"/>
          <w:szCs w:val="32"/>
        </w:rPr>
        <w:br w:type="page"/>
      </w:r>
    </w:p>
    <w:p w:rsidR="0099291D" w:rsidRPr="00E010D9" w:rsidRDefault="0099291D" w:rsidP="00493BC3">
      <w:pPr>
        <w:pStyle w:val="Heading6"/>
        <w:rPr>
          <w:sz w:val="28"/>
          <w:szCs w:val="28"/>
          <w:u w:val="single"/>
        </w:rPr>
      </w:pPr>
      <w:r w:rsidRPr="00E010D9">
        <w:rPr>
          <w:sz w:val="28"/>
          <w:szCs w:val="28"/>
          <w:u w:val="single"/>
        </w:rPr>
        <w:lastRenderedPageBreak/>
        <w:t>INTRODUCTION</w:t>
      </w:r>
    </w:p>
    <w:p w:rsidR="000D2CD1" w:rsidRPr="00AF472F" w:rsidRDefault="0030329A" w:rsidP="002F4292">
      <w:pPr>
        <w:widowControl w:val="0"/>
        <w:rPr>
          <w:szCs w:val="24"/>
        </w:rPr>
      </w:pPr>
      <w:r w:rsidRPr="00AF472F">
        <w:rPr>
          <w:szCs w:val="24"/>
        </w:rPr>
        <w:t>The Washington State Department of Ecology (Ecology) has developed this public participation plan in accordance with the</w:t>
      </w:r>
      <w:r w:rsidR="00A77140" w:rsidRPr="00AF472F">
        <w:rPr>
          <w:szCs w:val="24"/>
        </w:rPr>
        <w:t xml:space="preserve"> state’s cleanup law, the</w:t>
      </w:r>
      <w:r w:rsidRPr="00AF472F">
        <w:rPr>
          <w:szCs w:val="24"/>
        </w:rPr>
        <w:t xml:space="preserve"> Model Toxics Control Act (MTCA)</w:t>
      </w:r>
      <w:r w:rsidR="00A77140" w:rsidRPr="00AF472F">
        <w:rPr>
          <w:szCs w:val="24"/>
        </w:rPr>
        <w:t>,</w:t>
      </w:r>
      <w:r w:rsidRPr="00AF472F">
        <w:rPr>
          <w:szCs w:val="24"/>
        </w:rPr>
        <w:t xml:space="preserve"> to promote meaningful community involvement during t</w:t>
      </w:r>
      <w:r w:rsidR="006F0645">
        <w:rPr>
          <w:szCs w:val="24"/>
        </w:rPr>
        <w:t xml:space="preserve">he cleanup of the Cornwall Avenue Landfill cleanup </w:t>
      </w:r>
      <w:r w:rsidRPr="00AF472F">
        <w:rPr>
          <w:szCs w:val="24"/>
        </w:rPr>
        <w:t xml:space="preserve">site </w:t>
      </w:r>
      <w:r w:rsidR="006D57EC">
        <w:rPr>
          <w:szCs w:val="24"/>
        </w:rPr>
        <w:t xml:space="preserve">(Site) </w:t>
      </w:r>
      <w:r w:rsidR="006F0645">
        <w:rPr>
          <w:szCs w:val="24"/>
        </w:rPr>
        <w:t>located on Bellingham Bay in Bellingham, Washington</w:t>
      </w:r>
      <w:r w:rsidR="00075D4F">
        <w:rPr>
          <w:szCs w:val="24"/>
        </w:rPr>
        <w:t xml:space="preserve">. </w:t>
      </w:r>
      <w:r w:rsidRPr="00AF472F">
        <w:rPr>
          <w:szCs w:val="24"/>
        </w:rPr>
        <w:t xml:space="preserve"> </w:t>
      </w:r>
      <w:r w:rsidR="002F4292" w:rsidRPr="00AF472F">
        <w:rPr>
          <w:szCs w:val="24"/>
        </w:rPr>
        <w:t xml:space="preserve">This plan describes public involvement activities Ecology will conduct during the cleanup, and </w:t>
      </w:r>
      <w:r w:rsidR="0007611E" w:rsidRPr="00AF472F">
        <w:rPr>
          <w:szCs w:val="24"/>
        </w:rPr>
        <w:t>identifies opport</w:t>
      </w:r>
      <w:r w:rsidR="00075D4F">
        <w:rPr>
          <w:szCs w:val="24"/>
        </w:rPr>
        <w:t>unities for the community to be</w:t>
      </w:r>
      <w:r w:rsidR="0007611E" w:rsidRPr="00AF472F">
        <w:rPr>
          <w:szCs w:val="24"/>
        </w:rPr>
        <w:t xml:space="preserve"> involved</w:t>
      </w:r>
      <w:r w:rsidR="00075D4F">
        <w:rPr>
          <w:szCs w:val="24"/>
        </w:rPr>
        <w:t xml:space="preserve"> in the cleanup process</w:t>
      </w:r>
      <w:r w:rsidR="0007611E" w:rsidRPr="00AF472F">
        <w:rPr>
          <w:szCs w:val="24"/>
        </w:rPr>
        <w:t>.</w:t>
      </w:r>
      <w:r w:rsidR="002F4292" w:rsidRPr="00AF472F">
        <w:rPr>
          <w:szCs w:val="24"/>
        </w:rPr>
        <w:t xml:space="preserve">  It will be updated as needed throughout the cleanup process.</w:t>
      </w:r>
      <w:r w:rsidR="00075D4F">
        <w:rPr>
          <w:szCs w:val="24"/>
        </w:rPr>
        <w:t xml:space="preserve"> </w:t>
      </w:r>
      <w:r w:rsidR="0007611E" w:rsidRPr="00AF472F">
        <w:rPr>
          <w:szCs w:val="24"/>
        </w:rPr>
        <w:t xml:space="preserve"> Ecology is committed to an open dialogue with the community to ensure that interested parties can receive information as well as provide input during the decision-making process.   </w:t>
      </w:r>
      <w:r w:rsidRPr="00AF472F">
        <w:rPr>
          <w:szCs w:val="24"/>
        </w:rPr>
        <w:t xml:space="preserve"> </w:t>
      </w:r>
    </w:p>
    <w:p w:rsidR="006F0645" w:rsidRDefault="006F0645" w:rsidP="00493BC3">
      <w:pPr>
        <w:pStyle w:val="Heading6"/>
        <w:rPr>
          <w:sz w:val="24"/>
          <w:szCs w:val="24"/>
          <w:u w:val="single"/>
        </w:rPr>
      </w:pPr>
    </w:p>
    <w:p w:rsidR="00B03365" w:rsidRPr="00E010D9" w:rsidRDefault="008F467B" w:rsidP="00493BC3">
      <w:pPr>
        <w:pStyle w:val="Heading6"/>
        <w:rPr>
          <w:sz w:val="28"/>
          <w:szCs w:val="28"/>
          <w:u w:val="single"/>
        </w:rPr>
      </w:pPr>
      <w:r w:rsidRPr="00E010D9">
        <w:rPr>
          <w:sz w:val="28"/>
          <w:szCs w:val="28"/>
          <w:u w:val="single"/>
        </w:rPr>
        <w:t>SITE BACKGROUND</w:t>
      </w:r>
    </w:p>
    <w:p w:rsidR="006F0645" w:rsidRDefault="006F0645" w:rsidP="006F0645">
      <w:r>
        <w:rPr>
          <w:szCs w:val="22"/>
        </w:rPr>
        <w:t>The</w:t>
      </w:r>
      <w:r w:rsidRPr="00D52D98">
        <w:rPr>
          <w:szCs w:val="22"/>
        </w:rPr>
        <w:t xml:space="preserve"> </w:t>
      </w:r>
      <w:r w:rsidR="00A43746">
        <w:rPr>
          <w:szCs w:val="22"/>
        </w:rPr>
        <w:t>Site</w:t>
      </w:r>
      <w:r>
        <w:rPr>
          <w:szCs w:val="22"/>
        </w:rPr>
        <w:t xml:space="preserve"> is located at the south end of Cornwall Avenue (see </w:t>
      </w:r>
      <w:r w:rsidR="00A43746">
        <w:rPr>
          <w:szCs w:val="22"/>
        </w:rPr>
        <w:t xml:space="preserve">figure).  The Site extends </w:t>
      </w:r>
      <w:proofErr w:type="gramStart"/>
      <w:r w:rsidR="00A43746">
        <w:rPr>
          <w:szCs w:val="22"/>
        </w:rPr>
        <w:t xml:space="preserve">into </w:t>
      </w:r>
      <w:r>
        <w:rPr>
          <w:szCs w:val="22"/>
        </w:rPr>
        <w:t xml:space="preserve"> Bellingham</w:t>
      </w:r>
      <w:proofErr w:type="gramEnd"/>
      <w:r>
        <w:rPr>
          <w:szCs w:val="22"/>
        </w:rPr>
        <w:t xml:space="preserve"> Bay on the south and west,</w:t>
      </w:r>
      <w:r w:rsidR="00A43746">
        <w:rPr>
          <w:szCs w:val="22"/>
        </w:rPr>
        <w:t xml:space="preserve"> and is bounded by</w:t>
      </w:r>
      <w:r>
        <w:rPr>
          <w:szCs w:val="22"/>
        </w:rPr>
        <w:t xml:space="preserve"> the R.G. Haley International Corporation, Inc. site on the north (a former wood treatment facility), and the Burlington Northern Santa Fe Railroad tracks on the east.  </w:t>
      </w:r>
      <w:r w:rsidRPr="00A43746">
        <w:t>The Site is currently own</w:t>
      </w:r>
      <w:r w:rsidR="00A43746" w:rsidRPr="00A43746">
        <w:t xml:space="preserve">ed by the City of Bellingham </w:t>
      </w:r>
      <w:r w:rsidRPr="00A43746">
        <w:t xml:space="preserve">and the state of </w:t>
      </w:r>
      <w:r w:rsidRPr="00A43746">
        <w:rPr>
          <w:szCs w:val="22"/>
        </w:rPr>
        <w:t>Washington.  The Washington State Department of Natural Resources (DNR)</w:t>
      </w:r>
      <w:r w:rsidRPr="00A43746">
        <w:t xml:space="preserve"> manages the state-owned portion of</w:t>
      </w:r>
      <w:r w:rsidR="00A43746" w:rsidRPr="00A43746">
        <w:t xml:space="preserve"> the land, which is leased to the city</w:t>
      </w:r>
      <w:r w:rsidRPr="00A43746">
        <w:t>.  The inner harbor line re</w:t>
      </w:r>
      <w:r w:rsidR="00A43746" w:rsidRPr="00A43746">
        <w:t>presents the boundary between city</w:t>
      </w:r>
      <w:r w:rsidRPr="00A43746">
        <w:t>-owned land and state-owned land.  There is currently no public access to the Site.</w:t>
      </w:r>
    </w:p>
    <w:p w:rsidR="0030329A" w:rsidRPr="00AF472F" w:rsidRDefault="0030329A" w:rsidP="00F11EC2">
      <w:pPr>
        <w:rPr>
          <w:szCs w:val="24"/>
        </w:rPr>
      </w:pPr>
    </w:p>
    <w:p w:rsidR="006F0645" w:rsidRPr="00D15AC0" w:rsidRDefault="006F0645" w:rsidP="006F0645">
      <w:pPr>
        <w:rPr>
          <w:b/>
        </w:rPr>
      </w:pPr>
      <w:r>
        <w:t xml:space="preserve">Most of the Site was originally tide flats and sub-tidal areas of </w:t>
      </w:r>
      <w:smartTag w:uri="urn:schemas-microsoft-com:office:smarttags" w:element="place">
        <w:smartTag w:uri="urn:schemas-microsoft-com:office:smarttags" w:element="PlaceName">
          <w:r>
            <w:t>Bellingham</w:t>
          </w:r>
        </w:smartTag>
        <w:r>
          <w:t xml:space="preserve"> </w:t>
        </w:r>
        <w:smartTag w:uri="urn:schemas-microsoft-com:office:smarttags" w:element="PlaceType">
          <w:r>
            <w:t>Bay</w:t>
          </w:r>
        </w:smartTag>
      </w:smartTag>
      <w:r>
        <w:t>.  From 1888 to 1946, the</w:t>
      </w:r>
      <w:r w:rsidRPr="00D52D98">
        <w:t xml:space="preserve"> </w:t>
      </w:r>
      <w:r>
        <w:rPr>
          <w:szCs w:val="22"/>
        </w:rPr>
        <w:t>S</w:t>
      </w:r>
      <w:r>
        <w:t xml:space="preserve">ite </w:t>
      </w:r>
      <w:r w:rsidRPr="00D52D98">
        <w:t xml:space="preserve">was used for sawmill operations, including log storage and wood waste disposal.  </w:t>
      </w:r>
      <w:r>
        <w:t>From 1946 to 1965, t</w:t>
      </w:r>
      <w:r w:rsidRPr="00D52D98">
        <w:t>he Port</w:t>
      </w:r>
      <w:r w:rsidR="006C7C4B">
        <w:t xml:space="preserve"> of Bellingham (port)</w:t>
      </w:r>
      <w:r w:rsidRPr="00D52D98">
        <w:t xml:space="preserve"> held the lease on the</w:t>
      </w:r>
      <w:r>
        <w:t xml:space="preserve"> state-owned land, subleasing the property to the City </w:t>
      </w:r>
      <w:r w:rsidR="006C7C4B">
        <w:t>of Bellingham (city) from 1953 to 1962.  The c</w:t>
      </w:r>
      <w:r>
        <w:t>ity used the Site for municipal</w:t>
      </w:r>
      <w:r w:rsidR="006C7C4B">
        <w:t xml:space="preserve"> waste disposal.  In 1962, the c</w:t>
      </w:r>
      <w:r>
        <w:t>ity ent</w:t>
      </w:r>
      <w:r w:rsidR="006C7C4B">
        <w:t>ered into a lease with another p</w:t>
      </w:r>
      <w:r>
        <w:t xml:space="preserve">ort tenant (American Fabricators) who continued waste disposal operations at the Site until 1965.  </w:t>
      </w:r>
    </w:p>
    <w:p w:rsidR="006F0645" w:rsidRDefault="006F0645" w:rsidP="006F0645"/>
    <w:p w:rsidR="006F0645" w:rsidRDefault="006F0645" w:rsidP="006F0645">
      <w:r>
        <w:t xml:space="preserve">Landfill operations ended at the Site in 1965, and a soil layer was placed on top of the municipal waste.  Rock boulders and broken concrete were later placed on the shoreline to prevent erosion.  Despite this </w:t>
      </w:r>
      <w:smartTag w:uri="urn:schemas-microsoft-com:office:smarttags" w:element="PersonName">
        <w:r>
          <w:t>info</w:t>
        </w:r>
      </w:smartTag>
      <w:r>
        <w:t xml:space="preserve">rmal slope protection, significant shoreline erosion has occurred resulting in the exposure of landfill materials.  The beach area is now largely composed of exposed and reworked landfill material, and the toe of the municipal waste fill slope extends out into </w:t>
      </w:r>
      <w:smartTag w:uri="urn:schemas-microsoft-com:office:smarttags" w:element="place">
        <w:smartTag w:uri="urn:schemas-microsoft-com:office:smarttags" w:element="PlaceName">
          <w:r>
            <w:t>Bellingham</w:t>
          </w:r>
        </w:smartTag>
        <w:r>
          <w:t xml:space="preserve"> </w:t>
        </w:r>
        <w:smartTag w:uri="urn:schemas-microsoft-com:office:smarttags" w:element="PlaceType">
          <w:r>
            <w:t>Bay</w:t>
          </w:r>
        </w:smartTag>
      </w:smartTag>
      <w:r>
        <w:t xml:space="preserve"> some distance beyond the shoreline</w:t>
      </w:r>
    </w:p>
    <w:p w:rsidR="002376F2" w:rsidRDefault="002376F2" w:rsidP="006F0645"/>
    <w:p w:rsidR="00A43746" w:rsidRDefault="00A43746" w:rsidP="00A43746">
      <w:r>
        <w:t xml:space="preserve">The Cornwall Avenue Landfill site is one of several cleanup sites identified in the Bellingham Bay Comprehensive Strategy, a bay-wide guidance document issued in 2000.  </w:t>
      </w:r>
      <w:r>
        <w:rPr>
          <w:color w:val="000000"/>
        </w:rPr>
        <w:t>The Comprehensive Strategy integrates sediment cleanup, control of pollution sources, habitat restoration and aquatic/shoreline land use on a bay-wide scale.</w:t>
      </w:r>
    </w:p>
    <w:p w:rsidR="00A43746" w:rsidRDefault="00A43746" w:rsidP="002376F2">
      <w:pPr>
        <w:pStyle w:val="NoSpacing"/>
        <w:rPr>
          <w:b/>
          <w:u w:val="single"/>
        </w:rPr>
      </w:pPr>
    </w:p>
    <w:p w:rsidR="002376F2" w:rsidRPr="00E010D9" w:rsidRDefault="002376F2" w:rsidP="002376F2">
      <w:pPr>
        <w:pStyle w:val="NoSpacing"/>
        <w:rPr>
          <w:b/>
          <w:u w:val="single"/>
        </w:rPr>
      </w:pPr>
      <w:r w:rsidRPr="00E010D9">
        <w:rPr>
          <w:b/>
          <w:u w:val="single"/>
        </w:rPr>
        <w:t>Known Environmental Conditions and Cleanup Plans</w:t>
      </w:r>
    </w:p>
    <w:p w:rsidR="006F0645" w:rsidRDefault="00A43746" w:rsidP="006F0645">
      <w:r>
        <w:t>Previous e</w:t>
      </w:r>
      <w:r w:rsidR="006F0645">
        <w:t>nvironmental investigations of the Site indicate the presence of hazardous substances in groundwater,</w:t>
      </w:r>
      <w:r>
        <w:t xml:space="preserve"> soil and/or sediment</w:t>
      </w:r>
      <w:r w:rsidR="006F0645">
        <w:t xml:space="preserve"> above state cleanup standards, including arsenic, copper, lead, mercury, silver, zinc, cyanide, polychlorinated biphenyls (PCB), </w:t>
      </w:r>
      <w:proofErr w:type="spellStart"/>
      <w:proofErr w:type="gramStart"/>
      <w:r w:rsidR="006F0645">
        <w:t>bis</w:t>
      </w:r>
      <w:proofErr w:type="spellEnd"/>
      <w:r w:rsidR="006F0645">
        <w:t>(</w:t>
      </w:r>
      <w:proofErr w:type="gramEnd"/>
      <w:r w:rsidR="006F0645">
        <w:t xml:space="preserve">2-ethylhexyl) phthalate, polycyclic aromatic hydrocarbon (PAH) compounds and fecal </w:t>
      </w:r>
      <w:proofErr w:type="spellStart"/>
      <w:r w:rsidR="006F0645">
        <w:t>coliform</w:t>
      </w:r>
      <w:proofErr w:type="spellEnd"/>
      <w:r w:rsidR="006F0645">
        <w:t>.  As a result, the Site is subject to the investigation</w:t>
      </w:r>
      <w:r>
        <w:t xml:space="preserve"> and cleanup requirements of </w:t>
      </w:r>
      <w:r w:rsidR="006F0645">
        <w:t xml:space="preserve">MTCA and the Sediment Management Standards, administered by Ecology.  </w:t>
      </w:r>
    </w:p>
    <w:p w:rsidR="005A6EB0" w:rsidRDefault="005A6EB0" w:rsidP="005A6EB0">
      <w:pPr>
        <w:jc w:val="center"/>
        <w:rPr>
          <w:rFonts w:ascii="Arial Black" w:hAnsi="Arial Black"/>
          <w:sz w:val="36"/>
          <w:szCs w:val="36"/>
        </w:rPr>
      </w:pPr>
      <w:r w:rsidRPr="0044761E">
        <w:rPr>
          <w:rFonts w:ascii="Arial Black" w:hAnsi="Arial Black"/>
          <w:sz w:val="36"/>
          <w:szCs w:val="36"/>
        </w:rPr>
        <w:lastRenderedPageBreak/>
        <w:t>L</w:t>
      </w:r>
      <w:r>
        <w:rPr>
          <w:rFonts w:ascii="Arial Black" w:hAnsi="Arial Black"/>
          <w:sz w:val="36"/>
          <w:szCs w:val="36"/>
        </w:rPr>
        <w:t>o</w:t>
      </w:r>
      <w:r w:rsidRPr="0044761E">
        <w:rPr>
          <w:rFonts w:ascii="Arial Black" w:hAnsi="Arial Black"/>
          <w:sz w:val="36"/>
          <w:szCs w:val="36"/>
        </w:rPr>
        <w:t>cation map of Cornwall Avenue Landfill site</w:t>
      </w:r>
    </w:p>
    <w:p w:rsidR="006F0645" w:rsidRDefault="005A6EB0" w:rsidP="00915558">
      <w:pPr>
        <w:pStyle w:val="NoSpacing"/>
        <w:rPr>
          <w:b/>
          <w:u w:val="single"/>
        </w:rPr>
      </w:pPr>
      <w:r>
        <w:rPr>
          <w:b/>
          <w:noProof/>
          <w:u w:val="single"/>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6553200" cy="8001000"/>
            <wp:effectExtent l="57150" t="38100" r="38100" b="19050"/>
            <wp:wrapSquare wrapText="bothSides"/>
            <wp:docPr id="3" name="Picture 3" descr="cornwall_l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_landfill"/>
                    <pic:cNvPicPr>
                      <a:picLocks noChangeAspect="1" noChangeArrowheads="1"/>
                    </pic:cNvPicPr>
                  </pic:nvPicPr>
                  <pic:blipFill>
                    <a:blip r:embed="rId9" cstate="print"/>
                    <a:srcRect l="34912" t="16092" r="35088" b="20688"/>
                    <a:stretch>
                      <a:fillRect/>
                    </a:stretch>
                  </pic:blipFill>
                  <pic:spPr bwMode="auto">
                    <a:xfrm>
                      <a:off x="0" y="0"/>
                      <a:ext cx="6553200" cy="8001000"/>
                    </a:xfrm>
                    <a:prstGeom prst="rect">
                      <a:avLst/>
                    </a:prstGeom>
                    <a:noFill/>
                    <a:ln w="38100">
                      <a:solidFill>
                        <a:srgbClr val="000000"/>
                      </a:solidFill>
                      <a:miter lim="800000"/>
                      <a:headEnd/>
                      <a:tailEnd/>
                    </a:ln>
                  </pic:spPr>
                </pic:pic>
              </a:graphicData>
            </a:graphic>
          </wp:anchor>
        </w:drawing>
      </w:r>
    </w:p>
    <w:p w:rsidR="002376F2" w:rsidRDefault="002376F2" w:rsidP="002376F2">
      <w:pPr>
        <w:pStyle w:val="NoSpacing"/>
        <w:rPr>
          <w:b/>
          <w:u w:val="single"/>
        </w:rPr>
      </w:pPr>
      <w:r>
        <w:rPr>
          <w:b/>
          <w:u w:val="single"/>
        </w:rPr>
        <w:lastRenderedPageBreak/>
        <w:t>Interim Cleanup Action</w:t>
      </w:r>
    </w:p>
    <w:p w:rsidR="000302EB" w:rsidRDefault="005953B0" w:rsidP="000302EB">
      <w:r w:rsidRPr="00347BC9">
        <w:t xml:space="preserve">In 2011 and 2012, an interim </w:t>
      </w:r>
      <w:r>
        <w:t xml:space="preserve">cleanup </w:t>
      </w:r>
      <w:r w:rsidRPr="00347BC9">
        <w:t xml:space="preserve">action was conducted at the </w:t>
      </w:r>
      <w:r>
        <w:t>Site while investigations for an overall cleanup plan were ongoing.  The interim cleanup</w:t>
      </w:r>
      <w:r w:rsidRPr="00347BC9">
        <w:t xml:space="preserve"> </w:t>
      </w:r>
      <w:r>
        <w:t>included the placement of</w:t>
      </w:r>
      <w:r w:rsidRPr="00347BC9">
        <w:t xml:space="preserve"> </w:t>
      </w:r>
      <w:r>
        <w:t>about 47,500 cubic yards (yd</w:t>
      </w:r>
      <w:r w:rsidRPr="00453539">
        <w:rPr>
          <w:vertAlign w:val="superscript"/>
        </w:rPr>
        <w:t>3</w:t>
      </w:r>
      <w:r>
        <w:t xml:space="preserve">) of </w:t>
      </w:r>
      <w:r w:rsidRPr="00347BC9">
        <w:t>stabilized</w:t>
      </w:r>
      <w:r w:rsidR="000302EB">
        <w:t xml:space="preserve"> </w:t>
      </w:r>
      <w:r w:rsidR="006C7C4B">
        <w:t>sediment from a nearby p</w:t>
      </w:r>
      <w:r w:rsidRPr="00347BC9">
        <w:t xml:space="preserve">ort dredging project on the landfill surface.  The sediment was placed into two piles and covered with </w:t>
      </w:r>
      <w:r>
        <w:t xml:space="preserve">a scrim-reinforced liner </w:t>
      </w:r>
      <w:r w:rsidRPr="00347BC9">
        <w:t xml:space="preserve">to </w:t>
      </w:r>
      <w:r>
        <w:t>prevent</w:t>
      </w:r>
      <w:r w:rsidRPr="00347BC9">
        <w:t xml:space="preserve"> </w:t>
      </w:r>
      <w:proofErr w:type="spellStart"/>
      <w:r w:rsidRPr="00347BC9">
        <w:t>stormwater</w:t>
      </w:r>
      <w:proofErr w:type="spellEnd"/>
      <w:r w:rsidRPr="00347BC9">
        <w:t xml:space="preserve"> infiltration.  </w:t>
      </w:r>
      <w:proofErr w:type="spellStart"/>
      <w:r w:rsidRPr="00347BC9">
        <w:t>Stormwater</w:t>
      </w:r>
      <w:proofErr w:type="spellEnd"/>
      <w:r w:rsidRPr="00347BC9">
        <w:t xml:space="preserve"> runoff from the piles was directed to a series of new drainage ditches </w:t>
      </w:r>
      <w:r>
        <w:t xml:space="preserve">connected to an existing </w:t>
      </w:r>
      <w:proofErr w:type="spellStart"/>
      <w:r>
        <w:t>stormwater</w:t>
      </w:r>
      <w:proofErr w:type="spellEnd"/>
      <w:r>
        <w:t xml:space="preserve"> detention basin which discharges </w:t>
      </w:r>
      <w:r w:rsidRPr="00347BC9">
        <w:t>to the bay.  The effect of this action was to significantly reduce the amount of rainwater infiltrating into the solid waste, and thus reduce the flow of contaminated gro</w:t>
      </w:r>
      <w:r w:rsidR="000302EB">
        <w:t>undwater into Bellingham Bay.  .   It was also envisioned that this material could potentially be used as part of a low-permeability cap constructed as part of a final cleanup.  A work plan for the interim action was issued on August 18, 2011, following public review and comment.</w:t>
      </w:r>
    </w:p>
    <w:p w:rsidR="005953B0" w:rsidRDefault="005953B0" w:rsidP="005953B0"/>
    <w:p w:rsidR="002376F2" w:rsidRDefault="002376F2" w:rsidP="002376F2">
      <w:pPr>
        <w:pStyle w:val="NoSpacing"/>
        <w:rPr>
          <w:b/>
          <w:u w:val="single"/>
        </w:rPr>
      </w:pPr>
      <w:r>
        <w:rPr>
          <w:b/>
          <w:u w:val="single"/>
        </w:rPr>
        <w:t>Investigations and Cleanup Action Plan</w:t>
      </w:r>
    </w:p>
    <w:p w:rsidR="005953B0" w:rsidRDefault="005953B0" w:rsidP="005953B0">
      <w:r>
        <w:t xml:space="preserve">In December 2013, </w:t>
      </w:r>
      <w:r w:rsidR="006C7C4B">
        <w:t>the port and c</w:t>
      </w:r>
      <w:r w:rsidR="002376F2">
        <w:t>ity comp</w:t>
      </w:r>
      <w:r w:rsidR="006C7C4B">
        <w:t>leted the investigation of the s</w:t>
      </w:r>
      <w:r w:rsidR="002376F2">
        <w:t>ite, and evaluated several cleanup alternatives, in a report call an Remedial Investigation/Feasibility Report (</w:t>
      </w:r>
      <w:r>
        <w:t>RI/FS</w:t>
      </w:r>
      <w:r w:rsidR="002376F2">
        <w:t>)</w:t>
      </w:r>
      <w:r>
        <w:t>.  The RI/FS identifie</w:t>
      </w:r>
      <w:r w:rsidR="002376F2">
        <w:t>d a preferred cleanup ac</w:t>
      </w:r>
      <w:r w:rsidR="006C7C4B">
        <w:t xml:space="preserve">tion, and from that a </w:t>
      </w:r>
      <w:r w:rsidR="002376F2">
        <w:t xml:space="preserve">Cleanup </w:t>
      </w:r>
      <w:r w:rsidR="006C7C4B">
        <w:t>Ac</w:t>
      </w:r>
      <w:r w:rsidR="000302EB">
        <w:t>tion Plan (CAP) was developed.</w:t>
      </w:r>
    </w:p>
    <w:p w:rsidR="000302EB" w:rsidRDefault="000302EB" w:rsidP="005953B0"/>
    <w:p w:rsidR="000302EB" w:rsidRDefault="000302EB" w:rsidP="005953B0">
      <w:r>
        <w:t>Ecology, the Port of Bellingham, the City of Bellingham, and the Department of Natural Resources have agreed to the CAP, and are entering into a legal agreement to impleme</w:t>
      </w:r>
      <w:r w:rsidR="000B2302">
        <w:t xml:space="preserve">nt it, called a Consent Decree (CD).  </w:t>
      </w:r>
      <w:r>
        <w:t xml:space="preserve"> Final agreement and implementation of the CD and CAP are subject to public comment.</w:t>
      </w:r>
    </w:p>
    <w:p w:rsidR="002376F2" w:rsidRPr="00AE1A11" w:rsidRDefault="002376F2" w:rsidP="005953B0"/>
    <w:p w:rsidR="005953B0" w:rsidRPr="000B2302" w:rsidRDefault="008957EA" w:rsidP="000B2302">
      <w:pPr>
        <w:pStyle w:val="NoSpacing"/>
        <w:rPr>
          <w:b/>
          <w:u w:val="single"/>
        </w:rPr>
      </w:pPr>
      <w:r>
        <w:rPr>
          <w:b/>
          <w:u w:val="single"/>
        </w:rPr>
        <w:t>Public Comment Period</w:t>
      </w:r>
      <w:r>
        <w:t xml:space="preserve"> </w:t>
      </w:r>
    </w:p>
    <w:p w:rsidR="008957EA" w:rsidRDefault="000B2302" w:rsidP="005953B0">
      <w:r>
        <w:t>Ecology is conducting a public comment period, from June 2 – July 2, 2014, to solicit comments on the Draft Consent Decree, Draft Cleanup Action Plan, a Determination of Non-Significance under the State Environmental Policy Act (SEPA), and this Draft Public Participation Plan.</w:t>
      </w:r>
    </w:p>
    <w:p w:rsidR="000B2302" w:rsidRDefault="000B2302" w:rsidP="005953B0"/>
    <w:p w:rsidR="000B2302" w:rsidRDefault="000B2302" w:rsidP="005953B0">
      <w:r>
        <w:t>Ecology will also be hosting a public information meeting on June 5, 2014 from 6-8pm, at the Bellingham Public Library, to present these documents and the cleanup action plan for the Cornwall Site.</w:t>
      </w:r>
    </w:p>
    <w:p w:rsidR="000B2302" w:rsidRDefault="000B2302" w:rsidP="005953B0"/>
    <w:p w:rsidR="008957EA" w:rsidRDefault="008957EA" w:rsidP="005953B0">
      <w:r>
        <w:t>Once the comment period has ended, Ecology will review and respond to all commented received.  Based on those comments, Ecology may modify the documents, and if there are significant changes, issue the documents again for public review.  If there are no significant changes, the documents w</w:t>
      </w:r>
      <w:r w:rsidR="000B2302">
        <w:t>ill be finalized.</w:t>
      </w:r>
    </w:p>
    <w:p w:rsidR="000B2302" w:rsidRDefault="000B2302" w:rsidP="005953B0"/>
    <w:p w:rsidR="000B2302" w:rsidRPr="00F842E0" w:rsidRDefault="000B2302" w:rsidP="000B2302">
      <w:pPr>
        <w:rPr>
          <w:szCs w:val="22"/>
        </w:rPr>
      </w:pPr>
      <w:r>
        <w:t>After the CAP and CD are finalized, the port, city, DNR, and Ecology will begin work on engineering the cleanup action plan.  They will produce and engineering design report, which will detail how the cleanup action plan will be implemented, and submit it for public review.  Upon completion of public review, it will be finalized and the cleanup will proceed at the site.</w:t>
      </w:r>
    </w:p>
    <w:p w:rsidR="000B2302" w:rsidRDefault="000B2302" w:rsidP="005953B0"/>
    <w:p w:rsidR="00E010D9" w:rsidRDefault="00E010D9" w:rsidP="005953B0"/>
    <w:p w:rsidR="00E010D9" w:rsidRDefault="00E010D9" w:rsidP="00E010D9">
      <w:pPr>
        <w:rPr>
          <w:b/>
          <w:u w:val="single"/>
        </w:rPr>
      </w:pPr>
    </w:p>
    <w:p w:rsidR="00E010D9" w:rsidRDefault="00E010D9" w:rsidP="00E010D9">
      <w:pPr>
        <w:rPr>
          <w:b/>
          <w:u w:val="single"/>
        </w:rPr>
      </w:pPr>
    </w:p>
    <w:p w:rsidR="00E010D9" w:rsidRDefault="00E010D9" w:rsidP="00E010D9">
      <w:pPr>
        <w:rPr>
          <w:b/>
          <w:u w:val="single"/>
        </w:rPr>
      </w:pPr>
    </w:p>
    <w:p w:rsidR="00E010D9" w:rsidRDefault="00E010D9" w:rsidP="00E010D9">
      <w:pPr>
        <w:rPr>
          <w:b/>
          <w:u w:val="single"/>
        </w:rPr>
      </w:pPr>
    </w:p>
    <w:p w:rsidR="00E010D9" w:rsidRDefault="00E010D9" w:rsidP="00E010D9">
      <w:pPr>
        <w:rPr>
          <w:b/>
          <w:u w:val="single"/>
        </w:rPr>
      </w:pPr>
    </w:p>
    <w:p w:rsidR="00E010D9" w:rsidRPr="00E010D9" w:rsidRDefault="00E010D9" w:rsidP="00E010D9">
      <w:pPr>
        <w:rPr>
          <w:b/>
          <w:u w:val="single"/>
        </w:rPr>
      </w:pPr>
      <w:r>
        <w:rPr>
          <w:b/>
          <w:u w:val="single"/>
        </w:rPr>
        <w:lastRenderedPageBreak/>
        <w:t>Key Community Concerns</w:t>
      </w:r>
    </w:p>
    <w:p w:rsidR="000B2302" w:rsidRDefault="000B2302" w:rsidP="000B2302">
      <w:r>
        <w:t>Public concerns and interests expressed about the Site include the following:</w:t>
      </w:r>
    </w:p>
    <w:p w:rsidR="000B2302" w:rsidRDefault="000B2302" w:rsidP="000B2302"/>
    <w:p w:rsidR="000B2302" w:rsidRDefault="000B2302" w:rsidP="000B2302">
      <w:pPr>
        <w:numPr>
          <w:ilvl w:val="0"/>
          <w:numId w:val="3"/>
        </w:numPr>
      </w:pPr>
      <w:r>
        <w:t>Protection of human health and the environment</w:t>
      </w:r>
      <w:r w:rsidR="00E010D9">
        <w:t>;</w:t>
      </w:r>
    </w:p>
    <w:p w:rsidR="000B2302" w:rsidRDefault="000B2302" w:rsidP="000B2302">
      <w:pPr>
        <w:numPr>
          <w:ilvl w:val="0"/>
          <w:numId w:val="3"/>
        </w:numPr>
      </w:pPr>
      <w:r>
        <w:t>Stewardship of state-owned aquatic lands</w:t>
      </w:r>
      <w:r w:rsidR="00E010D9">
        <w:t>;</w:t>
      </w:r>
    </w:p>
    <w:p w:rsidR="000B2302" w:rsidRDefault="000B2302" w:rsidP="000B2302">
      <w:pPr>
        <w:numPr>
          <w:ilvl w:val="0"/>
          <w:numId w:val="3"/>
        </w:numPr>
      </w:pPr>
      <w:r>
        <w:t>Avoidance of impacts to important fisheries resources and habitats</w:t>
      </w:r>
      <w:r w:rsidR="00E010D9">
        <w:t>;</w:t>
      </w:r>
    </w:p>
    <w:p w:rsidR="000B2302" w:rsidRDefault="000B2302" w:rsidP="000B2302">
      <w:pPr>
        <w:numPr>
          <w:ilvl w:val="0"/>
          <w:numId w:val="3"/>
        </w:numPr>
      </w:pPr>
      <w:r>
        <w:t>Coordination of cleanup actions with other Bellingham Bay site cleanups</w:t>
      </w:r>
      <w:r w:rsidR="00E010D9">
        <w:t>;</w:t>
      </w:r>
      <w:r>
        <w:t xml:space="preserve"> </w:t>
      </w:r>
    </w:p>
    <w:p w:rsidR="000B2302" w:rsidRDefault="000B2302" w:rsidP="000B2302">
      <w:pPr>
        <w:numPr>
          <w:ilvl w:val="0"/>
          <w:numId w:val="3"/>
        </w:numPr>
      </w:pPr>
      <w:r>
        <w:t>Opportunities for public involvement</w:t>
      </w:r>
      <w:r w:rsidR="00E010D9">
        <w:t>;</w:t>
      </w:r>
    </w:p>
    <w:p w:rsidR="000B2302" w:rsidRPr="000E607B" w:rsidRDefault="000B2302" w:rsidP="000B2302">
      <w:pPr>
        <w:numPr>
          <w:ilvl w:val="0"/>
          <w:numId w:val="3"/>
        </w:numPr>
        <w:rPr>
          <w:b/>
        </w:rPr>
      </w:pPr>
      <w:r>
        <w:t>Compliance with regulatory requirements</w:t>
      </w:r>
      <w:r w:rsidR="00E010D9">
        <w:t>;</w:t>
      </w:r>
    </w:p>
    <w:p w:rsidR="000B2302" w:rsidRPr="00867DFC" w:rsidRDefault="000B2302" w:rsidP="000B2302">
      <w:pPr>
        <w:numPr>
          <w:ilvl w:val="0"/>
          <w:numId w:val="3"/>
        </w:numPr>
        <w:rPr>
          <w:b/>
        </w:rPr>
      </w:pPr>
      <w:r>
        <w:t>Long-term vulnerability of the site to sea-level rise, the potential for stronger storm events, and seismic activity</w:t>
      </w:r>
      <w:r w:rsidR="00E010D9">
        <w:t>;</w:t>
      </w:r>
    </w:p>
    <w:p w:rsidR="000B2302" w:rsidRDefault="00E010D9" w:rsidP="000B2302">
      <w:pPr>
        <w:numPr>
          <w:ilvl w:val="0"/>
          <w:numId w:val="3"/>
        </w:numPr>
        <w:rPr>
          <w:b/>
        </w:rPr>
      </w:pPr>
      <w:r>
        <w:t xml:space="preserve">Coordination of the </w:t>
      </w:r>
      <w:r w:rsidR="000B2302">
        <w:t>cleanup a</w:t>
      </w:r>
      <w:r>
        <w:t>ction with habitat restoration.</w:t>
      </w:r>
    </w:p>
    <w:p w:rsidR="002407E3" w:rsidRDefault="002407E3" w:rsidP="00F11EC2">
      <w:pPr>
        <w:rPr>
          <w:b/>
          <w:szCs w:val="24"/>
        </w:rPr>
      </w:pPr>
    </w:p>
    <w:p w:rsidR="00E010D9" w:rsidRPr="00AF472F" w:rsidRDefault="00E010D9" w:rsidP="00F11EC2">
      <w:pPr>
        <w:rPr>
          <w:b/>
          <w:szCs w:val="24"/>
        </w:rPr>
      </w:pPr>
    </w:p>
    <w:p w:rsidR="00E010D9" w:rsidRDefault="00E010D9" w:rsidP="00C82811">
      <w:pPr>
        <w:rPr>
          <w:b/>
          <w:szCs w:val="24"/>
          <w:u w:val="single"/>
        </w:rPr>
      </w:pPr>
    </w:p>
    <w:p w:rsidR="00C82811" w:rsidRPr="00E010D9" w:rsidRDefault="00A2362D" w:rsidP="00C82811">
      <w:pPr>
        <w:rPr>
          <w:b/>
          <w:sz w:val="28"/>
          <w:szCs w:val="28"/>
          <w:u w:val="single"/>
        </w:rPr>
      </w:pPr>
      <w:r w:rsidRPr="00E010D9">
        <w:rPr>
          <w:b/>
          <w:sz w:val="28"/>
          <w:szCs w:val="28"/>
          <w:u w:val="single"/>
        </w:rPr>
        <w:t>PUBLIC INVOLVEMENT ACTIVITIES</w:t>
      </w:r>
    </w:p>
    <w:p w:rsidR="00F11EC2" w:rsidRPr="00AF472F" w:rsidRDefault="00F11EC2" w:rsidP="004F679F">
      <w:pPr>
        <w:widowControl w:val="0"/>
        <w:rPr>
          <w:szCs w:val="24"/>
        </w:rPr>
      </w:pPr>
      <w:r w:rsidRPr="00AF472F">
        <w:rPr>
          <w:szCs w:val="24"/>
        </w:rPr>
        <w:t>Ecology will use a variety of methods to keep community residents and stakeholders informed a</w:t>
      </w:r>
      <w:r w:rsidR="00915558">
        <w:rPr>
          <w:szCs w:val="24"/>
        </w:rPr>
        <w:t>nd involved in the Westman Marine</w:t>
      </w:r>
      <w:r w:rsidRPr="00AF472F">
        <w:rPr>
          <w:szCs w:val="24"/>
        </w:rPr>
        <w:t xml:space="preserve"> cleanup project.  </w:t>
      </w:r>
      <w:r w:rsidR="0056221C" w:rsidRPr="00AF472F">
        <w:rPr>
          <w:szCs w:val="24"/>
        </w:rPr>
        <w:t xml:space="preserve">We will continue to try to find new ways to share project information and expand our audience.  </w:t>
      </w:r>
      <w:r w:rsidRPr="00AF472F">
        <w:rPr>
          <w:szCs w:val="24"/>
        </w:rPr>
        <w:t>This plan will be edited and updated as appropriate. Public involvement activities include the following:</w:t>
      </w:r>
    </w:p>
    <w:p w:rsidR="00AF472F" w:rsidRDefault="00AF472F" w:rsidP="00D66417">
      <w:pPr>
        <w:rPr>
          <w:b/>
          <w:szCs w:val="24"/>
        </w:rPr>
      </w:pPr>
    </w:p>
    <w:p w:rsidR="00F11EC2" w:rsidRPr="00E010D9" w:rsidRDefault="00F11EC2" w:rsidP="00D66417">
      <w:pPr>
        <w:rPr>
          <w:b/>
          <w:szCs w:val="24"/>
          <w:u w:val="single"/>
        </w:rPr>
      </w:pPr>
      <w:r w:rsidRPr="00E010D9">
        <w:rPr>
          <w:b/>
          <w:szCs w:val="24"/>
          <w:u w:val="single"/>
        </w:rPr>
        <w:t>Public Meetings and Hearings</w:t>
      </w:r>
    </w:p>
    <w:p w:rsidR="0056221C" w:rsidRPr="00AF472F" w:rsidRDefault="006B6F63" w:rsidP="0056221C">
      <w:pPr>
        <w:pStyle w:val="NoSpacing"/>
        <w:rPr>
          <w:szCs w:val="24"/>
        </w:rPr>
      </w:pPr>
      <w:r w:rsidRPr="00AF472F">
        <w:rPr>
          <w:szCs w:val="24"/>
        </w:rPr>
        <w:t xml:space="preserve">During the public comment period, a public meeting will be scheduled if 10 or more people request it.  Otherwise, </w:t>
      </w:r>
      <w:r w:rsidR="0056221C" w:rsidRPr="00AF472F">
        <w:rPr>
          <w:szCs w:val="24"/>
        </w:rPr>
        <w:t>Ecology will hold public meetings as needed at key points in the cleanup process.</w:t>
      </w:r>
      <w:r w:rsidRPr="00AF472F">
        <w:rPr>
          <w:szCs w:val="24"/>
        </w:rPr>
        <w:t xml:space="preserve"> </w:t>
      </w:r>
      <w:r w:rsidR="0056221C" w:rsidRPr="00AF472F">
        <w:rPr>
          <w:szCs w:val="24"/>
        </w:rPr>
        <w:t xml:space="preserve">These meetings will be held </w:t>
      </w:r>
      <w:r w:rsidRPr="00AF472F">
        <w:rPr>
          <w:szCs w:val="24"/>
        </w:rPr>
        <w:t>to describe work that is occurring and</w:t>
      </w:r>
      <w:r w:rsidR="0056221C" w:rsidRPr="00AF472F">
        <w:rPr>
          <w:szCs w:val="24"/>
        </w:rPr>
        <w:t xml:space="preserve"> introduce key staff that will be working on cleanup.</w:t>
      </w:r>
      <w:r w:rsidRPr="00AF472F">
        <w:rPr>
          <w:szCs w:val="24"/>
        </w:rPr>
        <w:t xml:space="preserve"> </w:t>
      </w:r>
      <w:r w:rsidR="004F679F">
        <w:rPr>
          <w:szCs w:val="24"/>
        </w:rPr>
        <w:t xml:space="preserve"> Meetings will be held at local locations to the community.</w:t>
      </w:r>
    </w:p>
    <w:p w:rsidR="0056221C" w:rsidRPr="00AF472F" w:rsidRDefault="0056221C" w:rsidP="0056221C">
      <w:pPr>
        <w:widowControl w:val="0"/>
        <w:rPr>
          <w:szCs w:val="24"/>
        </w:rPr>
      </w:pPr>
      <w:r w:rsidRPr="00AF472F">
        <w:rPr>
          <w:szCs w:val="24"/>
        </w:rPr>
        <w:t> </w:t>
      </w:r>
    </w:p>
    <w:p w:rsidR="00211D1B" w:rsidRPr="00E010D9" w:rsidRDefault="00211D1B" w:rsidP="00493BC3">
      <w:pPr>
        <w:rPr>
          <w:b/>
          <w:szCs w:val="24"/>
          <w:u w:val="single"/>
        </w:rPr>
      </w:pPr>
      <w:r w:rsidRPr="00E010D9">
        <w:rPr>
          <w:b/>
          <w:szCs w:val="24"/>
          <w:u w:val="single"/>
        </w:rPr>
        <w:t>Information Repositories</w:t>
      </w:r>
    </w:p>
    <w:p w:rsidR="00211D1B" w:rsidRPr="00AF472F" w:rsidRDefault="00211D1B" w:rsidP="00211D1B">
      <w:pPr>
        <w:rPr>
          <w:szCs w:val="24"/>
        </w:rPr>
      </w:pPr>
      <w:r w:rsidRPr="00AF472F">
        <w:rPr>
          <w:szCs w:val="24"/>
        </w:rPr>
        <w:t xml:space="preserve">Information </w:t>
      </w:r>
      <w:r w:rsidR="008C441E" w:rsidRPr="00AF472F">
        <w:rPr>
          <w:szCs w:val="24"/>
        </w:rPr>
        <w:t xml:space="preserve">repositories are places where the public may read and review site information.  </w:t>
      </w:r>
      <w:r w:rsidRPr="00AF472F">
        <w:rPr>
          <w:szCs w:val="24"/>
        </w:rPr>
        <w:t xml:space="preserve">Ecology can also make copies of documents for a fee.  </w:t>
      </w:r>
      <w:r w:rsidR="004F679F">
        <w:rPr>
          <w:szCs w:val="24"/>
        </w:rPr>
        <w:t>For this site</w:t>
      </w:r>
      <w:r w:rsidRPr="00AF472F">
        <w:rPr>
          <w:szCs w:val="24"/>
        </w:rPr>
        <w:t>, the repositories are:</w:t>
      </w:r>
    </w:p>
    <w:p w:rsidR="00211D1B" w:rsidRPr="00AF472F" w:rsidRDefault="00211D1B" w:rsidP="00211D1B">
      <w:pPr>
        <w:rPr>
          <w:szCs w:val="24"/>
        </w:rPr>
      </w:pPr>
    </w:p>
    <w:p w:rsidR="008C441E" w:rsidRPr="00AF472F" w:rsidRDefault="008C441E">
      <w:pPr>
        <w:numPr>
          <w:ilvl w:val="0"/>
          <w:numId w:val="7"/>
        </w:numPr>
        <w:rPr>
          <w:szCs w:val="24"/>
        </w:rPr>
      </w:pPr>
      <w:r w:rsidRPr="00AF472F">
        <w:rPr>
          <w:szCs w:val="24"/>
        </w:rPr>
        <w:t>Washington Department of Ecology, Northwest Regional Office, 3190 160</w:t>
      </w:r>
      <w:r w:rsidRPr="00AF472F">
        <w:rPr>
          <w:szCs w:val="24"/>
          <w:vertAlign w:val="superscript"/>
        </w:rPr>
        <w:t>th</w:t>
      </w:r>
      <w:r w:rsidRPr="00AF472F">
        <w:rPr>
          <w:szCs w:val="24"/>
        </w:rPr>
        <w:t xml:space="preserve"> Avenue SE, Bellevue, WA 98008.  Please call (425) 649-7190 for an appointment.</w:t>
      </w:r>
    </w:p>
    <w:p w:rsidR="00B2452D" w:rsidRPr="00AF472F" w:rsidRDefault="00B2452D" w:rsidP="00B2452D">
      <w:pPr>
        <w:pStyle w:val="ListParagraph"/>
        <w:numPr>
          <w:ilvl w:val="0"/>
          <w:numId w:val="7"/>
        </w:numPr>
        <w:suppressAutoHyphens/>
        <w:rPr>
          <w:szCs w:val="24"/>
        </w:rPr>
      </w:pPr>
      <w:r w:rsidRPr="00AF472F">
        <w:rPr>
          <w:szCs w:val="24"/>
        </w:rPr>
        <w:t>Department of Ecology, Bellingham Field Office, 1440 10</w:t>
      </w:r>
      <w:r w:rsidRPr="00AF472F">
        <w:rPr>
          <w:szCs w:val="24"/>
          <w:vertAlign w:val="superscript"/>
        </w:rPr>
        <w:t>th</w:t>
      </w:r>
      <w:r w:rsidRPr="00AF472F">
        <w:rPr>
          <w:szCs w:val="24"/>
        </w:rPr>
        <w:t xml:space="preserve"> Street, S</w:t>
      </w:r>
      <w:r w:rsidR="003020FF" w:rsidRPr="00AF472F">
        <w:rPr>
          <w:szCs w:val="24"/>
        </w:rPr>
        <w:t>uite</w:t>
      </w:r>
      <w:r w:rsidRPr="00AF472F">
        <w:rPr>
          <w:szCs w:val="24"/>
        </w:rPr>
        <w:t xml:space="preserve"> 102, Bellingham, WA 98225</w:t>
      </w:r>
    </w:p>
    <w:p w:rsidR="00B2452D" w:rsidRPr="00AF472F" w:rsidRDefault="00B2452D" w:rsidP="00B2452D">
      <w:pPr>
        <w:pStyle w:val="ListParagraph"/>
        <w:numPr>
          <w:ilvl w:val="0"/>
          <w:numId w:val="7"/>
        </w:numPr>
        <w:suppressAutoHyphens/>
        <w:rPr>
          <w:szCs w:val="24"/>
        </w:rPr>
      </w:pPr>
      <w:r w:rsidRPr="00AF472F">
        <w:rPr>
          <w:szCs w:val="24"/>
        </w:rPr>
        <w:t>Bellingham Public Library, 210 Central Avenue, Bellingham, WA 98227</w:t>
      </w:r>
    </w:p>
    <w:p w:rsidR="008C441E" w:rsidRPr="00AF472F" w:rsidRDefault="008C441E" w:rsidP="003020FF">
      <w:pPr>
        <w:numPr>
          <w:ilvl w:val="0"/>
          <w:numId w:val="7"/>
        </w:numPr>
        <w:rPr>
          <w:szCs w:val="24"/>
        </w:rPr>
      </w:pPr>
      <w:r w:rsidRPr="00AF472F">
        <w:rPr>
          <w:szCs w:val="24"/>
        </w:rPr>
        <w:t>Ecology’</w:t>
      </w:r>
      <w:r w:rsidR="003B32FB">
        <w:rPr>
          <w:szCs w:val="24"/>
        </w:rPr>
        <w:t>s Cornwall Avenue Landfill</w:t>
      </w:r>
      <w:r w:rsidR="00915558">
        <w:rPr>
          <w:szCs w:val="24"/>
        </w:rPr>
        <w:t xml:space="preserve"> Web Site:</w:t>
      </w:r>
      <w:r w:rsidRPr="00AF472F">
        <w:rPr>
          <w:szCs w:val="24"/>
        </w:rPr>
        <w:t xml:space="preserve"> </w:t>
      </w:r>
      <w:r w:rsidR="00DD0668" w:rsidRPr="00AF472F">
        <w:rPr>
          <w:color w:val="0000FF"/>
          <w:szCs w:val="24"/>
        </w:rPr>
        <w:t>https://fortress.wa.gov/ecy/gsp/Sitepage.aspx?csid=</w:t>
      </w:r>
      <w:r w:rsidR="00915558">
        <w:rPr>
          <w:color w:val="0000FF"/>
          <w:szCs w:val="24"/>
        </w:rPr>
        <w:t>220</w:t>
      </w:r>
      <w:r w:rsidR="00DD0668" w:rsidRPr="00AF472F">
        <w:rPr>
          <w:rStyle w:val="Hyperlink"/>
          <w:szCs w:val="24"/>
          <w:u w:val="none"/>
        </w:rPr>
        <w:t xml:space="preserve"> </w:t>
      </w:r>
      <w:r w:rsidR="00DD0668" w:rsidRPr="00AF472F">
        <w:rPr>
          <w:color w:val="0000FF"/>
          <w:szCs w:val="24"/>
        </w:rPr>
        <w:t xml:space="preserve"> </w:t>
      </w:r>
    </w:p>
    <w:p w:rsidR="00211D1B" w:rsidRPr="00AF472F" w:rsidRDefault="00211D1B" w:rsidP="00211D1B">
      <w:pPr>
        <w:rPr>
          <w:szCs w:val="24"/>
        </w:rPr>
      </w:pPr>
    </w:p>
    <w:p w:rsidR="008C441E" w:rsidRPr="00E010D9" w:rsidRDefault="008C441E" w:rsidP="00493BC3">
      <w:pPr>
        <w:rPr>
          <w:b/>
          <w:szCs w:val="24"/>
          <w:u w:val="single"/>
        </w:rPr>
      </w:pPr>
      <w:r w:rsidRPr="00E010D9">
        <w:rPr>
          <w:b/>
          <w:szCs w:val="24"/>
          <w:u w:val="single"/>
        </w:rPr>
        <w:t>Site Register</w:t>
      </w:r>
    </w:p>
    <w:p w:rsidR="008C441E" w:rsidRPr="00AF472F" w:rsidRDefault="008C441E">
      <w:pPr>
        <w:rPr>
          <w:szCs w:val="24"/>
        </w:rPr>
      </w:pPr>
      <w:r w:rsidRPr="00AF472F">
        <w:rPr>
          <w:szCs w:val="24"/>
        </w:rPr>
        <w:t xml:space="preserve">Ecology’s Toxic Cleanup Program uses its bimonthly </w:t>
      </w:r>
      <w:r w:rsidRPr="00AF472F">
        <w:rPr>
          <w:i/>
          <w:szCs w:val="24"/>
        </w:rPr>
        <w:t>Site Register</w:t>
      </w:r>
      <w:r w:rsidRPr="00AF472F">
        <w:rPr>
          <w:szCs w:val="24"/>
        </w:rPr>
        <w:t xml:space="preserve"> to announce all of its public meetings and comment periods, as well as many other activities.  To receive the </w:t>
      </w:r>
      <w:r w:rsidRPr="00AF472F">
        <w:rPr>
          <w:i/>
          <w:szCs w:val="24"/>
        </w:rPr>
        <w:t>Site Register</w:t>
      </w:r>
      <w:r w:rsidRPr="00AF472F">
        <w:rPr>
          <w:szCs w:val="24"/>
        </w:rPr>
        <w:t xml:space="preserve"> in electronic or hard copy format,</w:t>
      </w:r>
      <w:r w:rsidR="00A27B02" w:rsidRPr="00AF472F">
        <w:rPr>
          <w:szCs w:val="24"/>
        </w:rPr>
        <w:t xml:space="preserve"> contact Seth </w:t>
      </w:r>
      <w:r w:rsidR="006B6F63" w:rsidRPr="00AF472F">
        <w:rPr>
          <w:szCs w:val="24"/>
        </w:rPr>
        <w:t xml:space="preserve">Preston at (360) 407-6848, or by email at </w:t>
      </w:r>
      <w:hyperlink r:id="rId10" w:history="1">
        <w:r w:rsidR="00A27B02" w:rsidRPr="00AF472F">
          <w:rPr>
            <w:rStyle w:val="Hyperlink"/>
            <w:szCs w:val="24"/>
          </w:rPr>
          <w:t>Seth.Preston@ecy.wa.gov</w:t>
        </w:r>
      </w:hyperlink>
      <w:r w:rsidR="006B6F63" w:rsidRPr="00AF472F">
        <w:rPr>
          <w:szCs w:val="24"/>
        </w:rPr>
        <w:t xml:space="preserve"> .</w:t>
      </w:r>
      <w:r w:rsidRPr="00AF472F">
        <w:rPr>
          <w:szCs w:val="24"/>
        </w:rPr>
        <w:t xml:space="preserve">  It is also available on Ecology’s website at</w:t>
      </w:r>
      <w:r w:rsidR="00A27B02" w:rsidRPr="00AF472F">
        <w:rPr>
          <w:szCs w:val="24"/>
        </w:rPr>
        <w:t xml:space="preserve">: </w:t>
      </w:r>
      <w:hyperlink r:id="rId11" w:history="1">
        <w:r w:rsidRPr="00AF472F">
          <w:rPr>
            <w:rStyle w:val="Hyperlink"/>
            <w:szCs w:val="24"/>
            <w:u w:val="none"/>
          </w:rPr>
          <w:t>http://www.ecy.wa.gov/programs/tcp/pub_inv/pub_inv2.html</w:t>
        </w:r>
      </w:hyperlink>
      <w:r w:rsidRPr="00AF472F">
        <w:rPr>
          <w:szCs w:val="24"/>
        </w:rPr>
        <w:t xml:space="preserve"> </w:t>
      </w:r>
    </w:p>
    <w:p w:rsidR="008C441E" w:rsidRPr="00AF472F" w:rsidRDefault="008C441E" w:rsidP="008C441E">
      <w:pPr>
        <w:rPr>
          <w:szCs w:val="24"/>
        </w:rPr>
      </w:pPr>
    </w:p>
    <w:p w:rsidR="004F679F" w:rsidRDefault="004F679F" w:rsidP="00493BC3">
      <w:pPr>
        <w:rPr>
          <w:b/>
          <w:szCs w:val="24"/>
          <w:u w:val="single"/>
        </w:rPr>
      </w:pPr>
    </w:p>
    <w:p w:rsidR="004F679F" w:rsidRDefault="004F679F" w:rsidP="00493BC3">
      <w:pPr>
        <w:rPr>
          <w:b/>
          <w:szCs w:val="24"/>
          <w:u w:val="single"/>
        </w:rPr>
      </w:pPr>
    </w:p>
    <w:p w:rsidR="008C441E" w:rsidRPr="00E010D9" w:rsidRDefault="008C441E" w:rsidP="00493BC3">
      <w:pPr>
        <w:rPr>
          <w:b/>
          <w:szCs w:val="24"/>
          <w:u w:val="single"/>
        </w:rPr>
      </w:pPr>
      <w:r w:rsidRPr="00E010D9">
        <w:rPr>
          <w:b/>
          <w:szCs w:val="24"/>
          <w:u w:val="single"/>
        </w:rPr>
        <w:lastRenderedPageBreak/>
        <w:t>Mailing List</w:t>
      </w:r>
    </w:p>
    <w:p w:rsidR="008C441E" w:rsidRPr="00AF472F" w:rsidRDefault="008C441E" w:rsidP="008C441E">
      <w:pPr>
        <w:rPr>
          <w:szCs w:val="24"/>
        </w:rPr>
      </w:pPr>
      <w:r w:rsidRPr="00AF472F">
        <w:rPr>
          <w:szCs w:val="24"/>
        </w:rPr>
        <w:t>Ecology has c</w:t>
      </w:r>
      <w:r w:rsidR="00F8473A" w:rsidRPr="00AF472F">
        <w:rPr>
          <w:szCs w:val="24"/>
        </w:rPr>
        <w:t xml:space="preserve">ompiled a mailing list for the </w:t>
      </w:r>
      <w:r w:rsidR="006B21E6">
        <w:rPr>
          <w:szCs w:val="24"/>
        </w:rPr>
        <w:t>S</w:t>
      </w:r>
      <w:r w:rsidRPr="00AF472F">
        <w:rPr>
          <w:szCs w:val="24"/>
        </w:rPr>
        <w:t xml:space="preserve">ite.  The list includes individuals, groups, public agencies, elected officials, private businesses, </w:t>
      </w:r>
      <w:r w:rsidR="00F8473A" w:rsidRPr="00AF472F">
        <w:rPr>
          <w:szCs w:val="24"/>
        </w:rPr>
        <w:t>and other</w:t>
      </w:r>
      <w:r w:rsidRPr="00AF472F">
        <w:rPr>
          <w:szCs w:val="24"/>
        </w:rPr>
        <w:t xml:space="preserve"> interested parties.  </w:t>
      </w:r>
      <w:r w:rsidR="00F8473A" w:rsidRPr="00AF472F">
        <w:rPr>
          <w:szCs w:val="24"/>
        </w:rPr>
        <w:t>The list will be maintained at Ecology’s Northwest Regional Office and will be updated as needed.  Please contact Brad Petrovich at (425)</w:t>
      </w:r>
      <w:r w:rsidR="00E9318F" w:rsidRPr="00AF472F">
        <w:rPr>
          <w:szCs w:val="24"/>
        </w:rPr>
        <w:t xml:space="preserve"> </w:t>
      </w:r>
      <w:r w:rsidR="00A27B02" w:rsidRPr="00AF472F">
        <w:rPr>
          <w:szCs w:val="24"/>
        </w:rPr>
        <w:t>533-5537</w:t>
      </w:r>
      <w:r w:rsidR="00F8473A" w:rsidRPr="00AF472F">
        <w:rPr>
          <w:szCs w:val="24"/>
        </w:rPr>
        <w:t xml:space="preserve"> or </w:t>
      </w:r>
      <w:r w:rsidR="00EE0C91">
        <w:fldChar w:fldCharType="begin"/>
      </w:r>
      <w:r w:rsidR="00EE0C91">
        <w:instrText>HYPERLINK "mailto:Brad.Petrovich@ecy.wa.gov"</w:instrText>
      </w:r>
      <w:r w:rsidR="00EE0C91">
        <w:fldChar w:fldCharType="separate"/>
      </w:r>
      <w:r w:rsidR="007556FA" w:rsidRPr="00AF472F">
        <w:rPr>
          <w:rStyle w:val="Hyperlink"/>
          <w:szCs w:val="24"/>
        </w:rPr>
        <w:t>Brad.Petrovich@ecy.wa.gov</w:t>
      </w:r>
      <w:r w:rsidR="00EE0C91">
        <w:fldChar w:fldCharType="end"/>
      </w:r>
      <w:r w:rsidR="00F8473A" w:rsidRPr="00AF472F">
        <w:rPr>
          <w:szCs w:val="24"/>
        </w:rPr>
        <w:t xml:space="preserve"> to have your address added to or deleted from this mailing list.</w:t>
      </w:r>
    </w:p>
    <w:p w:rsidR="008C441E" w:rsidRPr="00AF472F" w:rsidRDefault="008C441E" w:rsidP="008C441E">
      <w:pPr>
        <w:rPr>
          <w:b/>
          <w:i/>
          <w:szCs w:val="24"/>
        </w:rPr>
      </w:pPr>
    </w:p>
    <w:p w:rsidR="008C441E" w:rsidRPr="00E010D9" w:rsidRDefault="008C441E" w:rsidP="00493BC3">
      <w:pPr>
        <w:rPr>
          <w:b/>
          <w:szCs w:val="24"/>
          <w:u w:val="single"/>
        </w:rPr>
      </w:pPr>
      <w:r w:rsidRPr="00E010D9">
        <w:rPr>
          <w:b/>
          <w:szCs w:val="24"/>
          <w:u w:val="single"/>
        </w:rPr>
        <w:t>Fact Sheets</w:t>
      </w:r>
    </w:p>
    <w:p w:rsidR="008C441E" w:rsidRPr="00AF472F" w:rsidRDefault="008C441E" w:rsidP="008C441E">
      <w:pPr>
        <w:rPr>
          <w:b/>
          <w:i/>
          <w:szCs w:val="24"/>
        </w:rPr>
      </w:pPr>
      <w:r w:rsidRPr="00AF472F">
        <w:rPr>
          <w:szCs w:val="24"/>
        </w:rPr>
        <w:t xml:space="preserve">Ecology will mail fact sheets to </w:t>
      </w:r>
      <w:r w:rsidR="00F8473A" w:rsidRPr="00AF472F">
        <w:rPr>
          <w:szCs w:val="24"/>
        </w:rPr>
        <w:t>inform the community and other interested parties of public meetings and important site activities, including project milestones and status updates.</w:t>
      </w:r>
    </w:p>
    <w:p w:rsidR="00F8473A" w:rsidRPr="00AF472F" w:rsidRDefault="00F8473A" w:rsidP="00493BC3">
      <w:pPr>
        <w:rPr>
          <w:szCs w:val="24"/>
        </w:rPr>
      </w:pPr>
    </w:p>
    <w:p w:rsidR="00A2362D" w:rsidRPr="00E010D9" w:rsidRDefault="00A2362D" w:rsidP="00493BC3">
      <w:pPr>
        <w:rPr>
          <w:b/>
          <w:szCs w:val="24"/>
          <w:u w:val="single"/>
        </w:rPr>
      </w:pPr>
      <w:r w:rsidRPr="00E010D9">
        <w:rPr>
          <w:b/>
          <w:szCs w:val="24"/>
          <w:u w:val="single"/>
        </w:rPr>
        <w:t>Community Group Meeting Presentations</w:t>
      </w:r>
    </w:p>
    <w:p w:rsidR="00F8473A" w:rsidRPr="004F679F" w:rsidRDefault="00A2362D" w:rsidP="00493BC3">
      <w:pPr>
        <w:rPr>
          <w:szCs w:val="24"/>
        </w:rPr>
      </w:pPr>
      <w:r w:rsidRPr="00AF472F">
        <w:rPr>
          <w:szCs w:val="24"/>
        </w:rPr>
        <w:t>Ecology staff will present inf</w:t>
      </w:r>
      <w:r w:rsidR="00915558">
        <w:rPr>
          <w:szCs w:val="24"/>
        </w:rPr>
        <w:t>o</w:t>
      </w:r>
      <w:r w:rsidR="004F679F">
        <w:rPr>
          <w:szCs w:val="24"/>
        </w:rPr>
        <w:t xml:space="preserve">rmation about the Cornwall Avenue Landfill </w:t>
      </w:r>
      <w:r w:rsidRPr="00AF472F">
        <w:rPr>
          <w:szCs w:val="24"/>
        </w:rPr>
        <w:t>cleanup when requested by the Blaine neighborhood associations</w:t>
      </w:r>
      <w:r w:rsidR="005B5D70" w:rsidRPr="00AF472F">
        <w:rPr>
          <w:szCs w:val="24"/>
        </w:rPr>
        <w:t xml:space="preserve"> or other community groups</w:t>
      </w:r>
      <w:r w:rsidRPr="00AF472F">
        <w:rPr>
          <w:szCs w:val="24"/>
        </w:rPr>
        <w:t xml:space="preserve">.  </w:t>
      </w:r>
      <w:r w:rsidR="00A27B02" w:rsidRPr="00AF472F">
        <w:rPr>
          <w:szCs w:val="24"/>
        </w:rPr>
        <w:t xml:space="preserve">Residents can request a presentation by contacting </w:t>
      </w:r>
      <w:r w:rsidRPr="00AF472F">
        <w:rPr>
          <w:szCs w:val="24"/>
        </w:rPr>
        <w:t>Brad Petrovich at (425)</w:t>
      </w:r>
      <w:r w:rsidR="005B5D70" w:rsidRPr="00AF472F">
        <w:rPr>
          <w:szCs w:val="24"/>
        </w:rPr>
        <w:t xml:space="preserve"> </w:t>
      </w:r>
      <w:r w:rsidR="00A27B02" w:rsidRPr="00AF472F">
        <w:rPr>
          <w:szCs w:val="24"/>
        </w:rPr>
        <w:t xml:space="preserve">533-5537 or </w:t>
      </w:r>
      <w:hyperlink r:id="rId12" w:history="1">
        <w:r w:rsidR="00A27B02" w:rsidRPr="00AF472F">
          <w:rPr>
            <w:rStyle w:val="Hyperlink"/>
            <w:szCs w:val="24"/>
          </w:rPr>
          <w:t>Brad.Petrovich@ecy.wa.gov</w:t>
        </w:r>
      </w:hyperlink>
      <w:r w:rsidR="00A27B02" w:rsidRPr="00AF472F">
        <w:rPr>
          <w:szCs w:val="24"/>
        </w:rPr>
        <w:t xml:space="preserve"> .</w:t>
      </w:r>
    </w:p>
    <w:p w:rsidR="004F679F" w:rsidRDefault="004F679F" w:rsidP="00493BC3">
      <w:pPr>
        <w:rPr>
          <w:b/>
          <w:szCs w:val="24"/>
          <w:u w:val="single"/>
        </w:rPr>
      </w:pPr>
    </w:p>
    <w:p w:rsidR="00A2362D" w:rsidRPr="00E010D9" w:rsidRDefault="00A2362D" w:rsidP="00493BC3">
      <w:pPr>
        <w:rPr>
          <w:b/>
          <w:szCs w:val="24"/>
          <w:u w:val="single"/>
        </w:rPr>
      </w:pPr>
      <w:r w:rsidRPr="00E010D9">
        <w:rPr>
          <w:b/>
          <w:szCs w:val="24"/>
          <w:u w:val="single"/>
        </w:rPr>
        <w:t>Ecology Website</w:t>
      </w:r>
    </w:p>
    <w:p w:rsidR="00A2362D" w:rsidRPr="00AF472F" w:rsidRDefault="00A2362D" w:rsidP="00493BC3">
      <w:pPr>
        <w:rPr>
          <w:szCs w:val="24"/>
        </w:rPr>
      </w:pPr>
      <w:r w:rsidRPr="003B32FB">
        <w:rPr>
          <w:szCs w:val="24"/>
        </w:rPr>
        <w:t>Ecology will maintain</w:t>
      </w:r>
      <w:r w:rsidR="002407E3" w:rsidRPr="003B32FB">
        <w:rPr>
          <w:szCs w:val="24"/>
        </w:rPr>
        <w:t xml:space="preserve"> a site webpage</w:t>
      </w:r>
      <w:r w:rsidRPr="003B32FB">
        <w:rPr>
          <w:szCs w:val="24"/>
        </w:rPr>
        <w:t xml:space="preserve"> at </w:t>
      </w:r>
      <w:r w:rsidR="00DD0668" w:rsidRPr="003B32FB">
        <w:rPr>
          <w:color w:val="0000FF"/>
          <w:szCs w:val="24"/>
        </w:rPr>
        <w:t>https://fortress.wa.gov/ecy/gsp/Sitepage.aspx?csid=</w:t>
      </w:r>
      <w:r w:rsidR="00915558" w:rsidRPr="003B32FB">
        <w:rPr>
          <w:color w:val="0000FF"/>
          <w:szCs w:val="24"/>
        </w:rPr>
        <w:t>220</w:t>
      </w:r>
      <w:r w:rsidRPr="003B32FB">
        <w:rPr>
          <w:szCs w:val="24"/>
        </w:rPr>
        <w:t xml:space="preserve"> </w:t>
      </w:r>
      <w:proofErr w:type="gramStart"/>
      <w:r w:rsidR="002407E3" w:rsidRPr="003B32FB">
        <w:rPr>
          <w:szCs w:val="24"/>
        </w:rPr>
        <w:t>This</w:t>
      </w:r>
      <w:proofErr w:type="gramEnd"/>
      <w:r w:rsidR="002407E3" w:rsidRPr="003B32FB">
        <w:rPr>
          <w:szCs w:val="24"/>
        </w:rPr>
        <w:t xml:space="preserve"> page</w:t>
      </w:r>
      <w:r w:rsidRPr="003B32FB">
        <w:rPr>
          <w:szCs w:val="24"/>
        </w:rPr>
        <w:t xml:space="preserve"> will be updated regularly and will hold information available for comments and other relevant documents and information.</w:t>
      </w:r>
      <w:r w:rsidRPr="00AF472F">
        <w:rPr>
          <w:szCs w:val="24"/>
        </w:rPr>
        <w:t xml:space="preserve"> </w:t>
      </w:r>
    </w:p>
    <w:p w:rsidR="00A2362D" w:rsidRPr="00AF472F" w:rsidRDefault="00A2362D" w:rsidP="00493BC3">
      <w:pPr>
        <w:rPr>
          <w:b/>
          <w:i/>
          <w:szCs w:val="24"/>
        </w:rPr>
      </w:pPr>
    </w:p>
    <w:p w:rsidR="008C441E" w:rsidRPr="00E010D9" w:rsidRDefault="00493BC3" w:rsidP="008C441E">
      <w:pPr>
        <w:rPr>
          <w:szCs w:val="24"/>
          <w:u w:val="single"/>
        </w:rPr>
      </w:pPr>
      <w:r w:rsidRPr="00E010D9">
        <w:rPr>
          <w:b/>
          <w:szCs w:val="24"/>
          <w:u w:val="single"/>
        </w:rPr>
        <w:t>Newspaper Display Ads</w:t>
      </w:r>
    </w:p>
    <w:p w:rsidR="008C441E" w:rsidRPr="00AF472F" w:rsidRDefault="008C441E" w:rsidP="008C441E">
      <w:pPr>
        <w:rPr>
          <w:szCs w:val="24"/>
        </w:rPr>
      </w:pPr>
      <w:r w:rsidRPr="00AF472F">
        <w:rPr>
          <w:szCs w:val="24"/>
        </w:rPr>
        <w:t xml:space="preserve">Ecology </w:t>
      </w:r>
      <w:r w:rsidR="00493BC3" w:rsidRPr="00AF472F">
        <w:rPr>
          <w:szCs w:val="24"/>
        </w:rPr>
        <w:t xml:space="preserve">may place ads in </w:t>
      </w:r>
      <w:r w:rsidR="00493BC3" w:rsidRPr="00AF472F">
        <w:rPr>
          <w:i/>
          <w:szCs w:val="24"/>
          <w:u w:val="single"/>
        </w:rPr>
        <w:t>T</w:t>
      </w:r>
      <w:r w:rsidRPr="00AF472F">
        <w:rPr>
          <w:i/>
          <w:szCs w:val="24"/>
          <w:u w:val="single"/>
        </w:rPr>
        <w:t>he Bellingham Herald</w:t>
      </w:r>
      <w:r w:rsidRPr="00AF472F">
        <w:rPr>
          <w:i/>
          <w:szCs w:val="24"/>
        </w:rPr>
        <w:t xml:space="preserve"> </w:t>
      </w:r>
      <w:r w:rsidRPr="00AF472F">
        <w:rPr>
          <w:szCs w:val="24"/>
        </w:rPr>
        <w:t xml:space="preserve">to announce public </w:t>
      </w:r>
      <w:r w:rsidR="00493BC3" w:rsidRPr="00AF472F">
        <w:rPr>
          <w:szCs w:val="24"/>
        </w:rPr>
        <w:t>meetings and</w:t>
      </w:r>
      <w:r w:rsidR="00915558">
        <w:rPr>
          <w:szCs w:val="24"/>
        </w:rPr>
        <w:t xml:space="preserve"> other events related to the Westman Marine</w:t>
      </w:r>
      <w:r w:rsidR="00493BC3" w:rsidRPr="00AF472F">
        <w:rPr>
          <w:szCs w:val="24"/>
        </w:rPr>
        <w:t xml:space="preserve"> cleanup.</w:t>
      </w:r>
    </w:p>
    <w:p w:rsidR="008C441E" w:rsidRPr="00AF472F" w:rsidRDefault="008C441E" w:rsidP="008C441E">
      <w:pPr>
        <w:rPr>
          <w:color w:val="FF00FF"/>
          <w:szCs w:val="24"/>
        </w:rPr>
      </w:pPr>
    </w:p>
    <w:p w:rsidR="008C441E" w:rsidRPr="00E010D9" w:rsidRDefault="008C441E" w:rsidP="008C441E">
      <w:pPr>
        <w:rPr>
          <w:b/>
          <w:szCs w:val="24"/>
          <w:u w:val="single"/>
        </w:rPr>
      </w:pPr>
      <w:r w:rsidRPr="00E010D9">
        <w:rPr>
          <w:b/>
          <w:szCs w:val="24"/>
          <w:u w:val="single"/>
        </w:rPr>
        <w:t>Plan Update</w:t>
      </w:r>
    </w:p>
    <w:p w:rsidR="008C441E" w:rsidRPr="00AF472F" w:rsidRDefault="008C441E" w:rsidP="008C441E">
      <w:pPr>
        <w:rPr>
          <w:szCs w:val="24"/>
        </w:rPr>
      </w:pPr>
      <w:r w:rsidRPr="00AF472F">
        <w:rPr>
          <w:szCs w:val="24"/>
        </w:rPr>
        <w:t xml:space="preserve">This public participation plan may be updated as the project proceeds.  </w:t>
      </w:r>
      <w:r w:rsidR="00493BC3" w:rsidRPr="00AF472F">
        <w:rPr>
          <w:szCs w:val="24"/>
        </w:rPr>
        <w:t>If an update</w:t>
      </w:r>
      <w:r w:rsidR="002407E3" w:rsidRPr="00AF472F">
        <w:rPr>
          <w:szCs w:val="24"/>
        </w:rPr>
        <w:t xml:space="preserve"> is necessary, and is a</w:t>
      </w:r>
      <w:r w:rsidR="00493BC3" w:rsidRPr="00AF472F">
        <w:rPr>
          <w:szCs w:val="24"/>
        </w:rPr>
        <w:t xml:space="preserve"> substantial change in the plan, it will be announced via site register and the website.</w:t>
      </w:r>
    </w:p>
    <w:p w:rsidR="00915558" w:rsidRDefault="00915558">
      <w:pPr>
        <w:rPr>
          <w:b/>
          <w:szCs w:val="24"/>
        </w:rPr>
      </w:pPr>
    </w:p>
    <w:p w:rsidR="00493BC3" w:rsidRPr="00E010D9" w:rsidRDefault="00493BC3">
      <w:pPr>
        <w:rPr>
          <w:b/>
          <w:szCs w:val="24"/>
          <w:u w:val="single"/>
        </w:rPr>
      </w:pPr>
      <w:r w:rsidRPr="00E010D9">
        <w:rPr>
          <w:b/>
          <w:szCs w:val="24"/>
          <w:u w:val="single"/>
        </w:rPr>
        <w:t>Public Participation Grants</w:t>
      </w:r>
    </w:p>
    <w:p w:rsidR="00493BC3" w:rsidRPr="00AF472F" w:rsidRDefault="00493BC3" w:rsidP="00493BC3">
      <w:pPr>
        <w:autoSpaceDE w:val="0"/>
        <w:autoSpaceDN w:val="0"/>
        <w:adjustRightInd w:val="0"/>
        <w:rPr>
          <w:color w:val="000000"/>
          <w:szCs w:val="24"/>
        </w:rPr>
      </w:pPr>
      <w:r w:rsidRPr="00AF472F">
        <w:rPr>
          <w:color w:val="000000"/>
          <w:szCs w:val="24"/>
        </w:rPr>
        <w:t>As part of the Model Toxics Control Act, Ecology developed a public participation grant program to promote public participation during cleanups.  Public Participation Grants provide funding to community groups to help involve the public in the investigation and cleanup of contaminated properties.  The grants also help develop and carry out programs that promote the state’s solid or hazardous waste management priorities.</w:t>
      </w:r>
    </w:p>
    <w:p w:rsidR="00493BC3" w:rsidRPr="00AF472F" w:rsidRDefault="00493BC3" w:rsidP="00493BC3">
      <w:pPr>
        <w:autoSpaceDE w:val="0"/>
        <w:autoSpaceDN w:val="0"/>
        <w:adjustRightInd w:val="0"/>
        <w:rPr>
          <w:color w:val="000000"/>
          <w:szCs w:val="24"/>
        </w:rPr>
      </w:pPr>
    </w:p>
    <w:p w:rsidR="008C441E" w:rsidRPr="00AF472F" w:rsidRDefault="00493BC3" w:rsidP="002407E3">
      <w:pPr>
        <w:autoSpaceDE w:val="0"/>
        <w:autoSpaceDN w:val="0"/>
        <w:adjustRightInd w:val="0"/>
        <w:rPr>
          <w:color w:val="1F497D" w:themeColor="text2"/>
          <w:szCs w:val="24"/>
        </w:rPr>
      </w:pPr>
      <w:r w:rsidRPr="00AF472F">
        <w:rPr>
          <w:color w:val="000000"/>
          <w:szCs w:val="24"/>
        </w:rPr>
        <w:t>For cleanup sites, non-profit groups or groups of three or more unrelated individuals can apply for grants to fund outreach and education efforts for the community that is impacted by the cleanup.  Past projects have helped people understand the cleanup and how to comment on cleanup proposals during public comment periods.  Grant funds may be used to pay for technical experts who help people understand cleanup issues.  They can also be used to hold meetings, workshops and other events that help to inform people.  In addition, printing and distribution of reports, brochures and other materials may be covered.  For more information about this grant program, visit</w:t>
      </w:r>
      <w:r w:rsidR="002407E3" w:rsidRPr="00AF472F">
        <w:rPr>
          <w:color w:val="000000"/>
          <w:szCs w:val="24"/>
        </w:rPr>
        <w:t xml:space="preserve">:  </w:t>
      </w:r>
      <w:hyperlink r:id="rId13" w:history="1">
        <w:r w:rsidR="00BC2031" w:rsidRPr="00AF472F">
          <w:rPr>
            <w:rStyle w:val="Hyperlink"/>
            <w:szCs w:val="24"/>
            <w:u w:val="none"/>
          </w:rPr>
          <w:t>http://www.ecy.wa.gov/programs/swfa/grants/ppg.html</w:t>
        </w:r>
      </w:hyperlink>
    </w:p>
    <w:p w:rsidR="00E010D9" w:rsidRDefault="00E010D9" w:rsidP="002407E3">
      <w:pPr>
        <w:pStyle w:val="Heading6"/>
        <w:rPr>
          <w:sz w:val="24"/>
          <w:szCs w:val="24"/>
          <w:u w:val="single"/>
        </w:rPr>
      </w:pPr>
    </w:p>
    <w:p w:rsidR="004F679F" w:rsidRDefault="004F679F" w:rsidP="002407E3">
      <w:pPr>
        <w:pStyle w:val="Heading6"/>
        <w:rPr>
          <w:sz w:val="24"/>
          <w:szCs w:val="24"/>
          <w:u w:val="single"/>
        </w:rPr>
      </w:pPr>
    </w:p>
    <w:p w:rsidR="0099291D" w:rsidRPr="00AF472F" w:rsidRDefault="00493BC3" w:rsidP="002407E3">
      <w:pPr>
        <w:pStyle w:val="Heading6"/>
        <w:rPr>
          <w:sz w:val="24"/>
          <w:szCs w:val="24"/>
          <w:u w:val="single"/>
        </w:rPr>
      </w:pPr>
      <w:r w:rsidRPr="00AF472F">
        <w:rPr>
          <w:sz w:val="24"/>
          <w:szCs w:val="24"/>
          <w:u w:val="single"/>
        </w:rPr>
        <w:lastRenderedPageBreak/>
        <w:t>4.  POINTS OF CONTACT</w:t>
      </w:r>
    </w:p>
    <w:p w:rsidR="0099291D" w:rsidRPr="00AF472F" w:rsidRDefault="0099291D">
      <w:pPr>
        <w:jc w:val="both"/>
        <w:rPr>
          <w:szCs w:val="24"/>
        </w:rPr>
        <w:sectPr w:rsidR="0099291D" w:rsidRPr="00AF472F">
          <w:footerReference w:type="even" r:id="rId14"/>
          <w:footerReference w:type="default" r:id="rId15"/>
          <w:type w:val="continuous"/>
          <w:pgSz w:w="12240" w:h="15840"/>
          <w:pgMar w:top="1080" w:right="1440" w:bottom="900" w:left="1440" w:header="720" w:footer="720" w:gutter="0"/>
          <w:cols w:space="720"/>
          <w:titlePg/>
        </w:sectPr>
      </w:pPr>
    </w:p>
    <w:p w:rsidR="0099291D" w:rsidRPr="00AF472F" w:rsidRDefault="0099291D">
      <w:pPr>
        <w:jc w:val="both"/>
        <w:rPr>
          <w:b/>
          <w:szCs w:val="24"/>
        </w:rPr>
      </w:pPr>
    </w:p>
    <w:p w:rsidR="00493BC3" w:rsidRPr="00AF472F" w:rsidRDefault="00BC2031">
      <w:pPr>
        <w:jc w:val="both"/>
        <w:rPr>
          <w:b/>
          <w:szCs w:val="24"/>
        </w:rPr>
      </w:pPr>
      <w:r w:rsidRPr="00AF472F">
        <w:rPr>
          <w:b/>
          <w:szCs w:val="24"/>
        </w:rPr>
        <w:t>P</w:t>
      </w:r>
      <w:r w:rsidR="00493BC3" w:rsidRPr="00AF472F">
        <w:rPr>
          <w:b/>
          <w:szCs w:val="24"/>
        </w:rPr>
        <w:t>ublic involvement:</w:t>
      </w:r>
    </w:p>
    <w:p w:rsidR="00493BC3" w:rsidRPr="00AF472F" w:rsidRDefault="00493BC3">
      <w:pPr>
        <w:jc w:val="both"/>
        <w:rPr>
          <w:szCs w:val="24"/>
        </w:rPr>
      </w:pPr>
      <w:r w:rsidRPr="00AF472F">
        <w:rPr>
          <w:szCs w:val="24"/>
        </w:rPr>
        <w:t>Brad Petrovich</w:t>
      </w:r>
    </w:p>
    <w:p w:rsidR="00493BC3" w:rsidRPr="00AF472F" w:rsidRDefault="00493BC3" w:rsidP="00493BC3">
      <w:pPr>
        <w:jc w:val="both"/>
        <w:rPr>
          <w:szCs w:val="24"/>
        </w:rPr>
      </w:pPr>
      <w:r w:rsidRPr="00AF472F">
        <w:rPr>
          <w:szCs w:val="24"/>
        </w:rPr>
        <w:t>Washington State Department of Ecology</w:t>
      </w:r>
    </w:p>
    <w:p w:rsidR="00493BC3" w:rsidRPr="00AF472F" w:rsidRDefault="00493BC3" w:rsidP="00493BC3">
      <w:pPr>
        <w:jc w:val="both"/>
        <w:rPr>
          <w:szCs w:val="24"/>
        </w:rPr>
      </w:pPr>
      <w:r w:rsidRPr="00AF472F">
        <w:rPr>
          <w:szCs w:val="24"/>
        </w:rPr>
        <w:t>Northwest Regional Office</w:t>
      </w:r>
    </w:p>
    <w:p w:rsidR="00493BC3" w:rsidRPr="00AF472F" w:rsidRDefault="00493BC3" w:rsidP="00493BC3">
      <w:pPr>
        <w:jc w:val="both"/>
        <w:rPr>
          <w:szCs w:val="24"/>
        </w:rPr>
      </w:pPr>
      <w:r w:rsidRPr="00AF472F">
        <w:rPr>
          <w:szCs w:val="24"/>
        </w:rPr>
        <w:t>3190 160</w:t>
      </w:r>
      <w:r w:rsidRPr="00AF472F">
        <w:rPr>
          <w:szCs w:val="24"/>
          <w:vertAlign w:val="superscript"/>
        </w:rPr>
        <w:t>th</w:t>
      </w:r>
      <w:r w:rsidRPr="00AF472F">
        <w:rPr>
          <w:szCs w:val="24"/>
        </w:rPr>
        <w:t xml:space="preserve"> Avenue SE</w:t>
      </w:r>
    </w:p>
    <w:p w:rsidR="00493BC3" w:rsidRPr="00AF472F" w:rsidRDefault="00493BC3" w:rsidP="00493BC3">
      <w:pPr>
        <w:jc w:val="both"/>
        <w:rPr>
          <w:szCs w:val="24"/>
        </w:rPr>
      </w:pPr>
      <w:r w:rsidRPr="00AF472F">
        <w:rPr>
          <w:szCs w:val="24"/>
        </w:rPr>
        <w:t>Bellevue, WA  98008-5452</w:t>
      </w:r>
    </w:p>
    <w:p w:rsidR="00915558" w:rsidRDefault="00493BC3" w:rsidP="00493BC3">
      <w:pPr>
        <w:jc w:val="both"/>
        <w:rPr>
          <w:szCs w:val="24"/>
        </w:rPr>
      </w:pPr>
      <w:r w:rsidRPr="00AF472F">
        <w:rPr>
          <w:szCs w:val="24"/>
        </w:rPr>
        <w:t xml:space="preserve">(425) </w:t>
      </w:r>
      <w:r w:rsidR="007556FA" w:rsidRPr="00AF472F">
        <w:rPr>
          <w:szCs w:val="24"/>
        </w:rPr>
        <w:t>533-5537</w:t>
      </w:r>
    </w:p>
    <w:p w:rsidR="00493BC3" w:rsidRPr="00AF472F" w:rsidRDefault="00EE0C91" w:rsidP="00493BC3">
      <w:pPr>
        <w:jc w:val="both"/>
        <w:rPr>
          <w:szCs w:val="24"/>
        </w:rPr>
      </w:pPr>
      <w:hyperlink r:id="rId16" w:history="1">
        <w:r w:rsidR="0029511C" w:rsidRPr="008C15E4">
          <w:rPr>
            <w:rStyle w:val="Hyperlink"/>
            <w:szCs w:val="24"/>
          </w:rPr>
          <w:t>Brad.Petrovich@ecy.wa.gov</w:t>
        </w:r>
      </w:hyperlink>
    </w:p>
    <w:p w:rsidR="00BC2031" w:rsidRPr="00AF472F" w:rsidRDefault="00BC2031" w:rsidP="00493BC3">
      <w:pPr>
        <w:jc w:val="both"/>
        <w:rPr>
          <w:szCs w:val="24"/>
        </w:rPr>
      </w:pPr>
    </w:p>
    <w:p w:rsidR="0099291D" w:rsidRPr="00AF472F" w:rsidRDefault="00BC2031">
      <w:pPr>
        <w:jc w:val="both"/>
        <w:rPr>
          <w:szCs w:val="24"/>
        </w:rPr>
      </w:pPr>
      <w:r w:rsidRPr="00AF472F">
        <w:rPr>
          <w:b/>
          <w:szCs w:val="24"/>
        </w:rPr>
        <w:t>General project information or technical questions</w:t>
      </w:r>
      <w:r w:rsidR="004F679F">
        <w:rPr>
          <w:b/>
          <w:szCs w:val="24"/>
        </w:rPr>
        <w:t>:</w:t>
      </w:r>
    </w:p>
    <w:p w:rsidR="00BC2031" w:rsidRPr="003B32FB" w:rsidRDefault="003B32FB">
      <w:pPr>
        <w:jc w:val="both"/>
        <w:rPr>
          <w:szCs w:val="24"/>
        </w:rPr>
      </w:pPr>
      <w:r w:rsidRPr="003B32FB">
        <w:rPr>
          <w:szCs w:val="24"/>
        </w:rPr>
        <w:t>Mark Adams</w:t>
      </w:r>
    </w:p>
    <w:p w:rsidR="00BC2031" w:rsidRPr="003B32FB" w:rsidRDefault="00BC2031">
      <w:pPr>
        <w:jc w:val="both"/>
        <w:rPr>
          <w:szCs w:val="24"/>
        </w:rPr>
      </w:pPr>
      <w:r w:rsidRPr="003B32FB">
        <w:rPr>
          <w:szCs w:val="24"/>
        </w:rPr>
        <w:t>Site Manager</w:t>
      </w:r>
    </w:p>
    <w:p w:rsidR="0099291D" w:rsidRPr="003B32FB" w:rsidRDefault="00D20592">
      <w:pPr>
        <w:jc w:val="both"/>
        <w:rPr>
          <w:szCs w:val="24"/>
        </w:rPr>
      </w:pPr>
      <w:r w:rsidRPr="003B32FB">
        <w:rPr>
          <w:szCs w:val="24"/>
        </w:rPr>
        <w:t xml:space="preserve">Washington State </w:t>
      </w:r>
      <w:r w:rsidR="0099291D" w:rsidRPr="003B32FB">
        <w:rPr>
          <w:szCs w:val="24"/>
        </w:rPr>
        <w:t>Department of Ecology</w:t>
      </w:r>
    </w:p>
    <w:p w:rsidR="0099291D" w:rsidRPr="003B32FB" w:rsidRDefault="0099291D">
      <w:pPr>
        <w:jc w:val="both"/>
        <w:rPr>
          <w:szCs w:val="24"/>
        </w:rPr>
      </w:pPr>
      <w:r w:rsidRPr="003B32FB">
        <w:rPr>
          <w:szCs w:val="24"/>
        </w:rPr>
        <w:t>Northwest Regional Office</w:t>
      </w:r>
    </w:p>
    <w:p w:rsidR="0099291D" w:rsidRPr="003B32FB" w:rsidRDefault="0099291D">
      <w:pPr>
        <w:jc w:val="both"/>
        <w:rPr>
          <w:szCs w:val="24"/>
        </w:rPr>
      </w:pPr>
      <w:r w:rsidRPr="003B32FB">
        <w:rPr>
          <w:szCs w:val="24"/>
        </w:rPr>
        <w:t>3190 160</w:t>
      </w:r>
      <w:r w:rsidRPr="003B32FB">
        <w:rPr>
          <w:szCs w:val="24"/>
          <w:vertAlign w:val="superscript"/>
        </w:rPr>
        <w:t>th</w:t>
      </w:r>
      <w:r w:rsidRPr="003B32FB">
        <w:rPr>
          <w:szCs w:val="24"/>
        </w:rPr>
        <w:t xml:space="preserve"> Avenue SE</w:t>
      </w:r>
    </w:p>
    <w:p w:rsidR="0099291D" w:rsidRPr="003B32FB" w:rsidRDefault="0099291D">
      <w:pPr>
        <w:jc w:val="both"/>
        <w:rPr>
          <w:szCs w:val="24"/>
        </w:rPr>
      </w:pPr>
      <w:r w:rsidRPr="003B32FB">
        <w:rPr>
          <w:szCs w:val="24"/>
        </w:rPr>
        <w:t>Bellevue, WA  98008-5452</w:t>
      </w:r>
    </w:p>
    <w:p w:rsidR="00F471D4" w:rsidRPr="003B32FB" w:rsidRDefault="00F471D4">
      <w:pPr>
        <w:jc w:val="both"/>
        <w:rPr>
          <w:szCs w:val="24"/>
        </w:rPr>
      </w:pPr>
      <w:r w:rsidRPr="003B32FB">
        <w:rPr>
          <w:szCs w:val="24"/>
        </w:rPr>
        <w:t xml:space="preserve">(425) </w:t>
      </w:r>
      <w:r w:rsidR="003B32FB" w:rsidRPr="003B32FB">
        <w:rPr>
          <w:szCs w:val="24"/>
        </w:rPr>
        <w:t>649-7107</w:t>
      </w:r>
    </w:p>
    <w:p w:rsidR="00BC2031" w:rsidRPr="003B32FB" w:rsidRDefault="00EE0C91">
      <w:pPr>
        <w:jc w:val="both"/>
        <w:rPr>
          <w:rStyle w:val="Hyperlink"/>
          <w:szCs w:val="24"/>
          <w:u w:val="none"/>
        </w:rPr>
      </w:pPr>
      <w:hyperlink r:id="rId17" w:history="1">
        <w:r w:rsidR="003B32FB" w:rsidRPr="003B32FB">
          <w:rPr>
            <w:rStyle w:val="Hyperlink"/>
            <w:szCs w:val="24"/>
          </w:rPr>
          <w:t>Mark.Adams@ecy.wa.gov</w:t>
        </w:r>
      </w:hyperlink>
      <w:bookmarkStart w:id="0" w:name="_GoBack"/>
      <w:bookmarkEnd w:id="0"/>
    </w:p>
    <w:p w:rsidR="007556FA" w:rsidRPr="00F57B27" w:rsidRDefault="007556FA">
      <w:pPr>
        <w:jc w:val="both"/>
        <w:rPr>
          <w:rStyle w:val="Hyperlink"/>
          <w:szCs w:val="24"/>
          <w:highlight w:val="yellow"/>
          <w:u w:val="none"/>
        </w:rPr>
      </w:pPr>
    </w:p>
    <w:p w:rsidR="00E010D9" w:rsidRDefault="004F679F" w:rsidP="00E010D9">
      <w:pPr>
        <w:pStyle w:val="NoSpacing"/>
        <w:rPr>
          <w:b/>
        </w:rPr>
      </w:pPr>
      <w:r>
        <w:rPr>
          <w:b/>
        </w:rPr>
        <w:t>Media contact:</w:t>
      </w:r>
    </w:p>
    <w:p w:rsidR="00AF472F" w:rsidRPr="00E010D9" w:rsidRDefault="00E010D9" w:rsidP="00E010D9">
      <w:pPr>
        <w:pStyle w:val="NoSpacing"/>
      </w:pPr>
      <w:r w:rsidRPr="00E010D9">
        <w:rPr>
          <w:szCs w:val="24"/>
        </w:rPr>
        <w:t>Krista Kenner</w:t>
      </w:r>
    </w:p>
    <w:p w:rsidR="00E010D9" w:rsidRDefault="00E010D9" w:rsidP="00E010D9">
      <w:r>
        <w:t>Communications Manager – Bellingham Field Office</w:t>
      </w:r>
    </w:p>
    <w:p w:rsidR="00E010D9" w:rsidRDefault="00E010D9" w:rsidP="00E010D9">
      <w:r>
        <w:t>Department of Ecology</w:t>
      </w:r>
    </w:p>
    <w:p w:rsidR="00E010D9" w:rsidRDefault="00E010D9" w:rsidP="00E010D9">
      <w:r>
        <w:t>1440 10</w:t>
      </w:r>
      <w:r w:rsidRPr="00E010D9">
        <w:rPr>
          <w:vertAlign w:val="superscript"/>
        </w:rPr>
        <w:t>th</w:t>
      </w:r>
      <w:r>
        <w:t xml:space="preserve"> Street, Suite 102</w:t>
      </w:r>
    </w:p>
    <w:p w:rsidR="00E010D9" w:rsidRDefault="00E010D9" w:rsidP="00E010D9">
      <w:r>
        <w:t>Bellingham, WA  98225</w:t>
      </w:r>
    </w:p>
    <w:p w:rsidR="00E010D9" w:rsidRDefault="00E010D9" w:rsidP="00E010D9">
      <w:r>
        <w:t>(360) 715-5205</w:t>
      </w:r>
    </w:p>
    <w:p w:rsidR="0099291D" w:rsidRPr="004F679F" w:rsidRDefault="00E010D9" w:rsidP="004F679F">
      <w:hyperlink r:id="rId18" w:history="1">
        <w:r w:rsidRPr="00397894">
          <w:rPr>
            <w:rStyle w:val="Hyperlink"/>
          </w:rPr>
          <w:t>Krista.Kenner@ecy.wa.gov</w:t>
        </w:r>
      </w:hyperlink>
    </w:p>
    <w:sectPr w:rsidR="0099291D" w:rsidRPr="004F679F" w:rsidSect="0023279A">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D9" w:rsidRDefault="00E010D9">
      <w:r>
        <w:separator/>
      </w:r>
    </w:p>
  </w:endnote>
  <w:endnote w:type="continuationSeparator" w:id="0">
    <w:p w:rsidR="00E010D9" w:rsidRDefault="00E01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D9" w:rsidRDefault="00E01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0D9" w:rsidRDefault="00E010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D9" w:rsidRDefault="00E01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79F">
      <w:rPr>
        <w:rStyle w:val="PageNumber"/>
        <w:noProof/>
      </w:rPr>
      <w:t>2</w:t>
    </w:r>
    <w:r>
      <w:rPr>
        <w:rStyle w:val="PageNumber"/>
      </w:rPr>
      <w:fldChar w:fldCharType="end"/>
    </w:r>
  </w:p>
  <w:p w:rsidR="00E010D9" w:rsidRDefault="00E010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D9" w:rsidRDefault="00E010D9">
      <w:r>
        <w:separator/>
      </w:r>
    </w:p>
  </w:footnote>
  <w:footnote w:type="continuationSeparator" w:id="0">
    <w:p w:rsidR="00E010D9" w:rsidRDefault="00E0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D7E"/>
    <w:multiLevelType w:val="multilevel"/>
    <w:tmpl w:val="26281C8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652D44"/>
    <w:multiLevelType w:val="hybridMultilevel"/>
    <w:tmpl w:val="A10609CC"/>
    <w:lvl w:ilvl="0" w:tplc="3ED82D78">
      <w:start w:val="1"/>
      <w:numFmt w:val="bullet"/>
      <w:lvlText w:val=""/>
      <w:lvlJc w:val="left"/>
      <w:pPr>
        <w:tabs>
          <w:tab w:val="num" w:pos="1080"/>
        </w:tabs>
        <w:ind w:left="1080" w:hanging="360"/>
      </w:pPr>
      <w:rPr>
        <w:rFonts w:ascii="Symbol" w:hAnsi="Symbol" w:hint="default"/>
      </w:rPr>
    </w:lvl>
    <w:lvl w:ilvl="1" w:tplc="AE2E9476" w:tentative="1">
      <w:start w:val="1"/>
      <w:numFmt w:val="bullet"/>
      <w:lvlText w:val="o"/>
      <w:lvlJc w:val="left"/>
      <w:pPr>
        <w:tabs>
          <w:tab w:val="num" w:pos="1800"/>
        </w:tabs>
        <w:ind w:left="1800" w:hanging="360"/>
      </w:pPr>
      <w:rPr>
        <w:rFonts w:ascii="Courier New" w:hAnsi="Courier New" w:cs="Courier New" w:hint="default"/>
      </w:rPr>
    </w:lvl>
    <w:lvl w:ilvl="2" w:tplc="1BAE4954" w:tentative="1">
      <w:start w:val="1"/>
      <w:numFmt w:val="bullet"/>
      <w:lvlText w:val=""/>
      <w:lvlJc w:val="left"/>
      <w:pPr>
        <w:tabs>
          <w:tab w:val="num" w:pos="2520"/>
        </w:tabs>
        <w:ind w:left="2520" w:hanging="360"/>
      </w:pPr>
      <w:rPr>
        <w:rFonts w:ascii="Wingdings" w:hAnsi="Wingdings" w:hint="default"/>
      </w:rPr>
    </w:lvl>
    <w:lvl w:ilvl="3" w:tplc="6C28B376" w:tentative="1">
      <w:start w:val="1"/>
      <w:numFmt w:val="bullet"/>
      <w:lvlText w:val=""/>
      <w:lvlJc w:val="left"/>
      <w:pPr>
        <w:tabs>
          <w:tab w:val="num" w:pos="3240"/>
        </w:tabs>
        <w:ind w:left="3240" w:hanging="360"/>
      </w:pPr>
      <w:rPr>
        <w:rFonts w:ascii="Symbol" w:hAnsi="Symbol" w:hint="default"/>
      </w:rPr>
    </w:lvl>
    <w:lvl w:ilvl="4" w:tplc="4E0A44B6" w:tentative="1">
      <w:start w:val="1"/>
      <w:numFmt w:val="bullet"/>
      <w:lvlText w:val="o"/>
      <w:lvlJc w:val="left"/>
      <w:pPr>
        <w:tabs>
          <w:tab w:val="num" w:pos="3960"/>
        </w:tabs>
        <w:ind w:left="3960" w:hanging="360"/>
      </w:pPr>
      <w:rPr>
        <w:rFonts w:ascii="Courier New" w:hAnsi="Courier New" w:cs="Courier New" w:hint="default"/>
      </w:rPr>
    </w:lvl>
    <w:lvl w:ilvl="5" w:tplc="7FC2D62E" w:tentative="1">
      <w:start w:val="1"/>
      <w:numFmt w:val="bullet"/>
      <w:lvlText w:val=""/>
      <w:lvlJc w:val="left"/>
      <w:pPr>
        <w:tabs>
          <w:tab w:val="num" w:pos="4680"/>
        </w:tabs>
        <w:ind w:left="4680" w:hanging="360"/>
      </w:pPr>
      <w:rPr>
        <w:rFonts w:ascii="Wingdings" w:hAnsi="Wingdings" w:hint="default"/>
      </w:rPr>
    </w:lvl>
    <w:lvl w:ilvl="6" w:tplc="5DA4B2CC" w:tentative="1">
      <w:start w:val="1"/>
      <w:numFmt w:val="bullet"/>
      <w:lvlText w:val=""/>
      <w:lvlJc w:val="left"/>
      <w:pPr>
        <w:tabs>
          <w:tab w:val="num" w:pos="5400"/>
        </w:tabs>
        <w:ind w:left="5400" w:hanging="360"/>
      </w:pPr>
      <w:rPr>
        <w:rFonts w:ascii="Symbol" w:hAnsi="Symbol" w:hint="default"/>
      </w:rPr>
    </w:lvl>
    <w:lvl w:ilvl="7" w:tplc="C9E4A51E" w:tentative="1">
      <w:start w:val="1"/>
      <w:numFmt w:val="bullet"/>
      <w:lvlText w:val="o"/>
      <w:lvlJc w:val="left"/>
      <w:pPr>
        <w:tabs>
          <w:tab w:val="num" w:pos="6120"/>
        </w:tabs>
        <w:ind w:left="6120" w:hanging="360"/>
      </w:pPr>
      <w:rPr>
        <w:rFonts w:ascii="Courier New" w:hAnsi="Courier New" w:cs="Courier New" w:hint="default"/>
      </w:rPr>
    </w:lvl>
    <w:lvl w:ilvl="8" w:tplc="DD4E7D94" w:tentative="1">
      <w:start w:val="1"/>
      <w:numFmt w:val="bullet"/>
      <w:lvlText w:val=""/>
      <w:lvlJc w:val="left"/>
      <w:pPr>
        <w:tabs>
          <w:tab w:val="num" w:pos="6840"/>
        </w:tabs>
        <w:ind w:left="6840" w:hanging="360"/>
      </w:pPr>
      <w:rPr>
        <w:rFonts w:ascii="Wingdings" w:hAnsi="Wingdings" w:hint="default"/>
      </w:rPr>
    </w:lvl>
  </w:abstractNum>
  <w:abstractNum w:abstractNumId="2">
    <w:nsid w:val="0FB6645D"/>
    <w:multiLevelType w:val="hybridMultilevel"/>
    <w:tmpl w:val="79E0FDA6"/>
    <w:lvl w:ilvl="0" w:tplc="002E2D7A">
      <w:start w:val="1"/>
      <w:numFmt w:val="decimal"/>
      <w:lvlText w:val="%1."/>
      <w:lvlJc w:val="left"/>
      <w:pPr>
        <w:tabs>
          <w:tab w:val="num" w:pos="1080"/>
        </w:tabs>
        <w:ind w:left="1080" w:hanging="360"/>
      </w:pPr>
      <w:rPr>
        <w:rFonts w:hint="default"/>
      </w:rPr>
    </w:lvl>
    <w:lvl w:ilvl="1" w:tplc="0CC4FBA8" w:tentative="1">
      <w:start w:val="1"/>
      <w:numFmt w:val="lowerLetter"/>
      <w:lvlText w:val="%2."/>
      <w:lvlJc w:val="left"/>
      <w:pPr>
        <w:tabs>
          <w:tab w:val="num" w:pos="1800"/>
        </w:tabs>
        <w:ind w:left="1800" w:hanging="360"/>
      </w:pPr>
    </w:lvl>
    <w:lvl w:ilvl="2" w:tplc="0BE6E800" w:tentative="1">
      <w:start w:val="1"/>
      <w:numFmt w:val="lowerRoman"/>
      <w:lvlText w:val="%3."/>
      <w:lvlJc w:val="right"/>
      <w:pPr>
        <w:tabs>
          <w:tab w:val="num" w:pos="2520"/>
        </w:tabs>
        <w:ind w:left="2520" w:hanging="180"/>
      </w:pPr>
    </w:lvl>
    <w:lvl w:ilvl="3" w:tplc="CB7C0D74" w:tentative="1">
      <w:start w:val="1"/>
      <w:numFmt w:val="decimal"/>
      <w:lvlText w:val="%4."/>
      <w:lvlJc w:val="left"/>
      <w:pPr>
        <w:tabs>
          <w:tab w:val="num" w:pos="3240"/>
        </w:tabs>
        <w:ind w:left="3240" w:hanging="360"/>
      </w:pPr>
    </w:lvl>
    <w:lvl w:ilvl="4" w:tplc="8EA6E06E" w:tentative="1">
      <w:start w:val="1"/>
      <w:numFmt w:val="lowerLetter"/>
      <w:lvlText w:val="%5."/>
      <w:lvlJc w:val="left"/>
      <w:pPr>
        <w:tabs>
          <w:tab w:val="num" w:pos="3960"/>
        </w:tabs>
        <w:ind w:left="3960" w:hanging="360"/>
      </w:pPr>
    </w:lvl>
    <w:lvl w:ilvl="5" w:tplc="5E58B1F8" w:tentative="1">
      <w:start w:val="1"/>
      <w:numFmt w:val="lowerRoman"/>
      <w:lvlText w:val="%6."/>
      <w:lvlJc w:val="right"/>
      <w:pPr>
        <w:tabs>
          <w:tab w:val="num" w:pos="4680"/>
        </w:tabs>
        <w:ind w:left="4680" w:hanging="180"/>
      </w:pPr>
    </w:lvl>
    <w:lvl w:ilvl="6" w:tplc="E8080FD4" w:tentative="1">
      <w:start w:val="1"/>
      <w:numFmt w:val="decimal"/>
      <w:lvlText w:val="%7."/>
      <w:lvlJc w:val="left"/>
      <w:pPr>
        <w:tabs>
          <w:tab w:val="num" w:pos="5400"/>
        </w:tabs>
        <w:ind w:left="5400" w:hanging="360"/>
      </w:pPr>
    </w:lvl>
    <w:lvl w:ilvl="7" w:tplc="8B94330C" w:tentative="1">
      <w:start w:val="1"/>
      <w:numFmt w:val="lowerLetter"/>
      <w:lvlText w:val="%8."/>
      <w:lvlJc w:val="left"/>
      <w:pPr>
        <w:tabs>
          <w:tab w:val="num" w:pos="6120"/>
        </w:tabs>
        <w:ind w:left="6120" w:hanging="360"/>
      </w:pPr>
    </w:lvl>
    <w:lvl w:ilvl="8" w:tplc="DC5EAA00" w:tentative="1">
      <w:start w:val="1"/>
      <w:numFmt w:val="lowerRoman"/>
      <w:lvlText w:val="%9."/>
      <w:lvlJc w:val="right"/>
      <w:pPr>
        <w:tabs>
          <w:tab w:val="num" w:pos="6840"/>
        </w:tabs>
        <w:ind w:left="6840" w:hanging="180"/>
      </w:pPr>
    </w:lvl>
  </w:abstractNum>
  <w:abstractNum w:abstractNumId="3">
    <w:nsid w:val="13067CEE"/>
    <w:multiLevelType w:val="hybridMultilevel"/>
    <w:tmpl w:val="F9140A7A"/>
    <w:lvl w:ilvl="0" w:tplc="17465A88">
      <w:start w:val="1"/>
      <w:numFmt w:val="bullet"/>
      <w:lvlText w:val=""/>
      <w:lvlJc w:val="left"/>
      <w:pPr>
        <w:tabs>
          <w:tab w:val="num" w:pos="720"/>
        </w:tabs>
        <w:ind w:left="720" w:hanging="360"/>
      </w:pPr>
      <w:rPr>
        <w:rFonts w:ascii="Symbol" w:hAnsi="Symbol" w:hint="default"/>
      </w:rPr>
    </w:lvl>
    <w:lvl w:ilvl="1" w:tplc="8FD20E9C" w:tentative="1">
      <w:start w:val="1"/>
      <w:numFmt w:val="bullet"/>
      <w:lvlText w:val="o"/>
      <w:lvlJc w:val="left"/>
      <w:pPr>
        <w:tabs>
          <w:tab w:val="num" w:pos="1440"/>
        </w:tabs>
        <w:ind w:left="1440" w:hanging="360"/>
      </w:pPr>
      <w:rPr>
        <w:rFonts w:ascii="Courier New" w:hAnsi="Courier New" w:cs="Courier New" w:hint="default"/>
      </w:rPr>
    </w:lvl>
    <w:lvl w:ilvl="2" w:tplc="BBF67422" w:tentative="1">
      <w:start w:val="1"/>
      <w:numFmt w:val="bullet"/>
      <w:lvlText w:val=""/>
      <w:lvlJc w:val="left"/>
      <w:pPr>
        <w:tabs>
          <w:tab w:val="num" w:pos="2160"/>
        </w:tabs>
        <w:ind w:left="2160" w:hanging="360"/>
      </w:pPr>
      <w:rPr>
        <w:rFonts w:ascii="Wingdings" w:hAnsi="Wingdings" w:hint="default"/>
      </w:rPr>
    </w:lvl>
    <w:lvl w:ilvl="3" w:tplc="969661EC" w:tentative="1">
      <w:start w:val="1"/>
      <w:numFmt w:val="bullet"/>
      <w:lvlText w:val=""/>
      <w:lvlJc w:val="left"/>
      <w:pPr>
        <w:tabs>
          <w:tab w:val="num" w:pos="2880"/>
        </w:tabs>
        <w:ind w:left="2880" w:hanging="360"/>
      </w:pPr>
      <w:rPr>
        <w:rFonts w:ascii="Symbol" w:hAnsi="Symbol" w:hint="default"/>
      </w:rPr>
    </w:lvl>
    <w:lvl w:ilvl="4" w:tplc="2F2E6D32" w:tentative="1">
      <w:start w:val="1"/>
      <w:numFmt w:val="bullet"/>
      <w:lvlText w:val="o"/>
      <w:lvlJc w:val="left"/>
      <w:pPr>
        <w:tabs>
          <w:tab w:val="num" w:pos="3600"/>
        </w:tabs>
        <w:ind w:left="3600" w:hanging="360"/>
      </w:pPr>
      <w:rPr>
        <w:rFonts w:ascii="Courier New" w:hAnsi="Courier New" w:cs="Courier New" w:hint="default"/>
      </w:rPr>
    </w:lvl>
    <w:lvl w:ilvl="5" w:tplc="B256207E" w:tentative="1">
      <w:start w:val="1"/>
      <w:numFmt w:val="bullet"/>
      <w:lvlText w:val=""/>
      <w:lvlJc w:val="left"/>
      <w:pPr>
        <w:tabs>
          <w:tab w:val="num" w:pos="4320"/>
        </w:tabs>
        <w:ind w:left="4320" w:hanging="360"/>
      </w:pPr>
      <w:rPr>
        <w:rFonts w:ascii="Wingdings" w:hAnsi="Wingdings" w:hint="default"/>
      </w:rPr>
    </w:lvl>
    <w:lvl w:ilvl="6" w:tplc="D01C76E4" w:tentative="1">
      <w:start w:val="1"/>
      <w:numFmt w:val="bullet"/>
      <w:lvlText w:val=""/>
      <w:lvlJc w:val="left"/>
      <w:pPr>
        <w:tabs>
          <w:tab w:val="num" w:pos="5040"/>
        </w:tabs>
        <w:ind w:left="5040" w:hanging="360"/>
      </w:pPr>
      <w:rPr>
        <w:rFonts w:ascii="Symbol" w:hAnsi="Symbol" w:hint="default"/>
      </w:rPr>
    </w:lvl>
    <w:lvl w:ilvl="7" w:tplc="63868B50" w:tentative="1">
      <w:start w:val="1"/>
      <w:numFmt w:val="bullet"/>
      <w:lvlText w:val="o"/>
      <w:lvlJc w:val="left"/>
      <w:pPr>
        <w:tabs>
          <w:tab w:val="num" w:pos="5760"/>
        </w:tabs>
        <w:ind w:left="5760" w:hanging="360"/>
      </w:pPr>
      <w:rPr>
        <w:rFonts w:ascii="Courier New" w:hAnsi="Courier New" w:cs="Courier New" w:hint="default"/>
      </w:rPr>
    </w:lvl>
    <w:lvl w:ilvl="8" w:tplc="F6F22E24" w:tentative="1">
      <w:start w:val="1"/>
      <w:numFmt w:val="bullet"/>
      <w:lvlText w:val=""/>
      <w:lvlJc w:val="left"/>
      <w:pPr>
        <w:tabs>
          <w:tab w:val="num" w:pos="6480"/>
        </w:tabs>
        <w:ind w:left="6480" w:hanging="360"/>
      </w:pPr>
      <w:rPr>
        <w:rFonts w:ascii="Wingdings" w:hAnsi="Wingdings" w:hint="default"/>
      </w:rPr>
    </w:lvl>
  </w:abstractNum>
  <w:abstractNum w:abstractNumId="4">
    <w:nsid w:val="1E1F4E50"/>
    <w:multiLevelType w:val="hybridMultilevel"/>
    <w:tmpl w:val="3F7CD954"/>
    <w:lvl w:ilvl="0" w:tplc="5F28FA52">
      <w:start w:val="1"/>
      <w:numFmt w:val="bullet"/>
      <w:lvlText w:val=""/>
      <w:lvlJc w:val="left"/>
      <w:pPr>
        <w:tabs>
          <w:tab w:val="num" w:pos="1080"/>
        </w:tabs>
        <w:ind w:left="1080" w:hanging="360"/>
      </w:pPr>
      <w:rPr>
        <w:rFonts w:ascii="Symbol" w:hAnsi="Symbol" w:hint="default"/>
      </w:rPr>
    </w:lvl>
    <w:lvl w:ilvl="1" w:tplc="B494481E" w:tentative="1">
      <w:start w:val="1"/>
      <w:numFmt w:val="bullet"/>
      <w:lvlText w:val="o"/>
      <w:lvlJc w:val="left"/>
      <w:pPr>
        <w:tabs>
          <w:tab w:val="num" w:pos="1800"/>
        </w:tabs>
        <w:ind w:left="1800" w:hanging="360"/>
      </w:pPr>
      <w:rPr>
        <w:rFonts w:ascii="Courier New" w:hAnsi="Courier New" w:cs="Courier New" w:hint="default"/>
      </w:rPr>
    </w:lvl>
    <w:lvl w:ilvl="2" w:tplc="FFEA7AF8" w:tentative="1">
      <w:start w:val="1"/>
      <w:numFmt w:val="bullet"/>
      <w:lvlText w:val=""/>
      <w:lvlJc w:val="left"/>
      <w:pPr>
        <w:tabs>
          <w:tab w:val="num" w:pos="2520"/>
        </w:tabs>
        <w:ind w:left="2520" w:hanging="360"/>
      </w:pPr>
      <w:rPr>
        <w:rFonts w:ascii="Wingdings" w:hAnsi="Wingdings" w:hint="default"/>
      </w:rPr>
    </w:lvl>
    <w:lvl w:ilvl="3" w:tplc="D904F7C2" w:tentative="1">
      <w:start w:val="1"/>
      <w:numFmt w:val="bullet"/>
      <w:lvlText w:val=""/>
      <w:lvlJc w:val="left"/>
      <w:pPr>
        <w:tabs>
          <w:tab w:val="num" w:pos="3240"/>
        </w:tabs>
        <w:ind w:left="3240" w:hanging="360"/>
      </w:pPr>
      <w:rPr>
        <w:rFonts w:ascii="Symbol" w:hAnsi="Symbol" w:hint="default"/>
      </w:rPr>
    </w:lvl>
    <w:lvl w:ilvl="4" w:tplc="78363382" w:tentative="1">
      <w:start w:val="1"/>
      <w:numFmt w:val="bullet"/>
      <w:lvlText w:val="o"/>
      <w:lvlJc w:val="left"/>
      <w:pPr>
        <w:tabs>
          <w:tab w:val="num" w:pos="3960"/>
        </w:tabs>
        <w:ind w:left="3960" w:hanging="360"/>
      </w:pPr>
      <w:rPr>
        <w:rFonts w:ascii="Courier New" w:hAnsi="Courier New" w:cs="Courier New" w:hint="default"/>
      </w:rPr>
    </w:lvl>
    <w:lvl w:ilvl="5" w:tplc="5D167554" w:tentative="1">
      <w:start w:val="1"/>
      <w:numFmt w:val="bullet"/>
      <w:lvlText w:val=""/>
      <w:lvlJc w:val="left"/>
      <w:pPr>
        <w:tabs>
          <w:tab w:val="num" w:pos="4680"/>
        </w:tabs>
        <w:ind w:left="4680" w:hanging="360"/>
      </w:pPr>
      <w:rPr>
        <w:rFonts w:ascii="Wingdings" w:hAnsi="Wingdings" w:hint="default"/>
      </w:rPr>
    </w:lvl>
    <w:lvl w:ilvl="6" w:tplc="98C6889C" w:tentative="1">
      <w:start w:val="1"/>
      <w:numFmt w:val="bullet"/>
      <w:lvlText w:val=""/>
      <w:lvlJc w:val="left"/>
      <w:pPr>
        <w:tabs>
          <w:tab w:val="num" w:pos="5400"/>
        </w:tabs>
        <w:ind w:left="5400" w:hanging="360"/>
      </w:pPr>
      <w:rPr>
        <w:rFonts w:ascii="Symbol" w:hAnsi="Symbol" w:hint="default"/>
      </w:rPr>
    </w:lvl>
    <w:lvl w:ilvl="7" w:tplc="45C4BBA2" w:tentative="1">
      <w:start w:val="1"/>
      <w:numFmt w:val="bullet"/>
      <w:lvlText w:val="o"/>
      <w:lvlJc w:val="left"/>
      <w:pPr>
        <w:tabs>
          <w:tab w:val="num" w:pos="6120"/>
        </w:tabs>
        <w:ind w:left="6120" w:hanging="360"/>
      </w:pPr>
      <w:rPr>
        <w:rFonts w:ascii="Courier New" w:hAnsi="Courier New" w:cs="Courier New" w:hint="default"/>
      </w:rPr>
    </w:lvl>
    <w:lvl w:ilvl="8" w:tplc="E9A633B2" w:tentative="1">
      <w:start w:val="1"/>
      <w:numFmt w:val="bullet"/>
      <w:lvlText w:val=""/>
      <w:lvlJc w:val="left"/>
      <w:pPr>
        <w:tabs>
          <w:tab w:val="num" w:pos="6840"/>
        </w:tabs>
        <w:ind w:left="6840" w:hanging="360"/>
      </w:pPr>
      <w:rPr>
        <w:rFonts w:ascii="Wingdings" w:hAnsi="Wingdings" w:hint="default"/>
      </w:rPr>
    </w:lvl>
  </w:abstractNum>
  <w:abstractNum w:abstractNumId="5">
    <w:nsid w:val="22960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E36E96"/>
    <w:multiLevelType w:val="hybridMultilevel"/>
    <w:tmpl w:val="743CBC56"/>
    <w:lvl w:ilvl="0" w:tplc="481CDAE8">
      <w:start w:val="1"/>
      <w:numFmt w:val="bullet"/>
      <w:lvlText w:val=""/>
      <w:lvlJc w:val="left"/>
      <w:pPr>
        <w:tabs>
          <w:tab w:val="num" w:pos="720"/>
        </w:tabs>
        <w:ind w:left="720" w:hanging="360"/>
      </w:pPr>
      <w:rPr>
        <w:rFonts w:ascii="Symbol" w:hAnsi="Symbol" w:hint="default"/>
      </w:rPr>
    </w:lvl>
    <w:lvl w:ilvl="1" w:tplc="9C001EFE" w:tentative="1">
      <w:start w:val="1"/>
      <w:numFmt w:val="bullet"/>
      <w:lvlText w:val="o"/>
      <w:lvlJc w:val="left"/>
      <w:pPr>
        <w:tabs>
          <w:tab w:val="num" w:pos="1440"/>
        </w:tabs>
        <w:ind w:left="1440" w:hanging="360"/>
      </w:pPr>
      <w:rPr>
        <w:rFonts w:ascii="Courier New" w:hAnsi="Courier New" w:cs="Courier New" w:hint="default"/>
      </w:rPr>
    </w:lvl>
    <w:lvl w:ilvl="2" w:tplc="3B964EA2" w:tentative="1">
      <w:start w:val="1"/>
      <w:numFmt w:val="bullet"/>
      <w:lvlText w:val=""/>
      <w:lvlJc w:val="left"/>
      <w:pPr>
        <w:tabs>
          <w:tab w:val="num" w:pos="2160"/>
        </w:tabs>
        <w:ind w:left="2160" w:hanging="360"/>
      </w:pPr>
      <w:rPr>
        <w:rFonts w:ascii="Wingdings" w:hAnsi="Wingdings" w:hint="default"/>
      </w:rPr>
    </w:lvl>
    <w:lvl w:ilvl="3" w:tplc="F2ECD80A" w:tentative="1">
      <w:start w:val="1"/>
      <w:numFmt w:val="bullet"/>
      <w:lvlText w:val=""/>
      <w:lvlJc w:val="left"/>
      <w:pPr>
        <w:tabs>
          <w:tab w:val="num" w:pos="2880"/>
        </w:tabs>
        <w:ind w:left="2880" w:hanging="360"/>
      </w:pPr>
      <w:rPr>
        <w:rFonts w:ascii="Symbol" w:hAnsi="Symbol" w:hint="default"/>
      </w:rPr>
    </w:lvl>
    <w:lvl w:ilvl="4" w:tplc="7586114E" w:tentative="1">
      <w:start w:val="1"/>
      <w:numFmt w:val="bullet"/>
      <w:lvlText w:val="o"/>
      <w:lvlJc w:val="left"/>
      <w:pPr>
        <w:tabs>
          <w:tab w:val="num" w:pos="3600"/>
        </w:tabs>
        <w:ind w:left="3600" w:hanging="360"/>
      </w:pPr>
      <w:rPr>
        <w:rFonts w:ascii="Courier New" w:hAnsi="Courier New" w:cs="Courier New" w:hint="default"/>
      </w:rPr>
    </w:lvl>
    <w:lvl w:ilvl="5" w:tplc="43A0DF2C" w:tentative="1">
      <w:start w:val="1"/>
      <w:numFmt w:val="bullet"/>
      <w:lvlText w:val=""/>
      <w:lvlJc w:val="left"/>
      <w:pPr>
        <w:tabs>
          <w:tab w:val="num" w:pos="4320"/>
        </w:tabs>
        <w:ind w:left="4320" w:hanging="360"/>
      </w:pPr>
      <w:rPr>
        <w:rFonts w:ascii="Wingdings" w:hAnsi="Wingdings" w:hint="default"/>
      </w:rPr>
    </w:lvl>
    <w:lvl w:ilvl="6" w:tplc="498E1F58" w:tentative="1">
      <w:start w:val="1"/>
      <w:numFmt w:val="bullet"/>
      <w:lvlText w:val=""/>
      <w:lvlJc w:val="left"/>
      <w:pPr>
        <w:tabs>
          <w:tab w:val="num" w:pos="5040"/>
        </w:tabs>
        <w:ind w:left="5040" w:hanging="360"/>
      </w:pPr>
      <w:rPr>
        <w:rFonts w:ascii="Symbol" w:hAnsi="Symbol" w:hint="default"/>
      </w:rPr>
    </w:lvl>
    <w:lvl w:ilvl="7" w:tplc="E2403DB6" w:tentative="1">
      <w:start w:val="1"/>
      <w:numFmt w:val="bullet"/>
      <w:lvlText w:val="o"/>
      <w:lvlJc w:val="left"/>
      <w:pPr>
        <w:tabs>
          <w:tab w:val="num" w:pos="5760"/>
        </w:tabs>
        <w:ind w:left="5760" w:hanging="360"/>
      </w:pPr>
      <w:rPr>
        <w:rFonts w:ascii="Courier New" w:hAnsi="Courier New" w:cs="Courier New" w:hint="default"/>
      </w:rPr>
    </w:lvl>
    <w:lvl w:ilvl="8" w:tplc="CA74506A" w:tentative="1">
      <w:start w:val="1"/>
      <w:numFmt w:val="bullet"/>
      <w:lvlText w:val=""/>
      <w:lvlJc w:val="left"/>
      <w:pPr>
        <w:tabs>
          <w:tab w:val="num" w:pos="6480"/>
        </w:tabs>
        <w:ind w:left="6480" w:hanging="360"/>
      </w:pPr>
      <w:rPr>
        <w:rFonts w:ascii="Wingdings" w:hAnsi="Wingdings" w:hint="default"/>
      </w:rPr>
    </w:lvl>
  </w:abstractNum>
  <w:abstractNum w:abstractNumId="7">
    <w:nsid w:val="244B127D"/>
    <w:multiLevelType w:val="hybridMultilevel"/>
    <w:tmpl w:val="EE0C0B7C"/>
    <w:lvl w:ilvl="0" w:tplc="072C9B98">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50A18"/>
    <w:multiLevelType w:val="hybridMultilevel"/>
    <w:tmpl w:val="B6F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36C3D"/>
    <w:multiLevelType w:val="multilevel"/>
    <w:tmpl w:val="E0C204B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EB17528"/>
    <w:multiLevelType w:val="hybridMultilevel"/>
    <w:tmpl w:val="AF7A7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3CA042D"/>
    <w:multiLevelType w:val="hybridMultilevel"/>
    <w:tmpl w:val="D7D0BF26"/>
    <w:lvl w:ilvl="0" w:tplc="04090001">
      <w:start w:val="1"/>
      <w:numFmt w:val="bullet"/>
      <w:lvlText w:val=""/>
      <w:lvlJc w:val="left"/>
      <w:pPr>
        <w:tabs>
          <w:tab w:val="num" w:pos="630"/>
        </w:tabs>
        <w:ind w:left="630" w:hanging="360"/>
      </w:pPr>
      <w:rPr>
        <w:rFonts w:ascii="Symbol" w:hAnsi="Symbol" w:hint="default"/>
        <w:b w:val="0"/>
        <w:i w:val="0"/>
        <w:caps w:val="0"/>
        <w:strike w:val="0"/>
        <w:dstrike w:val="0"/>
        <w:outline w:val="0"/>
        <w:shadow w:val="0"/>
        <w:emboss w:val="0"/>
        <w:imprint w:val="0"/>
        <w:vanish w:val="0"/>
        <w:color w:val="auto"/>
        <w:vertAlign w:val="baseline"/>
      </w:rPr>
    </w:lvl>
    <w:lvl w:ilvl="1" w:tplc="04090003">
      <w:start w:val="1"/>
      <w:numFmt w:val="lowerLetter"/>
      <w:lvlText w:val="%2."/>
      <w:lvlJc w:val="left"/>
      <w:pPr>
        <w:tabs>
          <w:tab w:val="num" w:pos="1440"/>
        </w:tabs>
        <w:ind w:left="1440" w:hanging="360"/>
      </w:pPr>
      <w:rPr>
        <w:rFonts w:hint="default"/>
      </w:rPr>
    </w:lvl>
    <w:lvl w:ilvl="2" w:tplc="04090005">
      <w:start w:val="2"/>
      <w:numFmt w:val="upp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7CE2261"/>
    <w:multiLevelType w:val="hybridMultilevel"/>
    <w:tmpl w:val="2AD0D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3F7A74"/>
    <w:multiLevelType w:val="hybridMultilevel"/>
    <w:tmpl w:val="F168B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5AC4CB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7C1B73"/>
    <w:multiLevelType w:val="hybridMultilevel"/>
    <w:tmpl w:val="60FE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E21D40"/>
    <w:multiLevelType w:val="hybridMultilevel"/>
    <w:tmpl w:val="AB2C3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FE3C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49394693"/>
    <w:multiLevelType w:val="hybridMultilevel"/>
    <w:tmpl w:val="745C8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8F3629"/>
    <w:multiLevelType w:val="hybridMultilevel"/>
    <w:tmpl w:val="AB2C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502A85"/>
    <w:multiLevelType w:val="hybridMultilevel"/>
    <w:tmpl w:val="E4588936"/>
    <w:lvl w:ilvl="0" w:tplc="2974BBFA">
      <w:start w:val="1"/>
      <w:numFmt w:val="decimal"/>
      <w:lvlText w:val="%1."/>
      <w:lvlJc w:val="left"/>
      <w:pPr>
        <w:tabs>
          <w:tab w:val="num" w:pos="1080"/>
        </w:tabs>
        <w:ind w:left="1080" w:hanging="360"/>
      </w:pPr>
      <w:rPr>
        <w:rFonts w:hint="default"/>
      </w:rPr>
    </w:lvl>
    <w:lvl w:ilvl="1" w:tplc="E632B178">
      <w:start w:val="1"/>
      <w:numFmt w:val="bullet"/>
      <w:lvlText w:val=""/>
      <w:lvlJc w:val="left"/>
      <w:pPr>
        <w:tabs>
          <w:tab w:val="num" w:pos="1800"/>
        </w:tabs>
        <w:ind w:left="1800" w:hanging="360"/>
      </w:pPr>
      <w:rPr>
        <w:rFonts w:ascii="Symbol" w:hAnsi="Symbol" w:hint="default"/>
      </w:rPr>
    </w:lvl>
    <w:lvl w:ilvl="2" w:tplc="C77A224C" w:tentative="1">
      <w:start w:val="1"/>
      <w:numFmt w:val="lowerRoman"/>
      <w:lvlText w:val="%3."/>
      <w:lvlJc w:val="right"/>
      <w:pPr>
        <w:tabs>
          <w:tab w:val="num" w:pos="2520"/>
        </w:tabs>
        <w:ind w:left="2520" w:hanging="180"/>
      </w:pPr>
    </w:lvl>
    <w:lvl w:ilvl="3" w:tplc="2C923C42" w:tentative="1">
      <w:start w:val="1"/>
      <w:numFmt w:val="decimal"/>
      <w:lvlText w:val="%4."/>
      <w:lvlJc w:val="left"/>
      <w:pPr>
        <w:tabs>
          <w:tab w:val="num" w:pos="3240"/>
        </w:tabs>
        <w:ind w:left="3240" w:hanging="360"/>
      </w:pPr>
    </w:lvl>
    <w:lvl w:ilvl="4" w:tplc="3DD69EE4" w:tentative="1">
      <w:start w:val="1"/>
      <w:numFmt w:val="lowerLetter"/>
      <w:lvlText w:val="%5."/>
      <w:lvlJc w:val="left"/>
      <w:pPr>
        <w:tabs>
          <w:tab w:val="num" w:pos="3960"/>
        </w:tabs>
        <w:ind w:left="3960" w:hanging="360"/>
      </w:pPr>
    </w:lvl>
    <w:lvl w:ilvl="5" w:tplc="37D2DDB2" w:tentative="1">
      <w:start w:val="1"/>
      <w:numFmt w:val="lowerRoman"/>
      <w:lvlText w:val="%6."/>
      <w:lvlJc w:val="right"/>
      <w:pPr>
        <w:tabs>
          <w:tab w:val="num" w:pos="4680"/>
        </w:tabs>
        <w:ind w:left="4680" w:hanging="180"/>
      </w:pPr>
    </w:lvl>
    <w:lvl w:ilvl="6" w:tplc="A2F87516" w:tentative="1">
      <w:start w:val="1"/>
      <w:numFmt w:val="decimal"/>
      <w:lvlText w:val="%7."/>
      <w:lvlJc w:val="left"/>
      <w:pPr>
        <w:tabs>
          <w:tab w:val="num" w:pos="5400"/>
        </w:tabs>
        <w:ind w:left="5400" w:hanging="360"/>
      </w:pPr>
    </w:lvl>
    <w:lvl w:ilvl="7" w:tplc="2D6C1354" w:tentative="1">
      <w:start w:val="1"/>
      <w:numFmt w:val="lowerLetter"/>
      <w:lvlText w:val="%8."/>
      <w:lvlJc w:val="left"/>
      <w:pPr>
        <w:tabs>
          <w:tab w:val="num" w:pos="6120"/>
        </w:tabs>
        <w:ind w:left="6120" w:hanging="360"/>
      </w:pPr>
    </w:lvl>
    <w:lvl w:ilvl="8" w:tplc="F75E8C66" w:tentative="1">
      <w:start w:val="1"/>
      <w:numFmt w:val="lowerRoman"/>
      <w:lvlText w:val="%9."/>
      <w:lvlJc w:val="right"/>
      <w:pPr>
        <w:tabs>
          <w:tab w:val="num" w:pos="6840"/>
        </w:tabs>
        <w:ind w:left="6840" w:hanging="180"/>
      </w:pPr>
    </w:lvl>
  </w:abstractNum>
  <w:abstractNum w:abstractNumId="20">
    <w:nsid w:val="5A147EA0"/>
    <w:multiLevelType w:val="hybridMultilevel"/>
    <w:tmpl w:val="3EE6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10540"/>
    <w:multiLevelType w:val="hybridMultilevel"/>
    <w:tmpl w:val="25C0A576"/>
    <w:lvl w:ilvl="0" w:tplc="0F34B800">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586F39"/>
    <w:multiLevelType w:val="hybridMultilevel"/>
    <w:tmpl w:val="580A01D6"/>
    <w:lvl w:ilvl="0" w:tplc="3F225B22">
      <w:start w:val="1"/>
      <w:numFmt w:val="bullet"/>
      <w:lvlText w:val=""/>
      <w:lvlJc w:val="left"/>
      <w:pPr>
        <w:tabs>
          <w:tab w:val="num" w:pos="720"/>
        </w:tabs>
        <w:ind w:left="720" w:hanging="360"/>
      </w:pPr>
      <w:rPr>
        <w:rFonts w:ascii="Symbol" w:hAnsi="Symbol" w:hint="default"/>
      </w:rPr>
    </w:lvl>
    <w:lvl w:ilvl="1" w:tplc="7E40E50C" w:tentative="1">
      <w:start w:val="1"/>
      <w:numFmt w:val="bullet"/>
      <w:lvlText w:val="o"/>
      <w:lvlJc w:val="left"/>
      <w:pPr>
        <w:tabs>
          <w:tab w:val="num" w:pos="1440"/>
        </w:tabs>
        <w:ind w:left="1440" w:hanging="360"/>
      </w:pPr>
      <w:rPr>
        <w:rFonts w:ascii="Courier New" w:hAnsi="Courier New" w:cs="Courier New" w:hint="default"/>
      </w:rPr>
    </w:lvl>
    <w:lvl w:ilvl="2" w:tplc="AA1C90BE" w:tentative="1">
      <w:start w:val="1"/>
      <w:numFmt w:val="bullet"/>
      <w:lvlText w:val=""/>
      <w:lvlJc w:val="left"/>
      <w:pPr>
        <w:tabs>
          <w:tab w:val="num" w:pos="2160"/>
        </w:tabs>
        <w:ind w:left="2160" w:hanging="360"/>
      </w:pPr>
      <w:rPr>
        <w:rFonts w:ascii="Wingdings" w:hAnsi="Wingdings" w:hint="default"/>
      </w:rPr>
    </w:lvl>
    <w:lvl w:ilvl="3" w:tplc="41A6EA00" w:tentative="1">
      <w:start w:val="1"/>
      <w:numFmt w:val="bullet"/>
      <w:lvlText w:val=""/>
      <w:lvlJc w:val="left"/>
      <w:pPr>
        <w:tabs>
          <w:tab w:val="num" w:pos="2880"/>
        </w:tabs>
        <w:ind w:left="2880" w:hanging="360"/>
      </w:pPr>
      <w:rPr>
        <w:rFonts w:ascii="Symbol" w:hAnsi="Symbol" w:hint="default"/>
      </w:rPr>
    </w:lvl>
    <w:lvl w:ilvl="4" w:tplc="CA968A72" w:tentative="1">
      <w:start w:val="1"/>
      <w:numFmt w:val="bullet"/>
      <w:lvlText w:val="o"/>
      <w:lvlJc w:val="left"/>
      <w:pPr>
        <w:tabs>
          <w:tab w:val="num" w:pos="3600"/>
        </w:tabs>
        <w:ind w:left="3600" w:hanging="360"/>
      </w:pPr>
      <w:rPr>
        <w:rFonts w:ascii="Courier New" w:hAnsi="Courier New" w:cs="Courier New" w:hint="default"/>
      </w:rPr>
    </w:lvl>
    <w:lvl w:ilvl="5" w:tplc="9DCE8050" w:tentative="1">
      <w:start w:val="1"/>
      <w:numFmt w:val="bullet"/>
      <w:lvlText w:val=""/>
      <w:lvlJc w:val="left"/>
      <w:pPr>
        <w:tabs>
          <w:tab w:val="num" w:pos="4320"/>
        </w:tabs>
        <w:ind w:left="4320" w:hanging="360"/>
      </w:pPr>
      <w:rPr>
        <w:rFonts w:ascii="Wingdings" w:hAnsi="Wingdings" w:hint="default"/>
      </w:rPr>
    </w:lvl>
    <w:lvl w:ilvl="6" w:tplc="F808E714" w:tentative="1">
      <w:start w:val="1"/>
      <w:numFmt w:val="bullet"/>
      <w:lvlText w:val=""/>
      <w:lvlJc w:val="left"/>
      <w:pPr>
        <w:tabs>
          <w:tab w:val="num" w:pos="5040"/>
        </w:tabs>
        <w:ind w:left="5040" w:hanging="360"/>
      </w:pPr>
      <w:rPr>
        <w:rFonts w:ascii="Symbol" w:hAnsi="Symbol" w:hint="default"/>
      </w:rPr>
    </w:lvl>
    <w:lvl w:ilvl="7" w:tplc="838E61A2" w:tentative="1">
      <w:start w:val="1"/>
      <w:numFmt w:val="bullet"/>
      <w:lvlText w:val="o"/>
      <w:lvlJc w:val="left"/>
      <w:pPr>
        <w:tabs>
          <w:tab w:val="num" w:pos="5760"/>
        </w:tabs>
        <w:ind w:left="5760" w:hanging="360"/>
      </w:pPr>
      <w:rPr>
        <w:rFonts w:ascii="Courier New" w:hAnsi="Courier New" w:cs="Courier New" w:hint="default"/>
      </w:rPr>
    </w:lvl>
    <w:lvl w:ilvl="8" w:tplc="FEA81B64" w:tentative="1">
      <w:start w:val="1"/>
      <w:numFmt w:val="bullet"/>
      <w:lvlText w:val=""/>
      <w:lvlJc w:val="left"/>
      <w:pPr>
        <w:tabs>
          <w:tab w:val="num" w:pos="6480"/>
        </w:tabs>
        <w:ind w:left="6480" w:hanging="360"/>
      </w:pPr>
      <w:rPr>
        <w:rFonts w:ascii="Wingdings" w:hAnsi="Wingdings" w:hint="default"/>
      </w:rPr>
    </w:lvl>
  </w:abstractNum>
  <w:abstractNum w:abstractNumId="23">
    <w:nsid w:val="73624325"/>
    <w:multiLevelType w:val="hybridMultilevel"/>
    <w:tmpl w:val="2626E222"/>
    <w:lvl w:ilvl="0" w:tplc="840C482E">
      <w:start w:val="1"/>
      <w:numFmt w:val="bullet"/>
      <w:lvlText w:val=""/>
      <w:lvlJc w:val="left"/>
      <w:pPr>
        <w:tabs>
          <w:tab w:val="num" w:pos="720"/>
        </w:tabs>
        <w:ind w:left="720" w:hanging="360"/>
      </w:pPr>
      <w:rPr>
        <w:rFonts w:ascii="Symbol" w:hAnsi="Symbol" w:hint="default"/>
      </w:rPr>
    </w:lvl>
    <w:lvl w:ilvl="1" w:tplc="76E81DCE" w:tentative="1">
      <w:start w:val="1"/>
      <w:numFmt w:val="bullet"/>
      <w:lvlText w:val="o"/>
      <w:lvlJc w:val="left"/>
      <w:pPr>
        <w:tabs>
          <w:tab w:val="num" w:pos="1440"/>
        </w:tabs>
        <w:ind w:left="1440" w:hanging="360"/>
      </w:pPr>
      <w:rPr>
        <w:rFonts w:ascii="Courier New" w:hAnsi="Courier New" w:cs="Courier New" w:hint="default"/>
      </w:rPr>
    </w:lvl>
    <w:lvl w:ilvl="2" w:tplc="CD1086B4" w:tentative="1">
      <w:start w:val="1"/>
      <w:numFmt w:val="bullet"/>
      <w:lvlText w:val=""/>
      <w:lvlJc w:val="left"/>
      <w:pPr>
        <w:tabs>
          <w:tab w:val="num" w:pos="2160"/>
        </w:tabs>
        <w:ind w:left="2160" w:hanging="360"/>
      </w:pPr>
      <w:rPr>
        <w:rFonts w:ascii="Wingdings" w:hAnsi="Wingdings" w:hint="default"/>
      </w:rPr>
    </w:lvl>
    <w:lvl w:ilvl="3" w:tplc="31D4EC14" w:tentative="1">
      <w:start w:val="1"/>
      <w:numFmt w:val="bullet"/>
      <w:lvlText w:val=""/>
      <w:lvlJc w:val="left"/>
      <w:pPr>
        <w:tabs>
          <w:tab w:val="num" w:pos="2880"/>
        </w:tabs>
        <w:ind w:left="2880" w:hanging="360"/>
      </w:pPr>
      <w:rPr>
        <w:rFonts w:ascii="Symbol" w:hAnsi="Symbol" w:hint="default"/>
      </w:rPr>
    </w:lvl>
    <w:lvl w:ilvl="4" w:tplc="729646AC" w:tentative="1">
      <w:start w:val="1"/>
      <w:numFmt w:val="bullet"/>
      <w:lvlText w:val="o"/>
      <w:lvlJc w:val="left"/>
      <w:pPr>
        <w:tabs>
          <w:tab w:val="num" w:pos="3600"/>
        </w:tabs>
        <w:ind w:left="3600" w:hanging="360"/>
      </w:pPr>
      <w:rPr>
        <w:rFonts w:ascii="Courier New" w:hAnsi="Courier New" w:cs="Courier New" w:hint="default"/>
      </w:rPr>
    </w:lvl>
    <w:lvl w:ilvl="5" w:tplc="89F62C32" w:tentative="1">
      <w:start w:val="1"/>
      <w:numFmt w:val="bullet"/>
      <w:lvlText w:val=""/>
      <w:lvlJc w:val="left"/>
      <w:pPr>
        <w:tabs>
          <w:tab w:val="num" w:pos="4320"/>
        </w:tabs>
        <w:ind w:left="4320" w:hanging="360"/>
      </w:pPr>
      <w:rPr>
        <w:rFonts w:ascii="Wingdings" w:hAnsi="Wingdings" w:hint="default"/>
      </w:rPr>
    </w:lvl>
    <w:lvl w:ilvl="6" w:tplc="FD869DE0" w:tentative="1">
      <w:start w:val="1"/>
      <w:numFmt w:val="bullet"/>
      <w:lvlText w:val=""/>
      <w:lvlJc w:val="left"/>
      <w:pPr>
        <w:tabs>
          <w:tab w:val="num" w:pos="5040"/>
        </w:tabs>
        <w:ind w:left="5040" w:hanging="360"/>
      </w:pPr>
      <w:rPr>
        <w:rFonts w:ascii="Symbol" w:hAnsi="Symbol" w:hint="default"/>
      </w:rPr>
    </w:lvl>
    <w:lvl w:ilvl="7" w:tplc="4248369A" w:tentative="1">
      <w:start w:val="1"/>
      <w:numFmt w:val="bullet"/>
      <w:lvlText w:val="o"/>
      <w:lvlJc w:val="left"/>
      <w:pPr>
        <w:tabs>
          <w:tab w:val="num" w:pos="5760"/>
        </w:tabs>
        <w:ind w:left="5760" w:hanging="360"/>
      </w:pPr>
      <w:rPr>
        <w:rFonts w:ascii="Courier New" w:hAnsi="Courier New" w:cs="Courier New" w:hint="default"/>
      </w:rPr>
    </w:lvl>
    <w:lvl w:ilvl="8" w:tplc="2F84277A" w:tentative="1">
      <w:start w:val="1"/>
      <w:numFmt w:val="bullet"/>
      <w:lvlText w:val=""/>
      <w:lvlJc w:val="left"/>
      <w:pPr>
        <w:tabs>
          <w:tab w:val="num" w:pos="6480"/>
        </w:tabs>
        <w:ind w:left="6480" w:hanging="360"/>
      </w:pPr>
      <w:rPr>
        <w:rFonts w:ascii="Wingdings" w:hAnsi="Wingdings" w:hint="default"/>
      </w:rPr>
    </w:lvl>
  </w:abstractNum>
  <w:abstractNum w:abstractNumId="24">
    <w:nsid w:val="744548CC"/>
    <w:multiLevelType w:val="hybridMultilevel"/>
    <w:tmpl w:val="0F8CCC0E"/>
    <w:lvl w:ilvl="0" w:tplc="154C79C0">
      <w:start w:val="1"/>
      <w:numFmt w:val="bullet"/>
      <w:lvlText w:val=""/>
      <w:lvlJc w:val="left"/>
      <w:pPr>
        <w:tabs>
          <w:tab w:val="num" w:pos="720"/>
        </w:tabs>
        <w:ind w:left="720" w:hanging="360"/>
      </w:pPr>
      <w:rPr>
        <w:rFonts w:ascii="Symbol" w:hAnsi="Symbol" w:hint="default"/>
      </w:rPr>
    </w:lvl>
    <w:lvl w:ilvl="1" w:tplc="4E36D052" w:tentative="1">
      <w:start w:val="1"/>
      <w:numFmt w:val="bullet"/>
      <w:lvlText w:val="o"/>
      <w:lvlJc w:val="left"/>
      <w:pPr>
        <w:tabs>
          <w:tab w:val="num" w:pos="1440"/>
        </w:tabs>
        <w:ind w:left="1440" w:hanging="360"/>
      </w:pPr>
      <w:rPr>
        <w:rFonts w:ascii="Courier New" w:hAnsi="Courier New" w:cs="Courier New" w:hint="default"/>
      </w:rPr>
    </w:lvl>
    <w:lvl w:ilvl="2" w:tplc="6D221BDA" w:tentative="1">
      <w:start w:val="1"/>
      <w:numFmt w:val="bullet"/>
      <w:lvlText w:val=""/>
      <w:lvlJc w:val="left"/>
      <w:pPr>
        <w:tabs>
          <w:tab w:val="num" w:pos="2160"/>
        </w:tabs>
        <w:ind w:left="2160" w:hanging="360"/>
      </w:pPr>
      <w:rPr>
        <w:rFonts w:ascii="Wingdings" w:hAnsi="Wingdings" w:hint="default"/>
      </w:rPr>
    </w:lvl>
    <w:lvl w:ilvl="3" w:tplc="E474F764" w:tentative="1">
      <w:start w:val="1"/>
      <w:numFmt w:val="bullet"/>
      <w:lvlText w:val=""/>
      <w:lvlJc w:val="left"/>
      <w:pPr>
        <w:tabs>
          <w:tab w:val="num" w:pos="2880"/>
        </w:tabs>
        <w:ind w:left="2880" w:hanging="360"/>
      </w:pPr>
      <w:rPr>
        <w:rFonts w:ascii="Symbol" w:hAnsi="Symbol" w:hint="default"/>
      </w:rPr>
    </w:lvl>
    <w:lvl w:ilvl="4" w:tplc="5F92D130" w:tentative="1">
      <w:start w:val="1"/>
      <w:numFmt w:val="bullet"/>
      <w:lvlText w:val="o"/>
      <w:lvlJc w:val="left"/>
      <w:pPr>
        <w:tabs>
          <w:tab w:val="num" w:pos="3600"/>
        </w:tabs>
        <w:ind w:left="3600" w:hanging="360"/>
      </w:pPr>
      <w:rPr>
        <w:rFonts w:ascii="Courier New" w:hAnsi="Courier New" w:cs="Courier New" w:hint="default"/>
      </w:rPr>
    </w:lvl>
    <w:lvl w:ilvl="5" w:tplc="A7A291DC" w:tentative="1">
      <w:start w:val="1"/>
      <w:numFmt w:val="bullet"/>
      <w:lvlText w:val=""/>
      <w:lvlJc w:val="left"/>
      <w:pPr>
        <w:tabs>
          <w:tab w:val="num" w:pos="4320"/>
        </w:tabs>
        <w:ind w:left="4320" w:hanging="360"/>
      </w:pPr>
      <w:rPr>
        <w:rFonts w:ascii="Wingdings" w:hAnsi="Wingdings" w:hint="default"/>
      </w:rPr>
    </w:lvl>
    <w:lvl w:ilvl="6" w:tplc="34B8E6AC" w:tentative="1">
      <w:start w:val="1"/>
      <w:numFmt w:val="bullet"/>
      <w:lvlText w:val=""/>
      <w:lvlJc w:val="left"/>
      <w:pPr>
        <w:tabs>
          <w:tab w:val="num" w:pos="5040"/>
        </w:tabs>
        <w:ind w:left="5040" w:hanging="360"/>
      </w:pPr>
      <w:rPr>
        <w:rFonts w:ascii="Symbol" w:hAnsi="Symbol" w:hint="default"/>
      </w:rPr>
    </w:lvl>
    <w:lvl w:ilvl="7" w:tplc="00806ACE" w:tentative="1">
      <w:start w:val="1"/>
      <w:numFmt w:val="bullet"/>
      <w:lvlText w:val="o"/>
      <w:lvlJc w:val="left"/>
      <w:pPr>
        <w:tabs>
          <w:tab w:val="num" w:pos="5760"/>
        </w:tabs>
        <w:ind w:left="5760" w:hanging="360"/>
      </w:pPr>
      <w:rPr>
        <w:rFonts w:ascii="Courier New" w:hAnsi="Courier New" w:cs="Courier New" w:hint="default"/>
      </w:rPr>
    </w:lvl>
    <w:lvl w:ilvl="8" w:tplc="EF3A285E" w:tentative="1">
      <w:start w:val="1"/>
      <w:numFmt w:val="bullet"/>
      <w:lvlText w:val=""/>
      <w:lvlJc w:val="left"/>
      <w:pPr>
        <w:tabs>
          <w:tab w:val="num" w:pos="6480"/>
        </w:tabs>
        <w:ind w:left="6480" w:hanging="360"/>
      </w:pPr>
      <w:rPr>
        <w:rFonts w:ascii="Wingdings" w:hAnsi="Wingdings" w:hint="default"/>
      </w:rPr>
    </w:lvl>
  </w:abstractNum>
  <w:abstractNum w:abstractNumId="25">
    <w:nsid w:val="782D2652"/>
    <w:multiLevelType w:val="hybridMultilevel"/>
    <w:tmpl w:val="BC766B1E"/>
    <w:lvl w:ilvl="0" w:tplc="0C9C3DDE">
      <w:start w:val="1"/>
      <w:numFmt w:val="bullet"/>
      <w:lvlText w:val=""/>
      <w:lvlJc w:val="left"/>
      <w:pPr>
        <w:tabs>
          <w:tab w:val="num" w:pos="720"/>
        </w:tabs>
        <w:ind w:left="720" w:hanging="360"/>
      </w:pPr>
      <w:rPr>
        <w:rFonts w:ascii="Symbol" w:hAnsi="Symbol" w:hint="default"/>
      </w:rPr>
    </w:lvl>
    <w:lvl w:ilvl="1" w:tplc="E1C4D4C6" w:tentative="1">
      <w:start w:val="1"/>
      <w:numFmt w:val="bullet"/>
      <w:lvlText w:val="o"/>
      <w:lvlJc w:val="left"/>
      <w:pPr>
        <w:tabs>
          <w:tab w:val="num" w:pos="1440"/>
        </w:tabs>
        <w:ind w:left="1440" w:hanging="360"/>
      </w:pPr>
      <w:rPr>
        <w:rFonts w:ascii="Courier New" w:hAnsi="Courier New" w:cs="Courier New" w:hint="default"/>
      </w:rPr>
    </w:lvl>
    <w:lvl w:ilvl="2" w:tplc="3A927CBA" w:tentative="1">
      <w:start w:val="1"/>
      <w:numFmt w:val="bullet"/>
      <w:lvlText w:val=""/>
      <w:lvlJc w:val="left"/>
      <w:pPr>
        <w:tabs>
          <w:tab w:val="num" w:pos="2160"/>
        </w:tabs>
        <w:ind w:left="2160" w:hanging="360"/>
      </w:pPr>
      <w:rPr>
        <w:rFonts w:ascii="Wingdings" w:hAnsi="Wingdings" w:hint="default"/>
      </w:rPr>
    </w:lvl>
    <w:lvl w:ilvl="3" w:tplc="5A3AC2BA" w:tentative="1">
      <w:start w:val="1"/>
      <w:numFmt w:val="bullet"/>
      <w:lvlText w:val=""/>
      <w:lvlJc w:val="left"/>
      <w:pPr>
        <w:tabs>
          <w:tab w:val="num" w:pos="2880"/>
        </w:tabs>
        <w:ind w:left="2880" w:hanging="360"/>
      </w:pPr>
      <w:rPr>
        <w:rFonts w:ascii="Symbol" w:hAnsi="Symbol" w:hint="default"/>
      </w:rPr>
    </w:lvl>
    <w:lvl w:ilvl="4" w:tplc="D862E67C" w:tentative="1">
      <w:start w:val="1"/>
      <w:numFmt w:val="bullet"/>
      <w:lvlText w:val="o"/>
      <w:lvlJc w:val="left"/>
      <w:pPr>
        <w:tabs>
          <w:tab w:val="num" w:pos="3600"/>
        </w:tabs>
        <w:ind w:left="3600" w:hanging="360"/>
      </w:pPr>
      <w:rPr>
        <w:rFonts w:ascii="Courier New" w:hAnsi="Courier New" w:cs="Courier New" w:hint="default"/>
      </w:rPr>
    </w:lvl>
    <w:lvl w:ilvl="5" w:tplc="B5028C5A" w:tentative="1">
      <w:start w:val="1"/>
      <w:numFmt w:val="bullet"/>
      <w:lvlText w:val=""/>
      <w:lvlJc w:val="left"/>
      <w:pPr>
        <w:tabs>
          <w:tab w:val="num" w:pos="4320"/>
        </w:tabs>
        <w:ind w:left="4320" w:hanging="360"/>
      </w:pPr>
      <w:rPr>
        <w:rFonts w:ascii="Wingdings" w:hAnsi="Wingdings" w:hint="default"/>
      </w:rPr>
    </w:lvl>
    <w:lvl w:ilvl="6" w:tplc="D9E0FD16" w:tentative="1">
      <w:start w:val="1"/>
      <w:numFmt w:val="bullet"/>
      <w:lvlText w:val=""/>
      <w:lvlJc w:val="left"/>
      <w:pPr>
        <w:tabs>
          <w:tab w:val="num" w:pos="5040"/>
        </w:tabs>
        <w:ind w:left="5040" w:hanging="360"/>
      </w:pPr>
      <w:rPr>
        <w:rFonts w:ascii="Symbol" w:hAnsi="Symbol" w:hint="default"/>
      </w:rPr>
    </w:lvl>
    <w:lvl w:ilvl="7" w:tplc="B7C6950A" w:tentative="1">
      <w:start w:val="1"/>
      <w:numFmt w:val="bullet"/>
      <w:lvlText w:val="o"/>
      <w:lvlJc w:val="left"/>
      <w:pPr>
        <w:tabs>
          <w:tab w:val="num" w:pos="5760"/>
        </w:tabs>
        <w:ind w:left="5760" w:hanging="360"/>
      </w:pPr>
      <w:rPr>
        <w:rFonts w:ascii="Courier New" w:hAnsi="Courier New" w:cs="Courier New" w:hint="default"/>
      </w:rPr>
    </w:lvl>
    <w:lvl w:ilvl="8" w:tplc="0D2465B6" w:tentative="1">
      <w:start w:val="1"/>
      <w:numFmt w:val="bullet"/>
      <w:lvlText w:val=""/>
      <w:lvlJc w:val="left"/>
      <w:pPr>
        <w:tabs>
          <w:tab w:val="num" w:pos="6480"/>
        </w:tabs>
        <w:ind w:left="6480" w:hanging="360"/>
      </w:pPr>
      <w:rPr>
        <w:rFonts w:ascii="Wingdings" w:hAnsi="Wingdings" w:hint="default"/>
      </w:rPr>
    </w:lvl>
  </w:abstractNum>
  <w:abstractNum w:abstractNumId="26">
    <w:nsid w:val="7BF077AE"/>
    <w:multiLevelType w:val="hybridMultilevel"/>
    <w:tmpl w:val="4CB8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6"/>
  </w:num>
  <w:num w:numId="4">
    <w:abstractNumId w:val="9"/>
  </w:num>
  <w:num w:numId="5">
    <w:abstractNumId w:val="2"/>
  </w:num>
  <w:num w:numId="6">
    <w:abstractNumId w:val="19"/>
  </w:num>
  <w:num w:numId="7">
    <w:abstractNumId w:val="25"/>
  </w:num>
  <w:num w:numId="8">
    <w:abstractNumId w:val="6"/>
  </w:num>
  <w:num w:numId="9">
    <w:abstractNumId w:val="24"/>
  </w:num>
  <w:num w:numId="10">
    <w:abstractNumId w:val="3"/>
  </w:num>
  <w:num w:numId="11">
    <w:abstractNumId w:val="4"/>
  </w:num>
  <w:num w:numId="12">
    <w:abstractNumId w:val="1"/>
  </w:num>
  <w:num w:numId="13">
    <w:abstractNumId w:val="22"/>
  </w:num>
  <w:num w:numId="14">
    <w:abstractNumId w:val="23"/>
  </w:num>
  <w:num w:numId="15">
    <w:abstractNumId w:val="14"/>
  </w:num>
  <w:num w:numId="16">
    <w:abstractNumId w:val="15"/>
  </w:num>
  <w:num w:numId="17">
    <w:abstractNumId w:val="18"/>
  </w:num>
  <w:num w:numId="18">
    <w:abstractNumId w:val="10"/>
  </w:num>
  <w:num w:numId="19">
    <w:abstractNumId w:val="17"/>
  </w:num>
  <w:num w:numId="20">
    <w:abstractNumId w:val="12"/>
  </w:num>
  <w:num w:numId="21">
    <w:abstractNumId w:val="21"/>
  </w:num>
  <w:num w:numId="22">
    <w:abstractNumId w:val="7"/>
  </w:num>
  <w:num w:numId="23">
    <w:abstractNumId w:val="26"/>
  </w:num>
  <w:num w:numId="24">
    <w:abstractNumId w:val="13"/>
  </w:num>
  <w:num w:numId="25">
    <w:abstractNumId w:val="20"/>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614200"/>
    <w:rsid w:val="00003DE6"/>
    <w:rsid w:val="00010198"/>
    <w:rsid w:val="000161B0"/>
    <w:rsid w:val="000302EB"/>
    <w:rsid w:val="00031B34"/>
    <w:rsid w:val="00036E67"/>
    <w:rsid w:val="000440AE"/>
    <w:rsid w:val="00054F41"/>
    <w:rsid w:val="000637B6"/>
    <w:rsid w:val="00066622"/>
    <w:rsid w:val="00075D4F"/>
    <w:rsid w:val="0007611E"/>
    <w:rsid w:val="00084F1C"/>
    <w:rsid w:val="000A2142"/>
    <w:rsid w:val="000A295A"/>
    <w:rsid w:val="000A7A4D"/>
    <w:rsid w:val="000B2302"/>
    <w:rsid w:val="000B6198"/>
    <w:rsid w:val="000B7240"/>
    <w:rsid w:val="000D2CD1"/>
    <w:rsid w:val="000E4F21"/>
    <w:rsid w:val="000F1C7C"/>
    <w:rsid w:val="0012654A"/>
    <w:rsid w:val="00136881"/>
    <w:rsid w:val="001427C5"/>
    <w:rsid w:val="001440BF"/>
    <w:rsid w:val="00156625"/>
    <w:rsid w:val="00160126"/>
    <w:rsid w:val="001606D4"/>
    <w:rsid w:val="001719DC"/>
    <w:rsid w:val="00171AD1"/>
    <w:rsid w:val="001B0BED"/>
    <w:rsid w:val="001B1C00"/>
    <w:rsid w:val="001B479E"/>
    <w:rsid w:val="001B49A4"/>
    <w:rsid w:val="001C3223"/>
    <w:rsid w:val="001D299B"/>
    <w:rsid w:val="001E02E0"/>
    <w:rsid w:val="001E637E"/>
    <w:rsid w:val="001F5144"/>
    <w:rsid w:val="002010AA"/>
    <w:rsid w:val="00207A2B"/>
    <w:rsid w:val="00210FD0"/>
    <w:rsid w:val="00211D1B"/>
    <w:rsid w:val="00221CA5"/>
    <w:rsid w:val="00227A7E"/>
    <w:rsid w:val="0023279A"/>
    <w:rsid w:val="002376F2"/>
    <w:rsid w:val="002407E3"/>
    <w:rsid w:val="00240EF0"/>
    <w:rsid w:val="0024780C"/>
    <w:rsid w:val="00253738"/>
    <w:rsid w:val="002613BC"/>
    <w:rsid w:val="0027079B"/>
    <w:rsid w:val="00271F89"/>
    <w:rsid w:val="002814D8"/>
    <w:rsid w:val="00286705"/>
    <w:rsid w:val="0029511C"/>
    <w:rsid w:val="002A1702"/>
    <w:rsid w:val="002A3F40"/>
    <w:rsid w:val="002A5948"/>
    <w:rsid w:val="002A6F60"/>
    <w:rsid w:val="002B4C6D"/>
    <w:rsid w:val="002B776E"/>
    <w:rsid w:val="002E2137"/>
    <w:rsid w:val="002E5189"/>
    <w:rsid w:val="002E72FA"/>
    <w:rsid w:val="002E7A06"/>
    <w:rsid w:val="002F047E"/>
    <w:rsid w:val="002F27B0"/>
    <w:rsid w:val="002F4292"/>
    <w:rsid w:val="0030111D"/>
    <w:rsid w:val="003020FF"/>
    <w:rsid w:val="0030329A"/>
    <w:rsid w:val="00304608"/>
    <w:rsid w:val="00306C26"/>
    <w:rsid w:val="00310CA9"/>
    <w:rsid w:val="00316DE6"/>
    <w:rsid w:val="003215C0"/>
    <w:rsid w:val="003251E8"/>
    <w:rsid w:val="00354152"/>
    <w:rsid w:val="00357C5A"/>
    <w:rsid w:val="0036195A"/>
    <w:rsid w:val="003639A5"/>
    <w:rsid w:val="0036572F"/>
    <w:rsid w:val="00377045"/>
    <w:rsid w:val="00387DBE"/>
    <w:rsid w:val="003901CC"/>
    <w:rsid w:val="003A1145"/>
    <w:rsid w:val="003A1540"/>
    <w:rsid w:val="003B32FB"/>
    <w:rsid w:val="003C0AAA"/>
    <w:rsid w:val="003C2078"/>
    <w:rsid w:val="003C7ACD"/>
    <w:rsid w:val="003F0C8E"/>
    <w:rsid w:val="003F64C9"/>
    <w:rsid w:val="004108F2"/>
    <w:rsid w:val="00435583"/>
    <w:rsid w:val="00442B20"/>
    <w:rsid w:val="004461F5"/>
    <w:rsid w:val="00464C05"/>
    <w:rsid w:val="00466017"/>
    <w:rsid w:val="0046768B"/>
    <w:rsid w:val="0047436B"/>
    <w:rsid w:val="004772A4"/>
    <w:rsid w:val="00493BC3"/>
    <w:rsid w:val="004A18E8"/>
    <w:rsid w:val="004C1739"/>
    <w:rsid w:val="004D1BC3"/>
    <w:rsid w:val="004D3A64"/>
    <w:rsid w:val="004F580A"/>
    <w:rsid w:val="004F679F"/>
    <w:rsid w:val="00504204"/>
    <w:rsid w:val="005065B1"/>
    <w:rsid w:val="00512F71"/>
    <w:rsid w:val="00515A44"/>
    <w:rsid w:val="00522656"/>
    <w:rsid w:val="0052591E"/>
    <w:rsid w:val="0053165E"/>
    <w:rsid w:val="00555195"/>
    <w:rsid w:val="0056221C"/>
    <w:rsid w:val="00574B9C"/>
    <w:rsid w:val="005758BD"/>
    <w:rsid w:val="0058509F"/>
    <w:rsid w:val="005935C3"/>
    <w:rsid w:val="005953B0"/>
    <w:rsid w:val="005A6EB0"/>
    <w:rsid w:val="005B11C8"/>
    <w:rsid w:val="005B5D70"/>
    <w:rsid w:val="005C26A3"/>
    <w:rsid w:val="005C5B74"/>
    <w:rsid w:val="005D7904"/>
    <w:rsid w:val="005F4DD2"/>
    <w:rsid w:val="00612DF8"/>
    <w:rsid w:val="00613891"/>
    <w:rsid w:val="00614200"/>
    <w:rsid w:val="00616DAD"/>
    <w:rsid w:val="006222A5"/>
    <w:rsid w:val="006242D9"/>
    <w:rsid w:val="00625B5E"/>
    <w:rsid w:val="00654301"/>
    <w:rsid w:val="00662A9D"/>
    <w:rsid w:val="006770CE"/>
    <w:rsid w:val="006859FF"/>
    <w:rsid w:val="00690337"/>
    <w:rsid w:val="0069183E"/>
    <w:rsid w:val="006B21E6"/>
    <w:rsid w:val="006B2251"/>
    <w:rsid w:val="006B6F63"/>
    <w:rsid w:val="006C7C4B"/>
    <w:rsid w:val="006D57EC"/>
    <w:rsid w:val="006F0645"/>
    <w:rsid w:val="006F09D7"/>
    <w:rsid w:val="006F2DDD"/>
    <w:rsid w:val="0071267C"/>
    <w:rsid w:val="00715907"/>
    <w:rsid w:val="00736178"/>
    <w:rsid w:val="007511A3"/>
    <w:rsid w:val="007556FA"/>
    <w:rsid w:val="007570DA"/>
    <w:rsid w:val="007628C2"/>
    <w:rsid w:val="0077164B"/>
    <w:rsid w:val="00774188"/>
    <w:rsid w:val="007A4B8B"/>
    <w:rsid w:val="007A6457"/>
    <w:rsid w:val="007B071D"/>
    <w:rsid w:val="007C4F5B"/>
    <w:rsid w:val="007E0ED7"/>
    <w:rsid w:val="007F4C2C"/>
    <w:rsid w:val="007F7CD5"/>
    <w:rsid w:val="00800B2A"/>
    <w:rsid w:val="008013EE"/>
    <w:rsid w:val="00802FA8"/>
    <w:rsid w:val="008049B2"/>
    <w:rsid w:val="00825E18"/>
    <w:rsid w:val="00836451"/>
    <w:rsid w:val="00846455"/>
    <w:rsid w:val="00862A5A"/>
    <w:rsid w:val="008949D2"/>
    <w:rsid w:val="008957EA"/>
    <w:rsid w:val="008969F6"/>
    <w:rsid w:val="008A3967"/>
    <w:rsid w:val="008B2BE0"/>
    <w:rsid w:val="008B336E"/>
    <w:rsid w:val="008C441E"/>
    <w:rsid w:val="008E7945"/>
    <w:rsid w:val="008F467B"/>
    <w:rsid w:val="008F6F27"/>
    <w:rsid w:val="009133D7"/>
    <w:rsid w:val="00915558"/>
    <w:rsid w:val="00920AC8"/>
    <w:rsid w:val="00921543"/>
    <w:rsid w:val="00935EDE"/>
    <w:rsid w:val="009430BA"/>
    <w:rsid w:val="00952DF7"/>
    <w:rsid w:val="009548A4"/>
    <w:rsid w:val="00956E52"/>
    <w:rsid w:val="00960BFF"/>
    <w:rsid w:val="00965055"/>
    <w:rsid w:val="00965A69"/>
    <w:rsid w:val="00981C62"/>
    <w:rsid w:val="0099291D"/>
    <w:rsid w:val="00992B92"/>
    <w:rsid w:val="009B0AD3"/>
    <w:rsid w:val="009B455C"/>
    <w:rsid w:val="009B752F"/>
    <w:rsid w:val="009D2D49"/>
    <w:rsid w:val="009D54DE"/>
    <w:rsid w:val="009D6ADA"/>
    <w:rsid w:val="009E07B5"/>
    <w:rsid w:val="00A0011C"/>
    <w:rsid w:val="00A01494"/>
    <w:rsid w:val="00A01A65"/>
    <w:rsid w:val="00A20F6B"/>
    <w:rsid w:val="00A2362D"/>
    <w:rsid w:val="00A27B02"/>
    <w:rsid w:val="00A27F2C"/>
    <w:rsid w:val="00A31799"/>
    <w:rsid w:val="00A36A98"/>
    <w:rsid w:val="00A43535"/>
    <w:rsid w:val="00A43746"/>
    <w:rsid w:val="00A456CF"/>
    <w:rsid w:val="00A533D2"/>
    <w:rsid w:val="00A5788B"/>
    <w:rsid w:val="00A60882"/>
    <w:rsid w:val="00A61AB5"/>
    <w:rsid w:val="00A67957"/>
    <w:rsid w:val="00A76714"/>
    <w:rsid w:val="00A77140"/>
    <w:rsid w:val="00A801D8"/>
    <w:rsid w:val="00A810CB"/>
    <w:rsid w:val="00A87423"/>
    <w:rsid w:val="00A97338"/>
    <w:rsid w:val="00A979A1"/>
    <w:rsid w:val="00AA4B73"/>
    <w:rsid w:val="00AA4ECA"/>
    <w:rsid w:val="00AA5AAC"/>
    <w:rsid w:val="00AC12DF"/>
    <w:rsid w:val="00AC4AD9"/>
    <w:rsid w:val="00AD3E47"/>
    <w:rsid w:val="00AE6CDC"/>
    <w:rsid w:val="00AF472F"/>
    <w:rsid w:val="00AF5863"/>
    <w:rsid w:val="00AF6EA0"/>
    <w:rsid w:val="00B03365"/>
    <w:rsid w:val="00B1221F"/>
    <w:rsid w:val="00B21923"/>
    <w:rsid w:val="00B22319"/>
    <w:rsid w:val="00B2452D"/>
    <w:rsid w:val="00B255E6"/>
    <w:rsid w:val="00B27A92"/>
    <w:rsid w:val="00B33D33"/>
    <w:rsid w:val="00B36317"/>
    <w:rsid w:val="00B36CBF"/>
    <w:rsid w:val="00B45E5C"/>
    <w:rsid w:val="00B60658"/>
    <w:rsid w:val="00B634F2"/>
    <w:rsid w:val="00B64BCB"/>
    <w:rsid w:val="00B74186"/>
    <w:rsid w:val="00B8040B"/>
    <w:rsid w:val="00B86132"/>
    <w:rsid w:val="00B91659"/>
    <w:rsid w:val="00B93001"/>
    <w:rsid w:val="00B950DE"/>
    <w:rsid w:val="00B97E6C"/>
    <w:rsid w:val="00BA30FE"/>
    <w:rsid w:val="00BB1E24"/>
    <w:rsid w:val="00BB3D9C"/>
    <w:rsid w:val="00BB7D56"/>
    <w:rsid w:val="00BC2031"/>
    <w:rsid w:val="00BC55D3"/>
    <w:rsid w:val="00BC72F3"/>
    <w:rsid w:val="00BD27BC"/>
    <w:rsid w:val="00BF4BDD"/>
    <w:rsid w:val="00BF4E34"/>
    <w:rsid w:val="00C00F2A"/>
    <w:rsid w:val="00C060E2"/>
    <w:rsid w:val="00C06142"/>
    <w:rsid w:val="00C073B6"/>
    <w:rsid w:val="00C07CAC"/>
    <w:rsid w:val="00C07F13"/>
    <w:rsid w:val="00C13CC5"/>
    <w:rsid w:val="00C16991"/>
    <w:rsid w:val="00C20684"/>
    <w:rsid w:val="00C4566C"/>
    <w:rsid w:val="00C45E59"/>
    <w:rsid w:val="00C74498"/>
    <w:rsid w:val="00C76B0A"/>
    <w:rsid w:val="00C82811"/>
    <w:rsid w:val="00C90E65"/>
    <w:rsid w:val="00C91402"/>
    <w:rsid w:val="00C96E60"/>
    <w:rsid w:val="00C96F27"/>
    <w:rsid w:val="00CA3D3F"/>
    <w:rsid w:val="00CB4F9C"/>
    <w:rsid w:val="00CC7DE5"/>
    <w:rsid w:val="00CD185D"/>
    <w:rsid w:val="00CE7247"/>
    <w:rsid w:val="00CF255F"/>
    <w:rsid w:val="00D02AC4"/>
    <w:rsid w:val="00D07AF0"/>
    <w:rsid w:val="00D15AC0"/>
    <w:rsid w:val="00D20592"/>
    <w:rsid w:val="00D24CD7"/>
    <w:rsid w:val="00D27347"/>
    <w:rsid w:val="00D30625"/>
    <w:rsid w:val="00D53613"/>
    <w:rsid w:val="00D66417"/>
    <w:rsid w:val="00D66DB9"/>
    <w:rsid w:val="00D743E8"/>
    <w:rsid w:val="00D80314"/>
    <w:rsid w:val="00D81FAB"/>
    <w:rsid w:val="00D86E86"/>
    <w:rsid w:val="00D9158C"/>
    <w:rsid w:val="00D96901"/>
    <w:rsid w:val="00DA06EA"/>
    <w:rsid w:val="00DA3600"/>
    <w:rsid w:val="00DA7437"/>
    <w:rsid w:val="00DB5F19"/>
    <w:rsid w:val="00DB73FA"/>
    <w:rsid w:val="00DC0CE1"/>
    <w:rsid w:val="00DC1735"/>
    <w:rsid w:val="00DC334E"/>
    <w:rsid w:val="00DC4810"/>
    <w:rsid w:val="00DD0668"/>
    <w:rsid w:val="00DD5AEE"/>
    <w:rsid w:val="00DD77DD"/>
    <w:rsid w:val="00DE4C36"/>
    <w:rsid w:val="00E010D9"/>
    <w:rsid w:val="00E040BD"/>
    <w:rsid w:val="00E13BF5"/>
    <w:rsid w:val="00E31081"/>
    <w:rsid w:val="00E3264C"/>
    <w:rsid w:val="00E51BDB"/>
    <w:rsid w:val="00E65227"/>
    <w:rsid w:val="00E842C3"/>
    <w:rsid w:val="00E85EB5"/>
    <w:rsid w:val="00E9318F"/>
    <w:rsid w:val="00EA6DE4"/>
    <w:rsid w:val="00ED2F67"/>
    <w:rsid w:val="00ED74A5"/>
    <w:rsid w:val="00EE0C91"/>
    <w:rsid w:val="00EF1D19"/>
    <w:rsid w:val="00EF3115"/>
    <w:rsid w:val="00EF36F8"/>
    <w:rsid w:val="00EF7B4D"/>
    <w:rsid w:val="00F04CB2"/>
    <w:rsid w:val="00F05053"/>
    <w:rsid w:val="00F11EC2"/>
    <w:rsid w:val="00F14987"/>
    <w:rsid w:val="00F32ACB"/>
    <w:rsid w:val="00F41FF3"/>
    <w:rsid w:val="00F471D4"/>
    <w:rsid w:val="00F52931"/>
    <w:rsid w:val="00F57B27"/>
    <w:rsid w:val="00F6108F"/>
    <w:rsid w:val="00F80D47"/>
    <w:rsid w:val="00F842E0"/>
    <w:rsid w:val="00F8473A"/>
    <w:rsid w:val="00FB7FF5"/>
    <w:rsid w:val="00FC0A45"/>
    <w:rsid w:val="00FD3E93"/>
    <w:rsid w:val="00FE0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36865"/>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68"/>
    <w:rPr>
      <w:sz w:val="24"/>
    </w:rPr>
  </w:style>
  <w:style w:type="paragraph" w:styleId="Heading1">
    <w:name w:val="heading 1"/>
    <w:basedOn w:val="Normal"/>
    <w:next w:val="Normal"/>
    <w:qFormat/>
    <w:rsid w:val="00DD0668"/>
    <w:pPr>
      <w:keepNext/>
      <w:spacing w:line="360" w:lineRule="auto"/>
      <w:jc w:val="center"/>
      <w:outlineLvl w:val="0"/>
    </w:pPr>
    <w:rPr>
      <w:sz w:val="28"/>
    </w:rPr>
  </w:style>
  <w:style w:type="paragraph" w:styleId="Heading5">
    <w:name w:val="heading 5"/>
    <w:basedOn w:val="Normal"/>
    <w:next w:val="Normal"/>
    <w:qFormat/>
    <w:rsid w:val="00DD0668"/>
    <w:pPr>
      <w:keepNext/>
      <w:jc w:val="both"/>
      <w:outlineLvl w:val="4"/>
    </w:pPr>
    <w:rPr>
      <w:b/>
      <w:i/>
      <w:sz w:val="22"/>
    </w:rPr>
  </w:style>
  <w:style w:type="paragraph" w:styleId="Heading6">
    <w:name w:val="heading 6"/>
    <w:basedOn w:val="Normal"/>
    <w:next w:val="Normal"/>
    <w:qFormat/>
    <w:rsid w:val="006B22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0668"/>
    <w:pPr>
      <w:pBdr>
        <w:bottom w:val="single" w:sz="12" w:space="1" w:color="auto"/>
      </w:pBdr>
      <w:jc w:val="center"/>
    </w:pPr>
    <w:rPr>
      <w:b/>
      <w:sz w:val="40"/>
    </w:rPr>
  </w:style>
  <w:style w:type="character" w:styleId="Hyperlink">
    <w:name w:val="Hyperlink"/>
    <w:basedOn w:val="DefaultParagraphFont"/>
    <w:rsid w:val="00DD0668"/>
    <w:rPr>
      <w:color w:val="0000FF"/>
      <w:u w:val="single"/>
    </w:rPr>
  </w:style>
  <w:style w:type="paragraph" w:customStyle="1" w:styleId="Trailer">
    <w:name w:val="Trailer"/>
    <w:basedOn w:val="Normal"/>
    <w:rsid w:val="00DD0668"/>
    <w:pPr>
      <w:autoSpaceDE w:val="0"/>
      <w:autoSpaceDN w:val="0"/>
      <w:spacing w:before="480"/>
    </w:pPr>
    <w:rPr>
      <w:noProof/>
      <w:sz w:val="16"/>
      <w:szCs w:val="16"/>
    </w:rPr>
  </w:style>
  <w:style w:type="paragraph" w:styleId="BalloonText">
    <w:name w:val="Balloon Text"/>
    <w:basedOn w:val="Normal"/>
    <w:semiHidden/>
    <w:rsid w:val="00DD0668"/>
    <w:rPr>
      <w:rFonts w:ascii="Tahoma" w:hAnsi="Tahoma" w:cs="Tahoma"/>
      <w:sz w:val="16"/>
      <w:szCs w:val="16"/>
    </w:rPr>
  </w:style>
  <w:style w:type="character" w:styleId="CommentReference">
    <w:name w:val="annotation reference"/>
    <w:basedOn w:val="DefaultParagraphFont"/>
    <w:semiHidden/>
    <w:rsid w:val="00DD0668"/>
    <w:rPr>
      <w:sz w:val="16"/>
      <w:szCs w:val="16"/>
    </w:rPr>
  </w:style>
  <w:style w:type="paragraph" w:styleId="CommentText">
    <w:name w:val="annotation text"/>
    <w:basedOn w:val="Normal"/>
    <w:semiHidden/>
    <w:rsid w:val="00DD0668"/>
    <w:rPr>
      <w:sz w:val="20"/>
    </w:rPr>
  </w:style>
  <w:style w:type="paragraph" w:styleId="CommentSubject">
    <w:name w:val="annotation subject"/>
    <w:basedOn w:val="CommentText"/>
    <w:next w:val="CommentText"/>
    <w:semiHidden/>
    <w:rsid w:val="00DD0668"/>
    <w:rPr>
      <w:b/>
      <w:bCs/>
    </w:rPr>
  </w:style>
  <w:style w:type="paragraph" w:styleId="BodyText">
    <w:name w:val="Body Text"/>
    <w:basedOn w:val="Normal"/>
    <w:rsid w:val="00715907"/>
    <w:pPr>
      <w:spacing w:after="120"/>
    </w:pPr>
  </w:style>
  <w:style w:type="paragraph" w:styleId="BodyTextIndent">
    <w:name w:val="Body Text Indent"/>
    <w:aliases w:val="level 2"/>
    <w:basedOn w:val="Normal"/>
    <w:rsid w:val="00DD0668"/>
    <w:pPr>
      <w:spacing w:line="312" w:lineRule="auto"/>
      <w:ind w:left="360"/>
    </w:pPr>
    <w:rPr>
      <w:rFonts w:ascii="Palatino Linotype" w:hAnsi="Palatino Linotype" w:cs="Arial"/>
      <w:sz w:val="22"/>
      <w:szCs w:val="22"/>
    </w:rPr>
  </w:style>
  <w:style w:type="paragraph" w:styleId="Footer">
    <w:name w:val="footer"/>
    <w:basedOn w:val="Normal"/>
    <w:rsid w:val="00DD0668"/>
    <w:pPr>
      <w:tabs>
        <w:tab w:val="center" w:pos="4320"/>
        <w:tab w:val="right" w:pos="8640"/>
      </w:tabs>
    </w:pPr>
  </w:style>
  <w:style w:type="character" w:styleId="PageNumber">
    <w:name w:val="page number"/>
    <w:basedOn w:val="DefaultParagraphFont"/>
    <w:rsid w:val="00DD0668"/>
  </w:style>
  <w:style w:type="paragraph" w:styleId="BodyText2">
    <w:name w:val="Body Text 2"/>
    <w:basedOn w:val="Normal"/>
    <w:rsid w:val="00DD0668"/>
    <w:pPr>
      <w:spacing w:after="120" w:line="480" w:lineRule="auto"/>
    </w:pPr>
  </w:style>
  <w:style w:type="character" w:styleId="FollowedHyperlink">
    <w:name w:val="FollowedHyperlink"/>
    <w:basedOn w:val="DefaultParagraphFont"/>
    <w:rsid w:val="00DD0668"/>
    <w:rPr>
      <w:color w:val="800080"/>
      <w:u w:val="single"/>
    </w:rPr>
  </w:style>
  <w:style w:type="paragraph" w:customStyle="1" w:styleId="closure">
    <w:name w:val="closure"/>
    <w:basedOn w:val="Normal"/>
    <w:rsid w:val="00DD0668"/>
    <w:pPr>
      <w:jc w:val="both"/>
    </w:pPr>
    <w:rPr>
      <w:sz w:val="22"/>
    </w:rPr>
  </w:style>
  <w:style w:type="paragraph" w:styleId="Header">
    <w:name w:val="header"/>
    <w:basedOn w:val="Normal"/>
    <w:rsid w:val="006B2251"/>
    <w:pPr>
      <w:tabs>
        <w:tab w:val="center" w:pos="4320"/>
        <w:tab w:val="right" w:pos="8640"/>
      </w:tabs>
    </w:pPr>
    <w:rPr>
      <w:kern w:val="28"/>
      <w:sz w:val="22"/>
    </w:rPr>
  </w:style>
  <w:style w:type="paragraph" w:styleId="ListParagraph">
    <w:name w:val="List Paragraph"/>
    <w:basedOn w:val="Normal"/>
    <w:uiPriority w:val="34"/>
    <w:qFormat/>
    <w:rsid w:val="00A60882"/>
    <w:pPr>
      <w:ind w:left="720"/>
      <w:contextualSpacing/>
    </w:pPr>
  </w:style>
  <w:style w:type="paragraph" w:styleId="TOCHeading">
    <w:name w:val="TOC Heading"/>
    <w:basedOn w:val="Heading1"/>
    <w:next w:val="Normal"/>
    <w:uiPriority w:val="39"/>
    <w:semiHidden/>
    <w:unhideWhenUsed/>
    <w:qFormat/>
    <w:rsid w:val="008F467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8F467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8F467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F467B"/>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uiPriority w:val="1"/>
    <w:qFormat/>
    <w:rsid w:val="00862A5A"/>
    <w:rPr>
      <w:sz w:val="24"/>
    </w:rPr>
  </w:style>
  <w:style w:type="paragraph" w:styleId="BodyTextIndent2">
    <w:name w:val="Body Text Indent 2"/>
    <w:basedOn w:val="Normal"/>
    <w:link w:val="BodyTextIndent2Char"/>
    <w:rsid w:val="0056221C"/>
    <w:pPr>
      <w:suppressAutoHyphens/>
      <w:autoSpaceDE w:val="0"/>
      <w:autoSpaceDN w:val="0"/>
      <w:adjustRightInd w:val="0"/>
      <w:spacing w:after="120" w:line="480" w:lineRule="auto"/>
      <w:ind w:left="360" w:firstLine="720"/>
      <w:jc w:val="both"/>
      <w:textAlignment w:val="center"/>
    </w:pPr>
    <w:rPr>
      <w:rFonts w:eastAsiaTheme="minorEastAsia"/>
      <w:color w:val="262626" w:themeColor="text1" w:themeTint="D9"/>
      <w:sz w:val="22"/>
      <w:szCs w:val="22"/>
    </w:rPr>
  </w:style>
  <w:style w:type="character" w:customStyle="1" w:styleId="BodyTextIndent2Char">
    <w:name w:val="Body Text Indent 2 Char"/>
    <w:basedOn w:val="DefaultParagraphFont"/>
    <w:link w:val="BodyTextIndent2"/>
    <w:rsid w:val="0056221C"/>
    <w:rPr>
      <w:rFonts w:eastAsiaTheme="minorEastAsia"/>
      <w:color w:val="262626" w:themeColor="text1" w:themeTint="D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sz w:val="28"/>
    </w:rPr>
  </w:style>
  <w:style w:type="paragraph" w:styleId="Heading5">
    <w:name w:val="heading 5"/>
    <w:basedOn w:val="Normal"/>
    <w:next w:val="Normal"/>
    <w:qFormat/>
    <w:pPr>
      <w:keepNext/>
      <w:jc w:val="both"/>
      <w:outlineLvl w:val="4"/>
    </w:pPr>
    <w:rPr>
      <w:b/>
      <w:i/>
      <w:sz w:val="22"/>
    </w:rPr>
  </w:style>
  <w:style w:type="paragraph" w:styleId="Heading6">
    <w:name w:val="heading 6"/>
    <w:basedOn w:val="Normal"/>
    <w:next w:val="Normal"/>
    <w:qFormat/>
    <w:rsid w:val="006B225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2" w:space="1" w:color="auto"/>
      </w:pBdr>
      <w:jc w:val="center"/>
    </w:pPr>
    <w:rPr>
      <w:b/>
      <w:sz w:val="40"/>
    </w:rPr>
  </w:style>
  <w:style w:type="character" w:styleId="Hyperlink">
    <w:name w:val="Hyperlink"/>
    <w:basedOn w:val="DefaultParagraphFont"/>
    <w:rPr>
      <w:color w:val="0000FF"/>
      <w:u w:val="single"/>
    </w:rPr>
  </w:style>
  <w:style w:type="paragraph" w:customStyle="1" w:styleId="Trailer">
    <w:name w:val="Trailer"/>
    <w:basedOn w:val="Normal"/>
    <w:pPr>
      <w:autoSpaceDE w:val="0"/>
      <w:autoSpaceDN w:val="0"/>
      <w:spacing w:before="480"/>
    </w:pPr>
    <w:rPr>
      <w:noProof/>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sid w:val="00715907"/>
    <w:pPr>
      <w:spacing w:after="120"/>
    </w:pPr>
  </w:style>
  <w:style w:type="paragraph" w:styleId="BodyTextIndent">
    <w:name w:val="Body Text Indent"/>
    <w:aliases w:val="level 2"/>
    <w:basedOn w:val="Normal"/>
    <w:pPr>
      <w:spacing w:line="312" w:lineRule="auto"/>
      <w:ind w:left="360"/>
    </w:pPr>
    <w:rPr>
      <w:rFonts w:ascii="Palatino Linotype" w:hAnsi="Palatino Linotype"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character" w:styleId="FollowedHyperlink">
    <w:name w:val="FollowedHyperlink"/>
    <w:basedOn w:val="DefaultParagraphFont"/>
    <w:rPr>
      <w:color w:val="800080"/>
      <w:u w:val="single"/>
    </w:rPr>
  </w:style>
  <w:style w:type="paragraph" w:customStyle="1" w:styleId="closure">
    <w:name w:val="closure"/>
    <w:basedOn w:val="Normal"/>
    <w:pPr>
      <w:jc w:val="both"/>
    </w:pPr>
    <w:rPr>
      <w:sz w:val="22"/>
    </w:rPr>
  </w:style>
  <w:style w:type="paragraph" w:styleId="Header">
    <w:name w:val="header"/>
    <w:basedOn w:val="Normal"/>
    <w:rsid w:val="006B2251"/>
    <w:pPr>
      <w:tabs>
        <w:tab w:val="center" w:pos="4320"/>
        <w:tab w:val="right" w:pos="8640"/>
      </w:tabs>
    </w:pPr>
    <w:rPr>
      <w:kern w:val="28"/>
      <w:sz w:val="22"/>
    </w:rPr>
  </w:style>
  <w:style w:type="paragraph" w:styleId="ListParagraph">
    <w:name w:val="List Paragraph"/>
    <w:basedOn w:val="Normal"/>
    <w:uiPriority w:val="34"/>
    <w:qFormat/>
    <w:rsid w:val="00A60882"/>
    <w:pPr>
      <w:ind w:left="720"/>
      <w:contextualSpacing/>
    </w:pPr>
  </w:style>
  <w:style w:type="paragraph" w:styleId="TOCHeading">
    <w:name w:val="TOC Heading"/>
    <w:basedOn w:val="Heading1"/>
    <w:next w:val="Normal"/>
    <w:uiPriority w:val="39"/>
    <w:semiHidden/>
    <w:unhideWhenUsed/>
    <w:qFormat/>
    <w:rsid w:val="008F467B"/>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ja-JP"/>
    </w:rPr>
  </w:style>
  <w:style w:type="paragraph" w:styleId="TOC2">
    <w:name w:val="toc 2"/>
    <w:basedOn w:val="Normal"/>
    <w:next w:val="Normal"/>
    <w:autoRedefine/>
    <w:uiPriority w:val="39"/>
    <w:unhideWhenUsed/>
    <w:qFormat/>
    <w:rsid w:val="008F467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8F467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F467B"/>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42160278">
      <w:bodyDiv w:val="1"/>
      <w:marLeft w:val="0"/>
      <w:marRight w:val="0"/>
      <w:marTop w:val="0"/>
      <w:marBottom w:val="0"/>
      <w:divBdr>
        <w:top w:val="none" w:sz="0" w:space="0" w:color="auto"/>
        <w:left w:val="none" w:sz="0" w:space="0" w:color="auto"/>
        <w:bottom w:val="none" w:sz="0" w:space="0" w:color="auto"/>
        <w:right w:val="none" w:sz="0" w:space="0" w:color="auto"/>
      </w:divBdr>
    </w:div>
    <w:div w:id="787746415">
      <w:bodyDiv w:val="1"/>
      <w:marLeft w:val="0"/>
      <w:marRight w:val="0"/>
      <w:marTop w:val="0"/>
      <w:marBottom w:val="0"/>
      <w:divBdr>
        <w:top w:val="none" w:sz="0" w:space="0" w:color="auto"/>
        <w:left w:val="none" w:sz="0" w:space="0" w:color="auto"/>
        <w:bottom w:val="none" w:sz="0" w:space="0" w:color="auto"/>
        <w:right w:val="none" w:sz="0" w:space="0" w:color="auto"/>
      </w:divBdr>
    </w:div>
    <w:div w:id="1316685708">
      <w:bodyDiv w:val="1"/>
      <w:marLeft w:val="0"/>
      <w:marRight w:val="0"/>
      <w:marTop w:val="0"/>
      <w:marBottom w:val="0"/>
      <w:divBdr>
        <w:top w:val="none" w:sz="0" w:space="0" w:color="auto"/>
        <w:left w:val="none" w:sz="0" w:space="0" w:color="auto"/>
        <w:bottom w:val="none" w:sz="0" w:space="0" w:color="auto"/>
        <w:right w:val="none" w:sz="0" w:space="0" w:color="auto"/>
      </w:divBdr>
    </w:div>
    <w:div w:id="20012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y.wa.gov/programs/swfa/grants/ppg.html" TargetMode="External"/><Relationship Id="rId18" Type="http://schemas.openxmlformats.org/officeDocument/2006/relationships/hyperlink" Target="mailto:Krista.Kenner@ecy.wa.gov"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ad.Petrovich@ecy.wa.gov" TargetMode="External"/><Relationship Id="rId17" Type="http://schemas.openxmlformats.org/officeDocument/2006/relationships/hyperlink" Target="mailto:Mark.Adams@ecy.wa.gov" TargetMode="External"/><Relationship Id="rId2" Type="http://schemas.openxmlformats.org/officeDocument/2006/relationships/numbering" Target="numbering.xml"/><Relationship Id="rId16" Type="http://schemas.openxmlformats.org/officeDocument/2006/relationships/hyperlink" Target="mailto:Brad.Petrovich@ecy.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programs/tcp/pub_inv/pub_inv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th.Preston@ecy.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031A-8561-40CC-ACF8-18D1D24D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1834</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City of Bellingham</Company>
  <LinksUpToDate>false</LinksUpToDate>
  <CharactersWithSpaces>12819</CharactersWithSpaces>
  <SharedDoc>false</SharedDoc>
  <HLinks>
    <vt:vector size="36" baseType="variant">
      <vt:variant>
        <vt:i4>4915304</vt:i4>
      </vt:variant>
      <vt:variant>
        <vt:i4>15</vt:i4>
      </vt:variant>
      <vt:variant>
        <vt:i4>0</vt:i4>
      </vt:variant>
      <vt:variant>
        <vt:i4>5</vt:i4>
      </vt:variant>
      <vt:variant>
        <vt:lpwstr>mailto:ssul461@ecy.wa.gov</vt:lpwstr>
      </vt:variant>
      <vt:variant>
        <vt:lpwstr/>
      </vt:variant>
      <vt:variant>
        <vt:i4>4456549</vt:i4>
      </vt:variant>
      <vt:variant>
        <vt:i4>12</vt:i4>
      </vt:variant>
      <vt:variant>
        <vt:i4>0</vt:i4>
      </vt:variant>
      <vt:variant>
        <vt:i4>5</vt:i4>
      </vt:variant>
      <vt:variant>
        <vt:lpwstr>mailto:lpeb461@ecy.wa.gov</vt:lpwstr>
      </vt:variant>
      <vt:variant>
        <vt:lpwstr/>
      </vt:variant>
      <vt:variant>
        <vt:i4>1769494</vt:i4>
      </vt:variant>
      <vt:variant>
        <vt:i4>9</vt:i4>
      </vt:variant>
      <vt:variant>
        <vt:i4>0</vt:i4>
      </vt:variant>
      <vt:variant>
        <vt:i4>5</vt:i4>
      </vt:variant>
      <vt:variant>
        <vt:lpwstr>http://www.ecy.wa.gov/programs/tcp/pub_inv/pub_inv2.html</vt:lpwstr>
      </vt:variant>
      <vt:variant>
        <vt:lpwstr/>
      </vt:variant>
      <vt:variant>
        <vt:i4>6225959</vt:i4>
      </vt:variant>
      <vt:variant>
        <vt:i4>6</vt:i4>
      </vt:variant>
      <vt:variant>
        <vt:i4>0</vt:i4>
      </vt:variant>
      <vt:variant>
        <vt:i4>5</vt:i4>
      </vt:variant>
      <vt:variant>
        <vt:lpwstr>http://www.ecy.wa.gov/programs/tcp/sites/blhm_bay/sites/bel_bay_sites.html</vt:lpwstr>
      </vt:variant>
      <vt:variant>
        <vt:lpwstr/>
      </vt:variant>
      <vt:variant>
        <vt:i4>4456549</vt:i4>
      </vt:variant>
      <vt:variant>
        <vt:i4>3</vt:i4>
      </vt:variant>
      <vt:variant>
        <vt:i4>0</vt:i4>
      </vt:variant>
      <vt:variant>
        <vt:i4>5</vt:i4>
      </vt:variant>
      <vt:variant>
        <vt:lpwstr>mailto:lpeb461@ecy.wa.gov</vt:lpwstr>
      </vt:variant>
      <vt:variant>
        <vt:lpwstr/>
      </vt:variant>
      <vt:variant>
        <vt:i4>7077998</vt:i4>
      </vt:variant>
      <vt:variant>
        <vt:i4>0</vt:i4>
      </vt:variant>
      <vt:variant>
        <vt:i4>0</vt:i4>
      </vt:variant>
      <vt:variant>
        <vt:i4>5</vt:i4>
      </vt:variant>
      <vt:variant>
        <vt:lpwstr>http://www.ecy.wa.gov/programs/TCP/sites/whatcom/ww.htm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SRH</dc:creator>
  <cp:lastModifiedBy>bpet461</cp:lastModifiedBy>
  <cp:revision>9</cp:revision>
  <cp:lastPrinted>2007-05-15T17:31:00Z</cp:lastPrinted>
  <dcterms:created xsi:type="dcterms:W3CDTF">2014-04-09T22:52:00Z</dcterms:created>
  <dcterms:modified xsi:type="dcterms:W3CDTF">2014-05-22T22:49:00Z</dcterms:modified>
</cp:coreProperties>
</file>