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E7B25" w14:textId="0CEF934A" w:rsidR="00F1079D" w:rsidRPr="0017775C" w:rsidRDefault="003E3416" w:rsidP="00E07BDD">
      <w:pPr>
        <w:pStyle w:val="Title"/>
        <w:rPr>
          <w:sz w:val="48"/>
          <w:szCs w:val="48"/>
        </w:rPr>
      </w:pPr>
      <w:r w:rsidRPr="0017775C">
        <w:rPr>
          <w:sz w:val="48"/>
          <w:szCs w:val="48"/>
        </w:rPr>
        <w:t xml:space="preserve">Weyerhaeuser </w:t>
      </w:r>
      <w:r w:rsidR="0015136E" w:rsidRPr="0017775C">
        <w:rPr>
          <w:sz w:val="48"/>
          <w:szCs w:val="48"/>
        </w:rPr>
        <w:t>DuPont</w:t>
      </w:r>
      <w:r w:rsidRPr="0017775C">
        <w:rPr>
          <w:sz w:val="48"/>
          <w:szCs w:val="48"/>
        </w:rPr>
        <w:t xml:space="preserve"> 1</w:t>
      </w:r>
      <w:r w:rsidR="00B02580" w:rsidRPr="0017775C">
        <w:rPr>
          <w:sz w:val="48"/>
          <w:szCs w:val="48"/>
        </w:rPr>
        <w:t xml:space="preserve"> a.k.a. Former Du</w:t>
      </w:r>
      <w:r w:rsidR="00CF11D0">
        <w:rPr>
          <w:sz w:val="48"/>
          <w:szCs w:val="48"/>
        </w:rPr>
        <w:t>P</w:t>
      </w:r>
      <w:r w:rsidR="00B02580" w:rsidRPr="0017775C">
        <w:rPr>
          <w:sz w:val="48"/>
          <w:szCs w:val="48"/>
        </w:rPr>
        <w:t>ont Works</w:t>
      </w:r>
    </w:p>
    <w:p w14:paraId="4EA6EEAA" w14:textId="77777777" w:rsidR="00E07BDD" w:rsidRPr="00E07BDD" w:rsidRDefault="003E3416" w:rsidP="00E07BDD">
      <w:pPr>
        <w:pStyle w:val="Body"/>
        <w:spacing w:after="0"/>
        <w:jc w:val="center"/>
        <w:rPr>
          <w:sz w:val="36"/>
          <w:szCs w:val="36"/>
        </w:rPr>
      </w:pPr>
      <w:r w:rsidRPr="003E3416">
        <w:rPr>
          <w:sz w:val="36"/>
          <w:szCs w:val="36"/>
        </w:rPr>
        <w:t>2301 Center Dr</w:t>
      </w:r>
      <w:r>
        <w:rPr>
          <w:sz w:val="36"/>
          <w:szCs w:val="36"/>
        </w:rPr>
        <w:t>ive</w:t>
      </w:r>
      <w:r w:rsidR="00E07BDD" w:rsidRPr="00E07BDD">
        <w:rPr>
          <w:sz w:val="36"/>
          <w:szCs w:val="36"/>
        </w:rPr>
        <w:t xml:space="preserve">, </w:t>
      </w:r>
      <w:r w:rsidR="0015136E">
        <w:rPr>
          <w:sz w:val="36"/>
          <w:szCs w:val="36"/>
        </w:rPr>
        <w:t>DuPon</w:t>
      </w:r>
      <w:r w:rsidR="0015136E" w:rsidRPr="00E07BDD">
        <w:rPr>
          <w:sz w:val="36"/>
          <w:szCs w:val="36"/>
        </w:rPr>
        <w:t>t</w:t>
      </w:r>
      <w:r>
        <w:rPr>
          <w:sz w:val="36"/>
          <w:szCs w:val="36"/>
        </w:rPr>
        <w:t>, Pierce County</w:t>
      </w:r>
    </w:p>
    <w:p w14:paraId="751EE0BF" w14:textId="77777777" w:rsidR="00E07BDD" w:rsidRPr="00E07BDD" w:rsidRDefault="00081DD0" w:rsidP="00E07BDD">
      <w:pPr>
        <w:pStyle w:val="Body"/>
        <w:spacing w:after="0"/>
        <w:jc w:val="center"/>
        <w:rPr>
          <w:sz w:val="32"/>
          <w:szCs w:val="32"/>
        </w:rPr>
      </w:pPr>
      <w:r>
        <w:rPr>
          <w:sz w:val="36"/>
          <w:szCs w:val="36"/>
        </w:rPr>
        <w:t xml:space="preserve">Agreed Order and Public Participation Plan </w:t>
      </w:r>
      <w:r w:rsidR="00E07BDD" w:rsidRPr="004E7022">
        <w:rPr>
          <w:sz w:val="36"/>
          <w:szCs w:val="36"/>
        </w:rPr>
        <w:t>Available for Public Comment</w:t>
      </w:r>
      <w:r w:rsidR="00E07BDD" w:rsidRPr="00E07BDD">
        <w:rPr>
          <w:sz w:val="32"/>
          <w:szCs w:val="32"/>
        </w:rPr>
        <w:br/>
        <w:t>Facility Site</w:t>
      </w:r>
      <w:r w:rsidR="00EC12E8">
        <w:rPr>
          <w:sz w:val="32"/>
          <w:szCs w:val="32"/>
        </w:rPr>
        <w:t xml:space="preserve"> ID: </w:t>
      </w:r>
      <w:r w:rsidR="003E3416" w:rsidRPr="003E3416">
        <w:rPr>
          <w:sz w:val="32"/>
          <w:szCs w:val="32"/>
        </w:rPr>
        <w:t>1269</w:t>
      </w:r>
      <w:r w:rsidR="00EC12E8">
        <w:rPr>
          <w:sz w:val="32"/>
          <w:szCs w:val="32"/>
        </w:rPr>
        <w:tab/>
        <w:t>Cleanup S</w:t>
      </w:r>
      <w:r w:rsidR="00377F31">
        <w:rPr>
          <w:sz w:val="32"/>
          <w:szCs w:val="32"/>
        </w:rPr>
        <w:t xml:space="preserve">ite ID: </w:t>
      </w:r>
      <w:r w:rsidR="003E3416" w:rsidRPr="003E3416">
        <w:rPr>
          <w:sz w:val="32"/>
          <w:szCs w:val="32"/>
        </w:rPr>
        <w:t>3555</w:t>
      </w:r>
    </w:p>
    <w:p w14:paraId="3CA0FC4B" w14:textId="77777777" w:rsidR="00E07BDD" w:rsidRPr="003A3177" w:rsidRDefault="00E07BDD" w:rsidP="00E07BDD">
      <w:pPr>
        <w:tabs>
          <w:tab w:val="left" w:pos="3600"/>
          <w:tab w:val="left" w:pos="8964"/>
        </w:tabs>
        <w:spacing w:after="0"/>
        <w:rPr>
          <w:rFonts w:ascii="Cambria" w:hAnsi="Cambria"/>
          <w:sz w:val="28"/>
          <w:szCs w:val="28"/>
        </w:rPr>
      </w:pPr>
      <w:r w:rsidRPr="003A3177">
        <w:rPr>
          <w:rFonts w:ascii="Cambria" w:hAnsi="Cambria"/>
          <w:noProof/>
        </w:rPr>
        <mc:AlternateContent>
          <mc:Choice Requires="wps">
            <w:drawing>
              <wp:inline distT="0" distB="0" distL="0" distR="0" wp14:anchorId="33119F40" wp14:editId="46173750">
                <wp:extent cx="6858000" cy="0"/>
                <wp:effectExtent l="0" t="19050" r="19050" b="19050"/>
                <wp:docPr id="32" name="Straight Connector 32" descr="Decorative" title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DDD99EC" id="Straight Connector 32" o:spid="_x0000_s1026" alt="Title: Decorative - Description: Decorativ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" strokecolor="#5b9bd5 [3204]" strokeweight="2.25pt">
                <v:stroke joinstyle="miter"/>
                <w10:anchorlock/>
              </v:line>
            </w:pict>
          </mc:Fallback>
        </mc:AlternateContent>
      </w:r>
    </w:p>
    <w:p w14:paraId="06FB9B4C" w14:textId="77777777" w:rsidR="00E07BDD" w:rsidRDefault="008619DD" w:rsidP="00E07BDD">
      <w:pPr>
        <w:pStyle w:val="Body"/>
        <w:rPr>
          <w:lang w:eastAsia="zh-TW"/>
        </w:rPr>
      </w:pPr>
      <w:r w:rsidRPr="00E5188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B1C278" wp14:editId="75241BEB">
                <wp:simplePos x="0" y="0"/>
                <wp:positionH relativeFrom="margin">
                  <wp:posOffset>6927</wp:posOffset>
                </wp:positionH>
                <wp:positionV relativeFrom="paragraph">
                  <wp:posOffset>217516</wp:posOffset>
                </wp:positionV>
                <wp:extent cx="2618509" cy="5922819"/>
                <wp:effectExtent l="0" t="0" r="0" b="1905"/>
                <wp:wrapNone/>
                <wp:docPr id="8" name="Rectangle 8" descr="Decorative sidebar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59228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18E86" id="Rectangle 8" o:spid="_x0000_s1026" alt="Decorative sidebar box" style="position:absolute;margin-left:.55pt;margin-top:17.15pt;width:206.2pt;height:466.3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" fillcolor="#deeaf6 [660]" stroked="f" strokeweight="1pt">
                <w10:wrap anchorx="margin"/>
              </v:rect>
            </w:pict>
          </mc:Fallback>
        </mc:AlternateContent>
      </w:r>
    </w:p>
    <w:p w14:paraId="7D81621C" w14:textId="1631B8F5" w:rsidR="00E07BDD" w:rsidRPr="00E07BDD" w:rsidRDefault="00E07BDD" w:rsidP="00E07BDD">
      <w:pPr>
        <w:pStyle w:val="Body"/>
        <w:rPr>
          <w:lang w:eastAsia="zh-TW"/>
        </w:rPr>
        <w:sectPr w:rsidR="00E07BDD" w:rsidRPr="00E07BDD" w:rsidSect="006E2268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720" w:right="720" w:bottom="720" w:left="720" w:header="576" w:footer="576" w:gutter="0"/>
          <w:pgNumType w:start="1"/>
          <w:cols w:space="720"/>
          <w:docGrid w:linePitch="360"/>
        </w:sectPr>
      </w:pPr>
    </w:p>
    <w:p w14:paraId="679DD284" w14:textId="77777777" w:rsidR="0035285F" w:rsidRDefault="00C00212" w:rsidP="008619DD">
      <w:pPr>
        <w:pStyle w:val="H2"/>
        <w:spacing w:before="0"/>
        <w:ind w:left="90"/>
      </w:pPr>
      <w:r>
        <w:t>Comment accepted</w:t>
      </w:r>
    </w:p>
    <w:p w14:paraId="2CA20605" w14:textId="4B2FD112" w:rsidR="00C00212" w:rsidRPr="001735CF" w:rsidRDefault="00B02580" w:rsidP="001735CF">
      <w:pPr>
        <w:ind w:left="180" w:right="216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  <w:highlight w:val="yellow"/>
        </w:rPr>
        <w:t xml:space="preserve">October 6 </w:t>
      </w:r>
      <w:r w:rsidR="007E04DF">
        <w:rPr>
          <w:rStyle w:val="Strong"/>
          <w:sz w:val="28"/>
          <w:szCs w:val="28"/>
          <w:highlight w:val="yellow"/>
        </w:rPr>
        <w:t>—</w:t>
      </w:r>
      <w:r>
        <w:rPr>
          <w:rStyle w:val="Strong"/>
          <w:sz w:val="28"/>
          <w:szCs w:val="28"/>
          <w:highlight w:val="yellow"/>
        </w:rPr>
        <w:t xml:space="preserve"> November 4</w:t>
      </w:r>
      <w:r w:rsidR="00C00212" w:rsidRPr="001735CF">
        <w:rPr>
          <w:rStyle w:val="Strong"/>
          <w:sz w:val="28"/>
          <w:szCs w:val="28"/>
          <w:highlight w:val="yellow"/>
        </w:rPr>
        <w:t>, 2022</w:t>
      </w:r>
    </w:p>
    <w:p w14:paraId="5ECDAF27" w14:textId="77777777" w:rsidR="00C00212" w:rsidRDefault="00C00212" w:rsidP="00E07BDD">
      <w:pPr>
        <w:pStyle w:val="H2"/>
        <w:spacing w:before="0"/>
        <w:ind w:left="90"/>
      </w:pPr>
      <w:r>
        <w:t>Submit comments online</w:t>
      </w:r>
    </w:p>
    <w:p w14:paraId="13C553FF" w14:textId="77777777" w:rsidR="00C00212" w:rsidRPr="00C00212" w:rsidRDefault="00321588" w:rsidP="001735CF">
      <w:pPr>
        <w:ind w:left="180" w:right="216"/>
        <w:rPr>
          <w:rStyle w:val="Strong"/>
          <w:b w:val="0"/>
        </w:rPr>
      </w:pPr>
      <w:hyperlink r:id="rId16" w:history="1">
        <w:r w:rsidR="002C639E" w:rsidRPr="005A48D0">
          <w:rPr>
            <w:rStyle w:val="Hyperlink"/>
          </w:rPr>
          <w:t>https://tcp.ecology.commentinput.com/?id=HZNVj</w:t>
        </w:r>
      </w:hyperlink>
      <w:r w:rsidR="002C639E">
        <w:t xml:space="preserve"> </w:t>
      </w:r>
    </w:p>
    <w:p w14:paraId="14341589" w14:textId="77777777" w:rsidR="00BE54E0" w:rsidRDefault="004B06EC" w:rsidP="00E07BDD">
      <w:pPr>
        <w:pStyle w:val="H2"/>
        <w:spacing w:before="0"/>
        <w:ind w:left="90"/>
      </w:pPr>
      <w:r>
        <w:t xml:space="preserve">Or </w:t>
      </w:r>
      <w:r w:rsidR="00BE54E0">
        <w:t>by mail or email</w:t>
      </w:r>
    </w:p>
    <w:p w14:paraId="2D2AEF94" w14:textId="77777777" w:rsidR="0035285F" w:rsidRDefault="00BE54E0" w:rsidP="004B43FE">
      <w:pPr>
        <w:spacing w:after="120"/>
        <w:ind w:left="180" w:right="216"/>
      </w:pPr>
      <w:r>
        <w:rPr>
          <w:rStyle w:val="Strong"/>
        </w:rPr>
        <w:t>Andrew Smith, Site Manager</w:t>
      </w:r>
      <w:r w:rsidR="0035285F">
        <w:rPr>
          <w:rStyle w:val="Strong"/>
        </w:rPr>
        <w:br/>
      </w:r>
      <w:r w:rsidR="0035285F">
        <w:t>WA State Department of Ecology</w:t>
      </w:r>
      <w:r w:rsidR="0035285F">
        <w:br/>
      </w:r>
      <w:r w:rsidR="00F224FA">
        <w:t xml:space="preserve">PO Box </w:t>
      </w:r>
      <w:r>
        <w:t>47775</w:t>
      </w:r>
      <w:r>
        <w:br/>
        <w:t>Olympia, WA 98504-7775</w:t>
      </w:r>
      <w:r w:rsidR="0035285F">
        <w:br/>
      </w:r>
      <w:hyperlink r:id="rId17" w:history="1">
        <w:r w:rsidRPr="00A73885">
          <w:rPr>
            <w:rStyle w:val="Hyperlink"/>
          </w:rPr>
          <w:t>Andrew.Smith@ecy.wa.gov</w:t>
        </w:r>
      </w:hyperlink>
    </w:p>
    <w:p w14:paraId="6335CD31" w14:textId="77777777" w:rsidR="00BE54E0" w:rsidRDefault="00BE54E0" w:rsidP="00E07BDD">
      <w:pPr>
        <w:pStyle w:val="H2"/>
        <w:spacing w:before="0"/>
        <w:ind w:left="90"/>
      </w:pPr>
      <w:r>
        <w:t>Printed document review</w:t>
      </w:r>
    </w:p>
    <w:p w14:paraId="220DB522" w14:textId="77777777" w:rsidR="00343AA9" w:rsidRDefault="0015136E" w:rsidP="004B43FE">
      <w:pPr>
        <w:spacing w:after="120"/>
        <w:ind w:left="180"/>
      </w:pPr>
      <w:r w:rsidRPr="00727C75">
        <w:rPr>
          <w:rStyle w:val="Strong"/>
        </w:rPr>
        <w:t>DuPont</w:t>
      </w:r>
      <w:r w:rsidR="00727C75" w:rsidRPr="00727C75">
        <w:rPr>
          <w:rStyle w:val="Strong"/>
        </w:rPr>
        <w:t xml:space="preserve"> Pierce County Library</w:t>
      </w:r>
      <w:r w:rsidR="00343AA9">
        <w:rPr>
          <w:rStyle w:val="Strong"/>
        </w:rPr>
        <w:br/>
      </w:r>
      <w:r w:rsidR="00727C75" w:rsidRPr="00727C75">
        <w:rPr>
          <w:rStyle w:val="Strong"/>
          <w:b w:val="0"/>
        </w:rPr>
        <w:t>1540 Wilmington Dr</w:t>
      </w:r>
      <w:r w:rsidR="00727C75">
        <w:rPr>
          <w:rStyle w:val="Strong"/>
          <w:b w:val="0"/>
        </w:rPr>
        <w:t>ive</w:t>
      </w:r>
      <w:r w:rsidR="0035285F" w:rsidRPr="00343AA9">
        <w:rPr>
          <w:b/>
        </w:rPr>
        <w:br/>
      </w:r>
      <w:r>
        <w:t>DuPont</w:t>
      </w:r>
      <w:r w:rsidR="00343AA9">
        <w:t xml:space="preserve">, </w:t>
      </w:r>
      <w:r w:rsidR="0035285F">
        <w:t xml:space="preserve">WA </w:t>
      </w:r>
      <w:r w:rsidR="00727C75" w:rsidRPr="00727C75">
        <w:t>98327</w:t>
      </w:r>
    </w:p>
    <w:p w14:paraId="02EA9526" w14:textId="77777777" w:rsidR="00343AA9" w:rsidRPr="001735CF" w:rsidRDefault="00343AA9" w:rsidP="004B43FE">
      <w:pPr>
        <w:spacing w:after="120"/>
        <w:ind w:left="180"/>
        <w:rPr>
          <w:rStyle w:val="Hyperlink"/>
          <w:rFonts w:cstheme="minorHAnsi"/>
          <w:color w:val="auto"/>
          <w:u w:val="none"/>
        </w:rPr>
      </w:pPr>
      <w:r>
        <w:rPr>
          <w:rStyle w:val="Strong"/>
        </w:rPr>
        <w:t>Ecology Lacey Office</w:t>
      </w:r>
      <w:r w:rsidR="001735CF">
        <w:rPr>
          <w:rStyle w:val="Strong"/>
        </w:rPr>
        <w:t xml:space="preserve"> by appointment</w:t>
      </w:r>
      <w:r>
        <w:rPr>
          <w:rStyle w:val="Strong"/>
        </w:rPr>
        <w:br/>
      </w:r>
      <w:r>
        <w:t>300 Desmond Drive SE</w:t>
      </w:r>
      <w:r w:rsidR="0035285F">
        <w:br/>
      </w:r>
      <w:r w:rsidR="001979A6">
        <w:t>Lacey, WA 98503</w:t>
      </w:r>
      <w:r w:rsidR="0035285F">
        <w:br/>
      </w:r>
      <w:hyperlink r:id="rId18" w:history="1">
        <w:r w:rsidRPr="00ED7D42">
          <w:rPr>
            <w:rStyle w:val="Hyperlink"/>
            <w:rFonts w:cstheme="minorHAnsi"/>
          </w:rPr>
          <w:t>PublicDisclosureSWRO@ecy.wa.gov</w:t>
        </w:r>
      </w:hyperlink>
      <w:r w:rsidR="001735CF">
        <w:rPr>
          <w:rStyle w:val="Hyperlink"/>
          <w:rFonts w:cstheme="minorHAnsi"/>
        </w:rPr>
        <w:br/>
      </w:r>
      <w:r w:rsidRPr="001735CF">
        <w:rPr>
          <w:rStyle w:val="Hyperlink"/>
          <w:rFonts w:cstheme="minorHAnsi"/>
          <w:color w:val="auto"/>
          <w:u w:val="none"/>
        </w:rPr>
        <w:t>or 360-407-6365</w:t>
      </w:r>
    </w:p>
    <w:p w14:paraId="7C688454" w14:textId="77777777" w:rsidR="0035285F" w:rsidRDefault="001B465C" w:rsidP="001735CF">
      <w:pPr>
        <w:pStyle w:val="H2"/>
        <w:ind w:left="90"/>
      </w:pPr>
      <w:r>
        <w:t>Site i</w:t>
      </w:r>
      <w:r w:rsidR="003E5B0D">
        <w:t>nformation</w:t>
      </w:r>
    </w:p>
    <w:p w14:paraId="50A98D31" w14:textId="77777777" w:rsidR="00A8774E" w:rsidRPr="00A1317F" w:rsidRDefault="00A1317F" w:rsidP="00A8774E">
      <w:pPr>
        <w:spacing w:after="0"/>
        <w:ind w:left="180"/>
        <w:rPr>
          <w:rStyle w:val="Hyperlink"/>
        </w:rPr>
      </w:pPr>
      <w:r>
        <w:fldChar w:fldCharType="begin"/>
      </w:r>
      <w:r>
        <w:instrText xml:space="preserve"> HYPERLINK "https://apps.ecology.wa.gov/cleanupsearch/site/3555" </w:instrText>
      </w:r>
      <w:r>
        <w:fldChar w:fldCharType="separate"/>
      </w:r>
      <w:r w:rsidR="00F224FA" w:rsidRPr="00A1317F">
        <w:rPr>
          <w:rStyle w:val="Hyperlink"/>
        </w:rPr>
        <w:t>https://apps.ecology</w:t>
      </w:r>
      <w:r w:rsidR="00727C75" w:rsidRPr="00A1317F">
        <w:rPr>
          <w:rStyle w:val="Hyperlink"/>
        </w:rPr>
        <w:t>.wa.gov/</w:t>
      </w:r>
      <w:r w:rsidR="00727C75" w:rsidRPr="00A1317F">
        <w:rPr>
          <w:rStyle w:val="Hyperlink"/>
        </w:rPr>
        <w:br/>
      </w:r>
      <w:proofErr w:type="spellStart"/>
      <w:r w:rsidR="00727C75" w:rsidRPr="00A1317F">
        <w:rPr>
          <w:rStyle w:val="Hyperlink"/>
        </w:rPr>
        <w:t>cleanupsearch</w:t>
      </w:r>
      <w:proofErr w:type="spellEnd"/>
      <w:r w:rsidR="00727C75" w:rsidRPr="00A1317F">
        <w:rPr>
          <w:rStyle w:val="Hyperlink"/>
        </w:rPr>
        <w:t>/site/3555</w:t>
      </w:r>
    </w:p>
    <w:p w14:paraId="139A7954" w14:textId="77777777" w:rsidR="0035285F" w:rsidRPr="001735CF" w:rsidRDefault="00A1317F" w:rsidP="00967EEF">
      <w:pPr>
        <w:spacing w:after="120"/>
        <w:ind w:left="180"/>
        <w:rPr>
          <w:rStyle w:val="H2Char"/>
        </w:rPr>
      </w:pPr>
      <w:r>
        <w:fldChar w:fldCharType="end"/>
      </w:r>
      <w:r w:rsidR="001735CF">
        <w:br w:type="column"/>
      </w:r>
      <w:r w:rsidR="00081DD0">
        <w:rPr>
          <w:rStyle w:val="H2Char"/>
        </w:rPr>
        <w:t xml:space="preserve">Documents </w:t>
      </w:r>
      <w:r w:rsidR="001735CF">
        <w:rPr>
          <w:rStyle w:val="H2Char"/>
        </w:rPr>
        <w:t>available for public comment</w:t>
      </w:r>
    </w:p>
    <w:p w14:paraId="282D4DE7" w14:textId="35D9DC11" w:rsidR="007F3030" w:rsidRDefault="001735CF" w:rsidP="00967EEF">
      <w:pPr>
        <w:pStyle w:val="Body"/>
        <w:spacing w:after="80"/>
        <w:ind w:left="180"/>
      </w:pPr>
      <w:r w:rsidRPr="008B2746">
        <w:rPr>
          <w:rFonts w:cstheme="minorHAnsi"/>
          <w:szCs w:val="24"/>
        </w:rPr>
        <w:t xml:space="preserve">The Washington Department of Ecology (Ecology) </w:t>
      </w:r>
      <w:r w:rsidR="00727C75">
        <w:rPr>
          <w:iCs/>
          <w:szCs w:val="24"/>
        </w:rPr>
        <w:t>has entered</w:t>
      </w:r>
      <w:r w:rsidRPr="008B2746">
        <w:rPr>
          <w:iCs/>
          <w:szCs w:val="24"/>
        </w:rPr>
        <w:t xml:space="preserve"> into a legal agreement called Agreed Order </w:t>
      </w:r>
      <w:r w:rsidR="004F5081">
        <w:rPr>
          <w:iCs/>
          <w:szCs w:val="24"/>
        </w:rPr>
        <w:t>(AO) DE 21135</w:t>
      </w:r>
      <w:r>
        <w:rPr>
          <w:iCs/>
          <w:szCs w:val="24"/>
        </w:rPr>
        <w:t xml:space="preserve"> </w:t>
      </w:r>
      <w:r w:rsidRPr="008B2746">
        <w:rPr>
          <w:iCs/>
          <w:szCs w:val="24"/>
        </w:rPr>
        <w:t xml:space="preserve">with </w:t>
      </w:r>
      <w:r w:rsidR="00FA3561">
        <w:rPr>
          <w:iCs/>
          <w:szCs w:val="24"/>
        </w:rPr>
        <w:t>Albatross Estates, LLC</w:t>
      </w:r>
      <w:r w:rsidR="007F3030">
        <w:rPr>
          <w:iCs/>
          <w:szCs w:val="24"/>
        </w:rPr>
        <w:t xml:space="preserve">. Albatross Estates, LLC, </w:t>
      </w:r>
      <w:r w:rsidR="007F3030" w:rsidRPr="008B2746">
        <w:rPr>
          <w:iCs/>
          <w:szCs w:val="24"/>
        </w:rPr>
        <w:t xml:space="preserve">is the potentially liable person (PLP) responsible for </w:t>
      </w:r>
      <w:r w:rsidR="00941159">
        <w:rPr>
          <w:iCs/>
          <w:szCs w:val="24"/>
        </w:rPr>
        <w:t xml:space="preserve">additional </w:t>
      </w:r>
      <w:r w:rsidR="007F3030" w:rsidRPr="008B2746">
        <w:rPr>
          <w:iCs/>
          <w:szCs w:val="24"/>
        </w:rPr>
        <w:t>cleanup at the Site</w:t>
      </w:r>
      <w:r w:rsidR="007F3030">
        <w:rPr>
          <w:szCs w:val="24"/>
        </w:rPr>
        <w:t>.</w:t>
      </w:r>
      <w:r w:rsidR="007F3030">
        <w:t xml:space="preserve"> </w:t>
      </w:r>
    </w:p>
    <w:p w14:paraId="6D126E35" w14:textId="1D8E78D6" w:rsidR="007F3030" w:rsidRDefault="007F3030" w:rsidP="00967EEF">
      <w:pPr>
        <w:pStyle w:val="Body"/>
        <w:spacing w:after="80"/>
        <w:ind w:left="180"/>
        <w:rPr>
          <w:iCs/>
          <w:szCs w:val="24"/>
        </w:rPr>
      </w:pPr>
      <w:r>
        <w:rPr>
          <w:iCs/>
          <w:szCs w:val="24"/>
        </w:rPr>
        <w:t>The agreement requires</w:t>
      </w:r>
      <w:r w:rsidR="001735CF" w:rsidRPr="008B2746">
        <w:rPr>
          <w:iCs/>
          <w:szCs w:val="24"/>
        </w:rPr>
        <w:t xml:space="preserve"> </w:t>
      </w:r>
      <w:r>
        <w:rPr>
          <w:iCs/>
          <w:szCs w:val="24"/>
        </w:rPr>
        <w:t xml:space="preserve">a </w:t>
      </w:r>
      <w:r w:rsidR="005D0C42">
        <w:rPr>
          <w:iCs/>
          <w:szCs w:val="24"/>
        </w:rPr>
        <w:t xml:space="preserve">plan for </w:t>
      </w:r>
      <w:r w:rsidR="001735CF" w:rsidRPr="008B2746">
        <w:rPr>
          <w:iCs/>
          <w:szCs w:val="24"/>
        </w:rPr>
        <w:t xml:space="preserve">cleanup </w:t>
      </w:r>
      <w:r w:rsidR="00081DD0">
        <w:rPr>
          <w:iCs/>
          <w:szCs w:val="24"/>
        </w:rPr>
        <w:t xml:space="preserve">of </w:t>
      </w:r>
      <w:r w:rsidR="001735CF" w:rsidRPr="008B2746">
        <w:rPr>
          <w:iCs/>
          <w:szCs w:val="24"/>
        </w:rPr>
        <w:t xml:space="preserve">contamination </w:t>
      </w:r>
      <w:r>
        <w:rPr>
          <w:iCs/>
          <w:szCs w:val="24"/>
        </w:rPr>
        <w:t xml:space="preserve">in </w:t>
      </w:r>
      <w:r w:rsidR="00941159">
        <w:rPr>
          <w:iCs/>
          <w:szCs w:val="24"/>
        </w:rPr>
        <w:t xml:space="preserve">some </w:t>
      </w:r>
      <w:r>
        <w:rPr>
          <w:iCs/>
          <w:szCs w:val="24"/>
        </w:rPr>
        <w:t xml:space="preserve">areas of </w:t>
      </w:r>
      <w:r w:rsidR="001735CF" w:rsidRPr="008B2746">
        <w:rPr>
          <w:iCs/>
          <w:szCs w:val="24"/>
        </w:rPr>
        <w:t xml:space="preserve">the </w:t>
      </w:r>
      <w:r w:rsidR="00FA3561" w:rsidRPr="00FA3561">
        <w:rPr>
          <w:iCs/>
          <w:szCs w:val="24"/>
        </w:rPr>
        <w:t xml:space="preserve">Weyerhaeuser </w:t>
      </w:r>
      <w:r w:rsidR="0015136E" w:rsidRPr="00FA3561">
        <w:rPr>
          <w:iCs/>
          <w:szCs w:val="24"/>
        </w:rPr>
        <w:t>DuPont</w:t>
      </w:r>
      <w:r w:rsidR="00FA3561" w:rsidRPr="00FA3561">
        <w:rPr>
          <w:iCs/>
          <w:szCs w:val="24"/>
        </w:rPr>
        <w:t xml:space="preserve"> 1</w:t>
      </w:r>
      <w:r w:rsidR="001735CF" w:rsidRPr="008B2746">
        <w:rPr>
          <w:iCs/>
          <w:szCs w:val="24"/>
        </w:rPr>
        <w:t xml:space="preserve"> </w:t>
      </w:r>
      <w:r w:rsidR="00B02580">
        <w:rPr>
          <w:iCs/>
          <w:szCs w:val="24"/>
        </w:rPr>
        <w:t>a.k.a. Former Du</w:t>
      </w:r>
      <w:r w:rsidR="00CF11D0">
        <w:rPr>
          <w:iCs/>
          <w:szCs w:val="24"/>
        </w:rPr>
        <w:t>P</w:t>
      </w:r>
      <w:r w:rsidR="00B02580">
        <w:rPr>
          <w:iCs/>
          <w:szCs w:val="24"/>
        </w:rPr>
        <w:t>ont Works (Site</w:t>
      </w:r>
      <w:r w:rsidR="001735CF">
        <w:rPr>
          <w:iCs/>
          <w:szCs w:val="24"/>
        </w:rPr>
        <w:t>)</w:t>
      </w:r>
      <w:r w:rsidR="005D0C42">
        <w:rPr>
          <w:iCs/>
          <w:szCs w:val="24"/>
        </w:rPr>
        <w:t xml:space="preserve">. </w:t>
      </w:r>
      <w:r>
        <w:rPr>
          <w:iCs/>
          <w:szCs w:val="24"/>
        </w:rPr>
        <w:t>By removing more contamination</w:t>
      </w:r>
      <w:r w:rsidR="005D0C42">
        <w:rPr>
          <w:iCs/>
          <w:szCs w:val="24"/>
        </w:rPr>
        <w:t xml:space="preserve">, areas </w:t>
      </w:r>
      <w:proofErr w:type="gramStart"/>
      <w:r>
        <w:rPr>
          <w:iCs/>
          <w:szCs w:val="24"/>
        </w:rPr>
        <w:t>of</w:t>
      </w:r>
      <w:proofErr w:type="gramEnd"/>
      <w:r>
        <w:rPr>
          <w:iCs/>
          <w:szCs w:val="24"/>
        </w:rPr>
        <w:t xml:space="preserve"> </w:t>
      </w:r>
      <w:r w:rsidR="005D0C42">
        <w:rPr>
          <w:iCs/>
          <w:szCs w:val="24"/>
        </w:rPr>
        <w:t xml:space="preserve">restricted </w:t>
      </w:r>
      <w:r>
        <w:rPr>
          <w:iCs/>
          <w:szCs w:val="24"/>
        </w:rPr>
        <w:t xml:space="preserve">land use </w:t>
      </w:r>
      <w:r w:rsidR="005D0C42">
        <w:rPr>
          <w:iCs/>
          <w:szCs w:val="24"/>
        </w:rPr>
        <w:t xml:space="preserve">will be </w:t>
      </w:r>
      <w:r>
        <w:rPr>
          <w:iCs/>
          <w:szCs w:val="24"/>
        </w:rPr>
        <w:t xml:space="preserve">made suitable </w:t>
      </w:r>
      <w:r w:rsidR="005D0C42">
        <w:rPr>
          <w:iCs/>
          <w:szCs w:val="24"/>
        </w:rPr>
        <w:t>for unrestricted (residential) land use</w:t>
      </w:r>
      <w:r w:rsidR="001735CF">
        <w:rPr>
          <w:iCs/>
          <w:szCs w:val="24"/>
        </w:rPr>
        <w:t xml:space="preserve">. </w:t>
      </w:r>
    </w:p>
    <w:p w14:paraId="5BF23EE9" w14:textId="6B88F07D" w:rsidR="001735CF" w:rsidRPr="00FF7264" w:rsidRDefault="00081DD0" w:rsidP="00CF11D0">
      <w:pPr>
        <w:pStyle w:val="Body"/>
        <w:spacing w:after="80"/>
        <w:ind w:left="180"/>
      </w:pPr>
      <w:r>
        <w:rPr>
          <w:szCs w:val="24"/>
        </w:rPr>
        <w:t xml:space="preserve">The AO has been signed and notice is provided here </w:t>
      </w:r>
      <w:r w:rsidR="001A6792">
        <w:rPr>
          <w:szCs w:val="24"/>
        </w:rPr>
        <w:t xml:space="preserve">in keeping with </w:t>
      </w:r>
      <w:r>
        <w:rPr>
          <w:szCs w:val="24"/>
        </w:rPr>
        <w:t>WAC 173-340-600(11</w:t>
      </w:r>
      <w:proofErr w:type="gramStart"/>
      <w:r>
        <w:rPr>
          <w:szCs w:val="24"/>
        </w:rPr>
        <w:t>)(</w:t>
      </w:r>
      <w:proofErr w:type="gramEnd"/>
      <w:r>
        <w:rPr>
          <w:szCs w:val="24"/>
        </w:rPr>
        <w:t>c).</w:t>
      </w:r>
      <w:r w:rsidR="0005261B">
        <w:rPr>
          <w:szCs w:val="24"/>
        </w:rPr>
        <w:t xml:space="preserve"> </w:t>
      </w:r>
      <w:r w:rsidR="00FA3561" w:rsidRPr="00FA3561">
        <w:rPr>
          <w:szCs w:val="24"/>
        </w:rPr>
        <w:t>Two documents are availa</w:t>
      </w:r>
      <w:r w:rsidR="00FF7264">
        <w:rPr>
          <w:szCs w:val="24"/>
        </w:rPr>
        <w:t>ble for your review and comment.</w:t>
      </w:r>
    </w:p>
    <w:p w14:paraId="77645891" w14:textId="75A13DB3" w:rsidR="00FA3561" w:rsidRDefault="00FA3561" w:rsidP="00310B16">
      <w:pPr>
        <w:pStyle w:val="Body"/>
        <w:numPr>
          <w:ilvl w:val="0"/>
          <w:numId w:val="46"/>
        </w:numPr>
        <w:rPr>
          <w:rFonts w:cstheme="minorHAnsi"/>
          <w:szCs w:val="24"/>
        </w:rPr>
      </w:pPr>
      <w:r w:rsidRPr="00FA3561">
        <w:rPr>
          <w:rFonts w:cstheme="minorHAnsi"/>
          <w:szCs w:val="24"/>
        </w:rPr>
        <w:t>Agreed Order No. DE 21135 (AO)</w:t>
      </w:r>
      <w:r>
        <w:rPr>
          <w:rFonts w:cstheme="minorHAnsi"/>
          <w:szCs w:val="24"/>
        </w:rPr>
        <w:t xml:space="preserve"> (</w:t>
      </w:r>
      <w:hyperlink r:id="rId19" w:history="1">
        <w:r w:rsidR="007E3E16" w:rsidRPr="007E3E16">
          <w:rPr>
            <w:rStyle w:val="Hyperlink"/>
            <w:rFonts w:cstheme="minorHAnsi"/>
            <w:szCs w:val="24"/>
          </w:rPr>
          <w:t>http://ecyaptcp/dsars/docViewer.ashx?did=116377</w:t>
        </w:r>
      </w:hyperlink>
      <w:r>
        <w:rPr>
          <w:rFonts w:cstheme="minorHAnsi"/>
          <w:szCs w:val="24"/>
        </w:rPr>
        <w:t>)</w:t>
      </w:r>
    </w:p>
    <w:p w14:paraId="5FA6B067" w14:textId="04F4FB68" w:rsidR="00FA3561" w:rsidRDefault="00A5677B" w:rsidP="00967EEF">
      <w:pPr>
        <w:pStyle w:val="Body"/>
        <w:ind w:left="540"/>
        <w:rPr>
          <w:rFonts w:cstheme="minorHAnsi"/>
          <w:szCs w:val="24"/>
        </w:rPr>
      </w:pPr>
      <w:r w:rsidRPr="00A5677B">
        <w:rPr>
          <w:rFonts w:cstheme="minorHAnsi"/>
          <w:szCs w:val="24"/>
        </w:rPr>
        <w:t>The AO requires preparation of documents required for planning cleanup of the Site. These include a Data Summary Report, Remedial Investigation/Feasibility Study (RI/FS) and a preliminary draft Cleanup Action Plan (</w:t>
      </w:r>
      <w:proofErr w:type="spellStart"/>
      <w:r w:rsidRPr="00A5677B">
        <w:rPr>
          <w:rFonts w:cstheme="minorHAnsi"/>
          <w:szCs w:val="24"/>
        </w:rPr>
        <w:t>dCAP</w:t>
      </w:r>
      <w:proofErr w:type="spellEnd"/>
      <w:r w:rsidRPr="00A5677B">
        <w:rPr>
          <w:rFonts w:cstheme="minorHAnsi"/>
          <w:szCs w:val="24"/>
        </w:rPr>
        <w:t>). The RI report identifies</w:t>
      </w:r>
      <w:r w:rsidR="00FD72DF">
        <w:rPr>
          <w:rFonts w:cstheme="minorHAnsi"/>
          <w:szCs w:val="24"/>
        </w:rPr>
        <w:t xml:space="preserve"> types of </w:t>
      </w:r>
      <w:r w:rsidRPr="00A5677B">
        <w:rPr>
          <w:rFonts w:cstheme="minorHAnsi"/>
          <w:szCs w:val="24"/>
        </w:rPr>
        <w:t xml:space="preserve">contamination and where </w:t>
      </w:r>
      <w:r w:rsidR="00FD72DF">
        <w:rPr>
          <w:rFonts w:cstheme="minorHAnsi"/>
          <w:szCs w:val="24"/>
        </w:rPr>
        <w:t>it is</w:t>
      </w:r>
      <w:r w:rsidRPr="00A5677B">
        <w:rPr>
          <w:rFonts w:cstheme="minorHAnsi"/>
          <w:szCs w:val="24"/>
        </w:rPr>
        <w:t xml:space="preserve"> </w:t>
      </w:r>
      <w:r w:rsidR="00967EEF">
        <w:rPr>
          <w:rFonts w:cstheme="minorHAnsi"/>
          <w:szCs w:val="24"/>
        </w:rPr>
        <w:t>located</w:t>
      </w:r>
      <w:r w:rsidRPr="00A5677B">
        <w:rPr>
          <w:rFonts w:cstheme="minorHAnsi"/>
          <w:szCs w:val="24"/>
        </w:rPr>
        <w:t xml:space="preserve">. The FS compares cleanup methods, and the preliminary </w:t>
      </w:r>
      <w:proofErr w:type="spellStart"/>
      <w:r w:rsidRPr="00A5677B">
        <w:rPr>
          <w:rFonts w:cstheme="minorHAnsi"/>
          <w:szCs w:val="24"/>
        </w:rPr>
        <w:t>dCAP</w:t>
      </w:r>
      <w:proofErr w:type="spellEnd"/>
      <w:r w:rsidRPr="00A5677B">
        <w:rPr>
          <w:rFonts w:cstheme="minorHAnsi"/>
          <w:szCs w:val="24"/>
        </w:rPr>
        <w:t xml:space="preserve"> describes the method used </w:t>
      </w:r>
      <w:r w:rsidR="00CF11D0">
        <w:rPr>
          <w:rFonts w:cstheme="minorHAnsi"/>
          <w:szCs w:val="24"/>
        </w:rPr>
        <w:t>in</w:t>
      </w:r>
      <w:r w:rsidRPr="00A5677B">
        <w:rPr>
          <w:rFonts w:cstheme="minorHAnsi"/>
          <w:szCs w:val="24"/>
        </w:rPr>
        <w:t xml:space="preserve"> clean up</w:t>
      </w:r>
      <w:r w:rsidR="00CF11D0">
        <w:rPr>
          <w:rFonts w:cstheme="minorHAnsi"/>
          <w:szCs w:val="24"/>
        </w:rPr>
        <w:t>.</w:t>
      </w:r>
    </w:p>
    <w:p w14:paraId="18CA57D5" w14:textId="65FDE7C0" w:rsidR="00FA3561" w:rsidRDefault="00FA3561" w:rsidP="00310B16">
      <w:pPr>
        <w:pStyle w:val="Body"/>
        <w:numPr>
          <w:ilvl w:val="0"/>
          <w:numId w:val="46"/>
        </w:numPr>
        <w:rPr>
          <w:rFonts w:cstheme="minorHAnsi"/>
          <w:szCs w:val="24"/>
        </w:rPr>
      </w:pPr>
      <w:r w:rsidRPr="00FA3561">
        <w:rPr>
          <w:rFonts w:cstheme="minorHAnsi"/>
          <w:szCs w:val="24"/>
        </w:rPr>
        <w:t>Public Participation Plan</w:t>
      </w:r>
      <w:r>
        <w:rPr>
          <w:rFonts w:cstheme="minorHAnsi"/>
          <w:szCs w:val="24"/>
        </w:rPr>
        <w:br/>
        <w:t>(</w:t>
      </w:r>
      <w:hyperlink r:id="rId20" w:history="1">
        <w:r w:rsidR="00310B16" w:rsidRPr="00310B16">
          <w:rPr>
            <w:rStyle w:val="Hyperlink"/>
            <w:rFonts w:cstheme="minorHAnsi"/>
            <w:szCs w:val="24"/>
          </w:rPr>
          <w:t>http://ecyaptcp/dsars/docViewer.ashx?did=116381</w:t>
        </w:r>
      </w:hyperlink>
      <w:r>
        <w:rPr>
          <w:rFonts w:cstheme="minorHAnsi"/>
          <w:szCs w:val="24"/>
        </w:rPr>
        <w:t>)</w:t>
      </w:r>
    </w:p>
    <w:p w14:paraId="259835E3" w14:textId="6D9635C0" w:rsidR="00AF36E4" w:rsidRPr="00DC57E0" w:rsidRDefault="00FA3561" w:rsidP="00B013DC">
      <w:pPr>
        <w:pStyle w:val="Body"/>
        <w:ind w:left="540"/>
        <w:rPr>
          <w:color w:val="0563C1" w:themeColor="hyperlink"/>
          <w:szCs w:val="24"/>
          <w:u w:val="single"/>
        </w:rPr>
        <w:sectPr w:rsidR="00AF36E4" w:rsidRPr="00DC57E0" w:rsidSect="00D376BD">
          <w:headerReference w:type="default" r:id="rId21"/>
          <w:type w:val="continuous"/>
          <w:pgSz w:w="12240" w:h="15840"/>
          <w:pgMar w:top="720" w:right="720" w:bottom="720" w:left="720" w:header="576" w:footer="576" w:gutter="0"/>
          <w:cols w:num="2" w:space="288" w:equalWidth="0">
            <w:col w:w="4176" w:space="288"/>
            <w:col w:w="6336"/>
          </w:cols>
          <w:docGrid w:linePitch="360"/>
        </w:sectPr>
      </w:pPr>
      <w:r>
        <w:rPr>
          <w:rFonts w:cstheme="minorHAnsi"/>
          <w:szCs w:val="24"/>
        </w:rPr>
        <w:t xml:space="preserve">The plan describes how Ecology informs the community about cleanup at the Site. The plan encourages community involvement in cleanup decisions. </w:t>
      </w:r>
    </w:p>
    <w:p w14:paraId="1AFF0769" w14:textId="77777777" w:rsidR="00310B16" w:rsidRDefault="00310B16" w:rsidP="00DC57E0">
      <w:pPr>
        <w:pStyle w:val="Body"/>
        <w:spacing w:after="80"/>
        <w:rPr>
          <w:szCs w:val="24"/>
        </w:rPr>
      </w:pPr>
    </w:p>
    <w:p w14:paraId="5B57FF15" w14:textId="5B244F32" w:rsidR="004957F2" w:rsidRDefault="00967EEF" w:rsidP="00DC57E0">
      <w:pPr>
        <w:pStyle w:val="Body"/>
        <w:spacing w:after="80"/>
        <w:rPr>
          <w:szCs w:val="24"/>
        </w:rPr>
        <w:sectPr w:rsidR="004957F2" w:rsidSect="004957F2">
          <w:type w:val="continuous"/>
          <w:pgSz w:w="12240" w:h="15840"/>
          <w:pgMar w:top="720" w:right="720" w:bottom="720" w:left="720" w:header="576" w:footer="576" w:gutter="0"/>
          <w:cols w:space="288"/>
          <w:docGrid w:linePitch="360"/>
        </w:sectPr>
      </w:pPr>
      <w:r w:rsidRPr="00967EEF">
        <w:rPr>
          <w:szCs w:val="24"/>
        </w:rPr>
        <w:t xml:space="preserve">Documents are available electronically to view and/or download at Ecology’s Site </w:t>
      </w:r>
      <w:r>
        <w:rPr>
          <w:szCs w:val="24"/>
        </w:rPr>
        <w:t xml:space="preserve">information </w:t>
      </w:r>
      <w:r w:rsidRPr="00967EEF">
        <w:rPr>
          <w:szCs w:val="24"/>
        </w:rPr>
        <w:t>webpage</w:t>
      </w:r>
      <w:r>
        <w:rPr>
          <w:szCs w:val="24"/>
        </w:rPr>
        <w:t xml:space="preserve">. </w:t>
      </w:r>
      <w:r w:rsidRPr="00967EEF">
        <w:rPr>
          <w:szCs w:val="24"/>
        </w:rPr>
        <w:t xml:space="preserve">To review print documents, options are listed in the blue box on the left. </w:t>
      </w:r>
      <w:r w:rsidR="00774A88">
        <w:rPr>
          <w:szCs w:val="24"/>
        </w:rPr>
        <w:t xml:space="preserve">Comments can be submitted online, by email, or by US Mail during the comment period </w:t>
      </w:r>
      <w:r w:rsidR="00774A88">
        <w:rPr>
          <w:b/>
          <w:szCs w:val="24"/>
        </w:rPr>
        <w:t xml:space="preserve">from </w:t>
      </w:r>
      <w:r w:rsidR="00DC57E0">
        <w:rPr>
          <w:b/>
          <w:szCs w:val="24"/>
        </w:rPr>
        <w:t xml:space="preserve">October </w:t>
      </w:r>
      <w:r w:rsidR="00CF11D0">
        <w:rPr>
          <w:b/>
          <w:szCs w:val="24"/>
        </w:rPr>
        <w:t>6 to November 4</w:t>
      </w:r>
      <w:r w:rsidR="00774A88" w:rsidRPr="003700A7">
        <w:rPr>
          <w:b/>
          <w:szCs w:val="24"/>
        </w:rPr>
        <w:t>, 2022</w:t>
      </w:r>
      <w:r w:rsidR="00774A88">
        <w:rPr>
          <w:szCs w:val="24"/>
        </w:rPr>
        <w:t xml:space="preserve">.  </w:t>
      </w:r>
    </w:p>
    <w:p w14:paraId="59E1BC9E" w14:textId="77777777" w:rsidR="00BE39CC" w:rsidRPr="00BE39CC" w:rsidRDefault="0076357E" w:rsidP="00A05193">
      <w:pPr>
        <w:pStyle w:val="H2"/>
        <w:spacing w:before="0" w:after="120"/>
      </w:pPr>
      <w:r>
        <w:lastRenderedPageBreak/>
        <w:t xml:space="preserve">Site </w:t>
      </w:r>
      <w:r w:rsidR="00967EEF">
        <w:t>d</w:t>
      </w:r>
      <w:r>
        <w:t>escription</w:t>
      </w:r>
    </w:p>
    <w:p w14:paraId="440DDA22" w14:textId="2849CACA" w:rsidR="00D53346" w:rsidRDefault="00DC57E0" w:rsidP="00843A1E">
      <w:pPr>
        <w:pStyle w:val="Body"/>
      </w:pPr>
      <w:r w:rsidRPr="00DC57E0">
        <w:t xml:space="preserve">The Weyerhaeuser DuPont </w:t>
      </w:r>
      <w:r w:rsidR="006F0AEB">
        <w:t xml:space="preserve">1 </w:t>
      </w:r>
      <w:r w:rsidR="00CF11D0">
        <w:t xml:space="preserve">a.k.a. Former DuPont Works </w:t>
      </w:r>
      <w:r w:rsidRPr="00DC57E0">
        <w:t xml:space="preserve">cleanup </w:t>
      </w:r>
      <w:r w:rsidR="00CF11D0">
        <w:t>s</w:t>
      </w:r>
      <w:r w:rsidRPr="00DC57E0">
        <w:t>ite is located at 2301 Center Driv</w:t>
      </w:r>
      <w:r w:rsidR="0098743C">
        <w:t xml:space="preserve">e. The </w:t>
      </w:r>
      <w:r w:rsidR="00CF11D0">
        <w:t>S</w:t>
      </w:r>
      <w:r w:rsidR="0098743C">
        <w:t>ite extends from Center Drive west to the Puget Sound</w:t>
      </w:r>
      <w:r w:rsidR="00B843C1">
        <w:t xml:space="preserve">. </w:t>
      </w:r>
      <w:r w:rsidR="00D53346" w:rsidRPr="00DC57E0">
        <w:t>DuPont Works</w:t>
      </w:r>
      <w:r w:rsidR="00D53346">
        <w:t xml:space="preserve"> </w:t>
      </w:r>
      <w:r w:rsidR="006F0AEB">
        <w:t xml:space="preserve">built </w:t>
      </w:r>
      <w:r w:rsidRPr="00DC57E0">
        <w:t>a</w:t>
      </w:r>
      <w:r w:rsidR="00AB443D">
        <w:t xml:space="preserve">n </w:t>
      </w:r>
      <w:r w:rsidR="00B843C1">
        <w:t>explosives</w:t>
      </w:r>
      <w:r w:rsidR="00B843C1" w:rsidRPr="00DC57E0">
        <w:t xml:space="preserve"> factory</w:t>
      </w:r>
      <w:r w:rsidR="00AB443D">
        <w:t xml:space="preserve"> at the </w:t>
      </w:r>
      <w:r w:rsidR="00CF11D0">
        <w:t>S</w:t>
      </w:r>
      <w:r w:rsidR="00AB443D">
        <w:t>ite</w:t>
      </w:r>
      <w:r w:rsidR="006F0AEB">
        <w:t xml:space="preserve">, which </w:t>
      </w:r>
      <w:r w:rsidR="00AB443D">
        <w:t xml:space="preserve">operated </w:t>
      </w:r>
      <w:r w:rsidR="006F0AEB">
        <w:t>f</w:t>
      </w:r>
      <w:r w:rsidR="00B843C1">
        <w:t xml:space="preserve">rom </w:t>
      </w:r>
      <w:r w:rsidR="00A5677B">
        <w:t>1906 to 1976</w:t>
      </w:r>
      <w:r w:rsidRPr="00DC57E0">
        <w:t xml:space="preserve">. Production, transportation, storage, and disposal of materials on the </w:t>
      </w:r>
      <w:r w:rsidR="00CF11D0">
        <w:t>S</w:t>
      </w:r>
      <w:r w:rsidRPr="00DC57E0">
        <w:t xml:space="preserve">ite resulted in </w:t>
      </w:r>
      <w:r w:rsidR="00721D13">
        <w:t>soi</w:t>
      </w:r>
      <w:r w:rsidR="00D376BD">
        <w:t>l,</w:t>
      </w:r>
      <w:r w:rsidR="00A74E1B">
        <w:t xml:space="preserve"> groundwater</w:t>
      </w:r>
      <w:r w:rsidR="00D376BD">
        <w:t>,</w:t>
      </w:r>
      <w:r w:rsidR="00721D13">
        <w:t xml:space="preserve"> </w:t>
      </w:r>
      <w:r w:rsidR="00A74E1B">
        <w:t xml:space="preserve">and surface </w:t>
      </w:r>
      <w:r w:rsidR="00721D13">
        <w:t xml:space="preserve">water </w:t>
      </w:r>
      <w:r w:rsidRPr="00DC57E0">
        <w:t>contamination</w:t>
      </w:r>
      <w:r w:rsidR="00D376BD">
        <w:t>. These contaminants included</w:t>
      </w:r>
      <w:r w:rsidRPr="00DC57E0">
        <w:t xml:space="preserve"> petroleum hydrocarbons, volatile organic compounds, metals, and solvents.</w:t>
      </w:r>
      <w:r w:rsidR="00721D13">
        <w:t xml:space="preserve"> </w:t>
      </w:r>
    </w:p>
    <w:p w14:paraId="627610EF" w14:textId="77777777" w:rsidR="00843A1E" w:rsidRDefault="006F0AEB" w:rsidP="00843A1E">
      <w:pPr>
        <w:pStyle w:val="Body"/>
      </w:pPr>
      <w:r>
        <w:t>After the factory closed, it was dismantled.</w:t>
      </w:r>
      <w:r w:rsidR="00B843C1">
        <w:t xml:space="preserve"> The area is currently used for c</w:t>
      </w:r>
      <w:r w:rsidR="00A74E1B">
        <w:t>ommercial</w:t>
      </w:r>
      <w:r w:rsidR="00B843C1">
        <w:t xml:space="preserve"> </w:t>
      </w:r>
      <w:r w:rsidR="00A74E1B">
        <w:t xml:space="preserve">and </w:t>
      </w:r>
      <w:r w:rsidR="00721D13">
        <w:t>recreation</w:t>
      </w:r>
      <w:r w:rsidR="00A74E1B">
        <w:t>al purpos</w:t>
      </w:r>
      <w:r w:rsidR="00D376BD">
        <w:t>es.</w:t>
      </w:r>
    </w:p>
    <w:p w14:paraId="66747EB5" w14:textId="77777777" w:rsidR="00D53346" w:rsidRPr="00A74E1B" w:rsidRDefault="00D53346" w:rsidP="00B843C1"/>
    <w:p w14:paraId="1E2DD673" w14:textId="77777777" w:rsidR="00D53346" w:rsidRDefault="00D53346" w:rsidP="00D53346">
      <w:pPr>
        <w:pStyle w:val="H2"/>
        <w:spacing w:before="0" w:after="120"/>
      </w:pPr>
      <w:r>
        <w:t xml:space="preserve">Previous cleanup actions </w:t>
      </w:r>
    </w:p>
    <w:p w14:paraId="5F88B472" w14:textId="20BB3CC9" w:rsidR="009604B6" w:rsidRDefault="00A5677B" w:rsidP="00D53346">
      <w:pPr>
        <w:pStyle w:val="Body"/>
      </w:pPr>
      <w:r>
        <w:t xml:space="preserve">In </w:t>
      </w:r>
      <w:r w:rsidR="00970108">
        <w:t xml:space="preserve">1996 and 2003, Ecology </w:t>
      </w:r>
      <w:r w:rsidR="00970108" w:rsidRPr="00650329">
        <w:t xml:space="preserve">approved cleanup action plans (CAPs) </w:t>
      </w:r>
      <w:r w:rsidR="00970108">
        <w:t xml:space="preserve">for the </w:t>
      </w:r>
      <w:r w:rsidR="00C062A0">
        <w:t>S</w:t>
      </w:r>
      <w:r w:rsidR="00970108">
        <w:t>ite</w:t>
      </w:r>
      <w:r w:rsidR="00D53346">
        <w:t>.</w:t>
      </w:r>
      <w:r w:rsidR="00970108" w:rsidDel="00970108">
        <w:t xml:space="preserve"> </w:t>
      </w:r>
      <w:r w:rsidR="00D53346" w:rsidRPr="00650329">
        <w:t xml:space="preserve">Soil contamination was </w:t>
      </w:r>
      <w:r w:rsidR="008B51C7">
        <w:t xml:space="preserve">cleaned up </w:t>
      </w:r>
      <w:r w:rsidR="00C74189">
        <w:t xml:space="preserve">in </w:t>
      </w:r>
      <w:r w:rsidR="00D53346" w:rsidRPr="00650329">
        <w:t>a series of interim actions, excavation</w:t>
      </w:r>
      <w:r w:rsidR="00D376BD">
        <w:t>,</w:t>
      </w:r>
      <w:r w:rsidR="00967EEF">
        <w:t xml:space="preserve"> and </w:t>
      </w:r>
      <w:r w:rsidR="00D53346" w:rsidRPr="00650329">
        <w:t xml:space="preserve">capping. </w:t>
      </w:r>
      <w:r w:rsidR="000208CB">
        <w:t xml:space="preserve">Institutional controls to maintain certain land uses were put in place. </w:t>
      </w:r>
      <w:r w:rsidR="00D53346" w:rsidRPr="00650329">
        <w:t>Groundwater contamination was addressed through a monitoring program.</w:t>
      </w:r>
      <w:r w:rsidR="00967EEF">
        <w:t xml:space="preserve"> </w:t>
      </w:r>
      <w:r w:rsidR="00C74189">
        <w:t>C</w:t>
      </w:r>
      <w:r w:rsidR="009604B6" w:rsidRPr="00650329">
        <w:t xml:space="preserve">leanup actions were completed </w:t>
      </w:r>
      <w:r w:rsidR="00C74189">
        <w:t xml:space="preserve">around </w:t>
      </w:r>
      <w:r w:rsidR="009604B6" w:rsidRPr="00650329">
        <w:t>2007.</w:t>
      </w:r>
    </w:p>
    <w:p w14:paraId="1A7F5BDF" w14:textId="1B03E8C1" w:rsidR="009604B6" w:rsidRDefault="00CA1879" w:rsidP="00D53346">
      <w:pPr>
        <w:pStyle w:val="Body"/>
      </w:pPr>
      <w:r>
        <w:t>A</w:t>
      </w:r>
      <w:r w:rsidR="00D376BD">
        <w:t xml:space="preserve"> series of </w:t>
      </w:r>
      <w:r w:rsidR="006B46AD">
        <w:t xml:space="preserve">environmental </w:t>
      </w:r>
      <w:r w:rsidR="009604B6" w:rsidRPr="00650329">
        <w:t>covenant</w:t>
      </w:r>
      <w:r w:rsidR="006B46AD">
        <w:t>s</w:t>
      </w:r>
      <w:r w:rsidR="006B46AD" w:rsidRPr="006B46AD">
        <w:t xml:space="preserve"> </w:t>
      </w:r>
      <w:r w:rsidR="00D376BD">
        <w:t xml:space="preserve">were placed on the </w:t>
      </w:r>
      <w:r w:rsidR="00C062A0">
        <w:t>S</w:t>
      </w:r>
      <w:r w:rsidR="00D376BD">
        <w:t xml:space="preserve">ite </w:t>
      </w:r>
      <w:r w:rsidR="006B46AD">
        <w:t>because some contamination remains</w:t>
      </w:r>
      <w:r w:rsidR="00C74189">
        <w:t xml:space="preserve">. </w:t>
      </w:r>
      <w:r w:rsidR="009604B6">
        <w:t xml:space="preserve">Among the </w:t>
      </w:r>
      <w:r w:rsidR="006B46AD">
        <w:t>covenant</w:t>
      </w:r>
      <w:r w:rsidR="00C74189">
        <w:t>’</w:t>
      </w:r>
      <w:r w:rsidR="006B46AD">
        <w:t xml:space="preserve">s </w:t>
      </w:r>
      <w:r w:rsidR="009604B6">
        <w:t>restrictions, the</w:t>
      </w:r>
      <w:r w:rsidR="006B46AD">
        <w:t>y</w:t>
      </w:r>
      <w:r w:rsidR="009604B6">
        <w:t xml:space="preserve"> limit </w:t>
      </w:r>
      <w:r w:rsidR="006B46AD">
        <w:t xml:space="preserve">areas </w:t>
      </w:r>
      <w:r w:rsidR="009604B6">
        <w:t xml:space="preserve">to </w:t>
      </w:r>
      <w:r w:rsidR="006B46AD">
        <w:t xml:space="preserve">non-residential </w:t>
      </w:r>
      <w:r w:rsidR="00D53346" w:rsidRPr="00650329">
        <w:t>land use.</w:t>
      </w:r>
      <w:r w:rsidR="00D53346">
        <w:t xml:space="preserve"> </w:t>
      </w:r>
      <w:r w:rsidR="006B46AD">
        <w:t xml:space="preserve">With environmental covenants in place, the condition of the Site is reviewed </w:t>
      </w:r>
      <w:r w:rsidR="00C74189">
        <w:t xml:space="preserve">about </w:t>
      </w:r>
      <w:r w:rsidR="006B46AD">
        <w:t>every 5 years</w:t>
      </w:r>
      <w:r w:rsidR="007B6F49">
        <w:t xml:space="preserve"> by Ecology</w:t>
      </w:r>
      <w:r w:rsidR="006B46AD">
        <w:t xml:space="preserve">. </w:t>
      </w:r>
    </w:p>
    <w:p w14:paraId="22F4476A" w14:textId="77777777" w:rsidR="000208CB" w:rsidRDefault="00D53346" w:rsidP="00D53346">
      <w:pPr>
        <w:pStyle w:val="Body"/>
      </w:pPr>
      <w:r w:rsidRPr="00650329">
        <w:t>In 2016, Ecology removed the Site from the Hazardous Sites List</w:t>
      </w:r>
      <w:r w:rsidR="00C74189">
        <w:t xml:space="preserve"> because the Site has been cleaned up and meets state cleanup standards.</w:t>
      </w:r>
    </w:p>
    <w:p w14:paraId="10647957" w14:textId="77777777" w:rsidR="00D53346" w:rsidRPr="009F6A54" w:rsidRDefault="00D53346" w:rsidP="00D53346">
      <w:pPr>
        <w:pStyle w:val="Body"/>
      </w:pPr>
    </w:p>
    <w:p w14:paraId="798FAB2F" w14:textId="77777777" w:rsidR="000208CB" w:rsidRDefault="000208CB" w:rsidP="000208CB">
      <w:pPr>
        <w:pStyle w:val="Body"/>
        <w:jc w:val="center"/>
      </w:pPr>
      <w:r>
        <w:rPr>
          <w:noProof/>
        </w:rPr>
        <w:drawing>
          <wp:inline distT="0" distB="0" distL="0" distR="0" wp14:anchorId="6619B0C4" wp14:editId="029F4359">
            <wp:extent cx="4034091" cy="2247239"/>
            <wp:effectExtent l="0" t="0" r="508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AP fig simplified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091" cy="224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72D34" w14:textId="77777777" w:rsidR="009F6A54" w:rsidRPr="00B013DC" w:rsidRDefault="000208CB" w:rsidP="00B013DC">
      <w:pPr>
        <w:pStyle w:val="Caption"/>
        <w:spacing w:after="240"/>
        <w:ind w:left="450" w:right="1080"/>
        <w:jc w:val="center"/>
        <w:rPr>
          <w:sz w:val="22"/>
        </w:rPr>
      </w:pPr>
      <w:r w:rsidRPr="00C22AEE">
        <w:rPr>
          <w:color w:val="auto"/>
          <w:sz w:val="22"/>
          <w:szCs w:val="22"/>
        </w:rPr>
        <w:t xml:space="preserve">Figure </w:t>
      </w:r>
      <w:r w:rsidRPr="00C22AEE">
        <w:rPr>
          <w:color w:val="auto"/>
          <w:sz w:val="22"/>
          <w:szCs w:val="22"/>
        </w:rPr>
        <w:fldChar w:fldCharType="begin"/>
      </w:r>
      <w:r w:rsidRPr="00C22AEE">
        <w:rPr>
          <w:color w:val="auto"/>
          <w:sz w:val="22"/>
          <w:szCs w:val="22"/>
        </w:rPr>
        <w:instrText xml:space="preserve"> SEQ Figure \* ARABIC </w:instrText>
      </w:r>
      <w:r w:rsidRPr="00C22AEE">
        <w:rPr>
          <w:color w:val="auto"/>
          <w:sz w:val="22"/>
          <w:szCs w:val="22"/>
        </w:rPr>
        <w:fldChar w:fldCharType="separate"/>
      </w:r>
      <w:r>
        <w:rPr>
          <w:noProof/>
          <w:color w:val="auto"/>
          <w:sz w:val="22"/>
          <w:szCs w:val="22"/>
        </w:rPr>
        <w:t>1</w:t>
      </w:r>
      <w:r w:rsidRPr="00C22AEE">
        <w:rPr>
          <w:color w:val="auto"/>
          <w:sz w:val="22"/>
          <w:szCs w:val="22"/>
        </w:rPr>
        <w:fldChar w:fldCharType="end"/>
      </w:r>
      <w:r w:rsidRPr="00C22AEE">
        <w:rPr>
          <w:noProof/>
          <w:color w:val="auto"/>
          <w:sz w:val="22"/>
          <w:szCs w:val="22"/>
        </w:rPr>
        <w:t xml:space="preserve">. </w:t>
      </w:r>
      <w:r>
        <w:rPr>
          <w:noProof/>
          <w:color w:val="auto"/>
          <w:sz w:val="22"/>
          <w:szCs w:val="22"/>
        </w:rPr>
        <w:t>The shaded blue indicates the remedial action area</w:t>
      </w:r>
      <w:r w:rsidRPr="00C22AEE">
        <w:rPr>
          <w:noProof/>
          <w:color w:val="auto"/>
          <w:sz w:val="22"/>
          <w:szCs w:val="22"/>
        </w:rPr>
        <w:t>.</w:t>
      </w:r>
    </w:p>
    <w:p w14:paraId="037DD293" w14:textId="77777777" w:rsidR="00803C05" w:rsidRDefault="00DF797E" w:rsidP="00DA1030">
      <w:pPr>
        <w:pStyle w:val="H2"/>
        <w:spacing w:before="0" w:after="120"/>
      </w:pPr>
      <w:r>
        <w:t xml:space="preserve">Why a new </w:t>
      </w:r>
      <w:r w:rsidR="00CA1879">
        <w:t>Agreed Order?</w:t>
      </w:r>
    </w:p>
    <w:p w14:paraId="0D040B1A" w14:textId="77777777" w:rsidR="00DF797E" w:rsidRPr="00DF797E" w:rsidRDefault="00DF797E" w:rsidP="00A5677B">
      <w:pPr>
        <w:pStyle w:val="Body"/>
      </w:pPr>
      <w:r>
        <w:t xml:space="preserve">More cleanup </w:t>
      </w:r>
      <w:r w:rsidR="00FD72DF">
        <w:t xml:space="preserve">is </w:t>
      </w:r>
      <w:r>
        <w:t xml:space="preserve">needed to reduce contamination </w:t>
      </w:r>
      <w:r w:rsidR="00FD72DF">
        <w:t>to levels</w:t>
      </w:r>
      <w:r>
        <w:t xml:space="preserve"> </w:t>
      </w:r>
      <w:r w:rsidR="00751B7A">
        <w:t xml:space="preserve">required </w:t>
      </w:r>
      <w:r>
        <w:t xml:space="preserve">for unrestricted land use. </w:t>
      </w:r>
    </w:p>
    <w:p w14:paraId="6F2A92AC" w14:textId="77777777" w:rsidR="00751B7A" w:rsidRDefault="00751B7A" w:rsidP="00692C9A">
      <w:pPr>
        <w:pStyle w:val="Body"/>
      </w:pPr>
      <w:r w:rsidRPr="00820FD1">
        <w:t>A</w:t>
      </w:r>
      <w:r>
        <w:t xml:space="preserve">greed </w:t>
      </w:r>
      <w:r w:rsidRPr="00820FD1">
        <w:t>O</w:t>
      </w:r>
      <w:r>
        <w:t>rder DE</w:t>
      </w:r>
      <w:r w:rsidR="00730E82">
        <w:t xml:space="preserve"> </w:t>
      </w:r>
      <w:r>
        <w:t>21135</w:t>
      </w:r>
      <w:r w:rsidRPr="00820FD1">
        <w:t xml:space="preserve"> </w:t>
      </w:r>
      <w:r w:rsidR="00FD72DF">
        <w:t>pertains</w:t>
      </w:r>
      <w:r w:rsidR="00730E82">
        <w:t xml:space="preserve"> to </w:t>
      </w:r>
      <w:r w:rsidRPr="00820FD1">
        <w:t>the Remedial Action Area portion of the Site</w:t>
      </w:r>
      <w:r>
        <w:t xml:space="preserve"> (see Figure 1)</w:t>
      </w:r>
      <w:r w:rsidRPr="00820FD1">
        <w:t xml:space="preserve">. </w:t>
      </w:r>
    </w:p>
    <w:p w14:paraId="4F49D375" w14:textId="7D90A1EF" w:rsidR="002944AE" w:rsidRDefault="002944AE" w:rsidP="002944AE">
      <w:pPr>
        <w:pStyle w:val="Body"/>
      </w:pPr>
      <w:r w:rsidRPr="00820FD1">
        <w:t xml:space="preserve">The purpose </w:t>
      </w:r>
      <w:r>
        <w:t>of the work under</w:t>
      </w:r>
      <w:r w:rsidRPr="00820FD1">
        <w:t xml:space="preserve"> </w:t>
      </w:r>
      <w:r>
        <w:t xml:space="preserve">AO DE 21135 </w:t>
      </w:r>
      <w:r w:rsidRPr="00820FD1">
        <w:t xml:space="preserve">is to provide sufficient data, analysis, and evaluations to enable Ecology to select </w:t>
      </w:r>
      <w:r w:rsidR="00B159F2">
        <w:t xml:space="preserve">a </w:t>
      </w:r>
      <w:r>
        <w:t>method</w:t>
      </w:r>
      <w:r w:rsidRPr="002944AE">
        <w:t xml:space="preserve"> </w:t>
      </w:r>
      <w:r w:rsidR="007B6F49">
        <w:t xml:space="preserve">to further cleanup </w:t>
      </w:r>
      <w:r>
        <w:t>the Remedial Action Area</w:t>
      </w:r>
      <w:r w:rsidRPr="00820FD1">
        <w:t>.</w:t>
      </w:r>
      <w:r>
        <w:t xml:space="preserve"> </w:t>
      </w:r>
    </w:p>
    <w:p w14:paraId="5E421CD3" w14:textId="77777777" w:rsidR="002944AE" w:rsidRDefault="002944AE" w:rsidP="002944AE">
      <w:pPr>
        <w:pStyle w:val="Body"/>
      </w:pPr>
      <w:r>
        <w:t xml:space="preserve">The AO requires: </w:t>
      </w:r>
    </w:p>
    <w:p w14:paraId="2958A504" w14:textId="77777777" w:rsidR="00080CFA" w:rsidRDefault="00080CFA" w:rsidP="00080CFA">
      <w:pPr>
        <w:pStyle w:val="Body"/>
        <w:numPr>
          <w:ilvl w:val="0"/>
          <w:numId w:val="46"/>
        </w:numPr>
      </w:pPr>
      <w:r>
        <w:t>Data Summary Report</w:t>
      </w:r>
      <w:r w:rsidR="006709EC">
        <w:t>.</w:t>
      </w:r>
    </w:p>
    <w:p w14:paraId="48BF668A" w14:textId="77777777" w:rsidR="00080CFA" w:rsidRDefault="00730E82" w:rsidP="00080CFA">
      <w:pPr>
        <w:pStyle w:val="Body"/>
        <w:numPr>
          <w:ilvl w:val="0"/>
          <w:numId w:val="46"/>
        </w:numPr>
      </w:pPr>
      <w:r>
        <w:t>F</w:t>
      </w:r>
      <w:r w:rsidR="00820FD1" w:rsidRPr="00820FD1">
        <w:t>ocused Remedial Investiga</w:t>
      </w:r>
      <w:r w:rsidR="00080CFA">
        <w:t>tion Feasibility Study (RI/FS)</w:t>
      </w:r>
      <w:r w:rsidR="006709EC">
        <w:t>.</w:t>
      </w:r>
    </w:p>
    <w:p w14:paraId="71CD9F09" w14:textId="77777777" w:rsidR="00080CFA" w:rsidRDefault="00730E82" w:rsidP="00080CFA">
      <w:pPr>
        <w:pStyle w:val="Body"/>
        <w:numPr>
          <w:ilvl w:val="0"/>
          <w:numId w:val="46"/>
        </w:numPr>
      </w:pPr>
      <w:r>
        <w:t>I</w:t>
      </w:r>
      <w:r w:rsidR="00820FD1" w:rsidRPr="00820FD1">
        <w:t xml:space="preserve">nterim actions </w:t>
      </w:r>
      <w:r w:rsidR="00080CFA">
        <w:t>if required or agreed to by Ecology</w:t>
      </w:r>
      <w:r w:rsidR="006709EC">
        <w:t>.</w:t>
      </w:r>
    </w:p>
    <w:p w14:paraId="785B137A" w14:textId="77777777" w:rsidR="004226D0" w:rsidRDefault="002944AE" w:rsidP="00B013DC">
      <w:pPr>
        <w:pStyle w:val="Body"/>
        <w:numPr>
          <w:ilvl w:val="0"/>
          <w:numId w:val="46"/>
        </w:numPr>
      </w:pPr>
      <w:r>
        <w:t>P</w:t>
      </w:r>
      <w:r w:rsidR="00820FD1" w:rsidRPr="00820FD1">
        <w:t xml:space="preserve">reliminary Draft Cleanup Action Plan (DCAP) </w:t>
      </w:r>
    </w:p>
    <w:p w14:paraId="59072F39" w14:textId="77777777" w:rsidR="000208CB" w:rsidRDefault="000208CB" w:rsidP="000208CB">
      <w:pPr>
        <w:pStyle w:val="Body"/>
      </w:pPr>
    </w:p>
    <w:p w14:paraId="03AB79F3" w14:textId="77777777" w:rsidR="005F4F0B" w:rsidRDefault="00E473E8" w:rsidP="00B013DC">
      <w:pPr>
        <w:pStyle w:val="Body"/>
        <w:jc w:val="center"/>
      </w:pPr>
      <w:r>
        <w:t xml:space="preserve">When completed, the RI/FS, and </w:t>
      </w:r>
      <w:proofErr w:type="spellStart"/>
      <w:r>
        <w:t>dCAP</w:t>
      </w:r>
      <w:proofErr w:type="spellEnd"/>
      <w:r>
        <w:t xml:space="preserve"> will be available for a 30-day public comment period (see Figure 2). The Cleanup Action Plan (CAP) will be implemented under a separate legal agreement, which will also be available for public review and comment.</w:t>
      </w:r>
    </w:p>
    <w:p w14:paraId="64720364" w14:textId="77777777" w:rsidR="00C95F66" w:rsidRDefault="00C95F66" w:rsidP="00B013DC">
      <w:pPr>
        <w:pStyle w:val="Body"/>
        <w:jc w:val="center"/>
      </w:pPr>
    </w:p>
    <w:p w14:paraId="04F9024D" w14:textId="77777777" w:rsidR="00E473E8" w:rsidRDefault="00E473E8" w:rsidP="00E473E8">
      <w:pPr>
        <w:pStyle w:val="Body"/>
      </w:pPr>
      <w:r>
        <w:rPr>
          <w:noProof/>
        </w:rPr>
        <w:drawing>
          <wp:inline distT="0" distB="0" distL="0" distR="0" wp14:anchorId="32E74F47" wp14:editId="6ED91522">
            <wp:extent cx="6858000" cy="1816735"/>
            <wp:effectExtent l="0" t="0" r="0" b="0"/>
            <wp:docPr id="42" name="Picture 42" descr="Infographic of cleanup process, from initial investigation through monitoring and site-use controls. " title="MTCA Cleanup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eanupProces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9F7D2" w14:textId="77777777" w:rsidR="00E473E8" w:rsidRDefault="00E473E8" w:rsidP="00BE39CC">
      <w:pPr>
        <w:pStyle w:val="Body"/>
        <w:rPr>
          <w:rFonts w:asciiTheme="minorHAnsi" w:hAnsiTheme="minorHAnsi" w:cstheme="minorHAnsi"/>
        </w:rPr>
      </w:pPr>
      <w:r w:rsidRPr="00D11BDC">
        <w:rPr>
          <w:rFonts w:asciiTheme="minorHAnsi" w:hAnsiTheme="minorHAnsi" w:cstheme="minorHAnsi"/>
          <w:szCs w:val="24"/>
        </w:rPr>
        <w:t>Figure 2. The Site will be cleaned up under the state’s cleanup law, the Model Toxics Control Act (MTCA). The RI/FS, CAP, and public comment periods are critical steps in the cleanup process</w:t>
      </w:r>
      <w:r w:rsidRPr="00D11BDC">
        <w:rPr>
          <w:rFonts w:asciiTheme="minorHAnsi" w:hAnsiTheme="minorHAnsi" w:cstheme="minorHAnsi"/>
        </w:rPr>
        <w:t>.</w:t>
      </w:r>
    </w:p>
    <w:p w14:paraId="480527CD" w14:textId="77777777" w:rsidR="000208CB" w:rsidRPr="00D11BDC" w:rsidRDefault="000208CB" w:rsidP="00BE39CC">
      <w:pPr>
        <w:pStyle w:val="Body"/>
        <w:rPr>
          <w:rFonts w:asciiTheme="minorHAnsi" w:hAnsiTheme="minorHAnsi" w:cstheme="minorHAnsi"/>
        </w:rPr>
      </w:pPr>
    </w:p>
    <w:p w14:paraId="08D4CEA0" w14:textId="77777777" w:rsidR="00D11BDC" w:rsidRPr="00BE39CC" w:rsidRDefault="00D11BDC" w:rsidP="00D11BDC">
      <w:pPr>
        <w:pStyle w:val="H2"/>
        <w:spacing w:before="0" w:after="120"/>
      </w:pPr>
      <w:r>
        <w:t>Tips for commenting</w:t>
      </w:r>
    </w:p>
    <w:p w14:paraId="670779DC" w14:textId="77777777" w:rsidR="000208CB" w:rsidRDefault="000208CB" w:rsidP="000208CB">
      <w:pPr>
        <w:pStyle w:val="Body"/>
      </w:pPr>
      <w:r>
        <w:t>Please review the AO and Public Participation Plan and submit your comments, quest</w:t>
      </w:r>
      <w:r w:rsidR="006A581F">
        <w:t xml:space="preserve">ions, and concerns to Ecology. </w:t>
      </w:r>
      <w:r>
        <w:t xml:space="preserve">Your comment is valuable and helpful in the work we do. A comment can express support, disagreement, or give general information related to a project. </w:t>
      </w:r>
    </w:p>
    <w:p w14:paraId="24DACD6E" w14:textId="77777777" w:rsidR="000208CB" w:rsidRDefault="000208CB" w:rsidP="000208CB">
      <w:pPr>
        <w:pStyle w:val="Body"/>
      </w:pPr>
      <w:r>
        <w:t>It is particularly helpful when a comment:</w:t>
      </w:r>
    </w:p>
    <w:p w14:paraId="7907CD00" w14:textId="77777777" w:rsidR="000208CB" w:rsidRDefault="000208CB" w:rsidP="000208CB">
      <w:pPr>
        <w:pStyle w:val="Body"/>
      </w:pPr>
      <w:r>
        <w:t>•</w:t>
      </w:r>
      <w:r>
        <w:tab/>
        <w:t>Refers to the section or specific text of the document relevant to the comment.</w:t>
      </w:r>
    </w:p>
    <w:p w14:paraId="3B506340" w14:textId="77777777" w:rsidR="000208CB" w:rsidRDefault="000208CB" w:rsidP="000208CB">
      <w:pPr>
        <w:pStyle w:val="Body"/>
      </w:pPr>
      <w:r>
        <w:t>•</w:t>
      </w:r>
      <w:r>
        <w:tab/>
        <w:t>Explains why you agree or disagree and suggests alternatives.</w:t>
      </w:r>
    </w:p>
    <w:p w14:paraId="15FC579C" w14:textId="77777777" w:rsidR="000208CB" w:rsidRDefault="000208CB" w:rsidP="000208CB">
      <w:pPr>
        <w:pStyle w:val="Body"/>
      </w:pPr>
      <w:r>
        <w:t>•</w:t>
      </w:r>
      <w:r>
        <w:tab/>
        <w:t>Gives an example to help us understand your comment.</w:t>
      </w:r>
    </w:p>
    <w:p w14:paraId="498141FC" w14:textId="457B7F32" w:rsidR="00D11BDC" w:rsidRDefault="00D11BDC" w:rsidP="000208CB">
      <w:pPr>
        <w:pStyle w:val="Body"/>
      </w:pPr>
      <w:r w:rsidRPr="00D11BDC">
        <w:t xml:space="preserve">Visit our website for more </w:t>
      </w:r>
      <w:hyperlink r:id="rId24" w:history="1">
        <w:r w:rsidRPr="00D11BDC">
          <w:rPr>
            <w:rStyle w:val="Hyperlink"/>
          </w:rPr>
          <w:t>commenting tips</w:t>
        </w:r>
      </w:hyperlink>
      <w:r w:rsidRPr="00D11BDC">
        <w:t xml:space="preserve"> (</w:t>
      </w:r>
      <w:r w:rsidR="006A581F" w:rsidRPr="00B013DC">
        <w:t>https://ecology.wa.gov/About-us/Get-involved/Public-input-events/Commenting-tips</w:t>
      </w:r>
      <w:r w:rsidRPr="00D11BDC">
        <w:t>).</w:t>
      </w:r>
    </w:p>
    <w:p w14:paraId="7ECD4F70" w14:textId="26C6C490" w:rsidR="008858FF" w:rsidRPr="0052388F" w:rsidRDefault="00D11BDC" w:rsidP="00E473E8">
      <w:pPr>
        <w:pStyle w:val="Body"/>
        <w:rPr>
          <w:b/>
          <w:sz w:val="28"/>
          <w:szCs w:val="28"/>
        </w:rPr>
        <w:sectPr w:rsidR="008858FF" w:rsidRPr="0052388F" w:rsidSect="008858FF">
          <w:headerReference w:type="default" r:id="rId25"/>
          <w:pgSz w:w="12240" w:h="15840"/>
          <w:pgMar w:top="720" w:right="720" w:bottom="720" w:left="720" w:header="576" w:footer="576" w:gutter="0"/>
          <w:cols w:space="288"/>
          <w:docGrid w:linePitch="360"/>
        </w:sectPr>
      </w:pPr>
      <w:r w:rsidRPr="0052388F">
        <w:rPr>
          <w:b/>
          <w:sz w:val="28"/>
          <w:szCs w:val="28"/>
        </w:rPr>
        <w:t xml:space="preserve">Submit your comment by the deadline of </w:t>
      </w:r>
      <w:r w:rsidR="00CF11D0">
        <w:rPr>
          <w:b/>
          <w:sz w:val="28"/>
          <w:szCs w:val="28"/>
        </w:rPr>
        <w:t>November</w:t>
      </w:r>
      <w:r w:rsidRPr="0052388F">
        <w:rPr>
          <w:b/>
          <w:sz w:val="28"/>
          <w:szCs w:val="28"/>
        </w:rPr>
        <w:t xml:space="preserve"> </w:t>
      </w:r>
      <w:r w:rsidR="00CF11D0">
        <w:rPr>
          <w:b/>
          <w:sz w:val="28"/>
          <w:szCs w:val="28"/>
        </w:rPr>
        <w:t>4</w:t>
      </w:r>
      <w:r w:rsidRPr="0052388F">
        <w:rPr>
          <w:b/>
          <w:sz w:val="28"/>
          <w:szCs w:val="28"/>
        </w:rPr>
        <w:t xml:space="preserve">, 2022. </w:t>
      </w:r>
    </w:p>
    <w:p w14:paraId="256D754C" w14:textId="77777777" w:rsidR="008858FF" w:rsidRDefault="008858FF" w:rsidP="008858FF">
      <w:pPr>
        <w:spacing w:after="0"/>
      </w:pPr>
      <w:r>
        <w:t xml:space="preserve">Toxics Cleanup Program </w:t>
      </w:r>
    </w:p>
    <w:p w14:paraId="7339B6F4" w14:textId="77777777" w:rsidR="008858FF" w:rsidRDefault="006A1D6E" w:rsidP="008858FF">
      <w:pPr>
        <w:pStyle w:val="ListParagraph"/>
        <w:numPr>
          <w:ilvl w:val="0"/>
          <w:numId w:val="0"/>
        </w:numPr>
        <w:spacing w:after="0"/>
        <w:contextualSpacing w:val="0"/>
      </w:pPr>
      <w:r>
        <w:t>PO Box 47775</w:t>
      </w:r>
    </w:p>
    <w:p w14:paraId="082CA063" w14:textId="77777777" w:rsidR="00FA7BDC" w:rsidRPr="00AC4B62" w:rsidRDefault="00FF1450" w:rsidP="00FF1450">
      <w:pPr>
        <w:pStyle w:val="ListParagraph"/>
        <w:numPr>
          <w:ilvl w:val="0"/>
          <w:numId w:val="0"/>
        </w:numPr>
        <w:spacing w:after="0"/>
        <w:contextualSpacing w:val="0"/>
      </w:pPr>
      <w:r>
        <w:t xml:space="preserve">Olympia, WA </w:t>
      </w:r>
      <w:bookmarkStart w:id="0" w:name="_GoBack"/>
      <w:bookmarkEnd w:id="0"/>
      <w:r>
        <w:t>98504-777</w:t>
      </w:r>
      <w:r w:rsidR="006667C2">
        <w:rPr>
          <w:rFonts w:ascii="Franklin Gothic Medium" w:hAnsi="Franklin Gothic Medium"/>
          <w:b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190CAEFE" wp14:editId="16A200A5">
            <wp:simplePos x="0" y="0"/>
            <wp:positionH relativeFrom="margin">
              <wp:posOffset>3836035</wp:posOffset>
            </wp:positionH>
            <wp:positionV relativeFrom="paragraph">
              <wp:posOffset>4320540</wp:posOffset>
            </wp:positionV>
            <wp:extent cx="2899410" cy="2583815"/>
            <wp:effectExtent l="0" t="0" r="0" b="6985"/>
            <wp:wrapSquare wrapText="bothSides"/>
            <wp:docPr id="34" name="Picture 34" descr="Overhead map of the location of the site, taken from the What's In My Neighborhood? tool at Ecology. " title="Map of Site Lo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ungry Whale location map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58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0A6" w:rsidRPr="005D4C43">
        <w:drawing>
          <wp:anchor distT="0" distB="0" distL="114300" distR="114300" simplePos="0" relativeHeight="251697152" behindDoc="0" locked="0" layoutInCell="1" allowOverlap="1" wp14:anchorId="5FFF8086" wp14:editId="67F27290">
            <wp:simplePos x="0" y="0"/>
            <wp:positionH relativeFrom="margin">
              <wp:posOffset>5100448</wp:posOffset>
            </wp:positionH>
            <wp:positionV relativeFrom="paragraph">
              <wp:posOffset>3596525</wp:posOffset>
            </wp:positionV>
            <wp:extent cx="1626235" cy="570230"/>
            <wp:effectExtent l="0" t="0" r="0" b="0"/>
            <wp:wrapNone/>
            <wp:docPr id="28" name="Picture 28" descr="Washington State Department of Ecology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cuments\Design\Logos\Ecology Logos\PNG\ecylogo-wide-white-trans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0A6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21EF01" wp14:editId="3FDADA65">
                <wp:simplePos x="0" y="0"/>
                <wp:positionH relativeFrom="margin">
                  <wp:align>right</wp:align>
                </wp:positionH>
                <wp:positionV relativeFrom="paragraph">
                  <wp:posOffset>3510280</wp:posOffset>
                </wp:positionV>
                <wp:extent cx="6858000" cy="4307205"/>
                <wp:effectExtent l="0" t="0" r="0" b="0"/>
                <wp:wrapNone/>
                <wp:docPr id="5" name="Rectangle 5" descr="decorative" title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307205"/>
                        </a:xfrm>
                        <a:prstGeom prst="rect">
                          <a:avLst/>
                        </a:prstGeom>
                        <a:solidFill>
                          <a:srgbClr val="244072">
                            <a:alpha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05D932" w14:textId="263E6904" w:rsidR="00063B6A" w:rsidRPr="00CF25EB" w:rsidRDefault="00CF25EB" w:rsidP="00152506">
                            <w:pPr>
                              <w:keepNext/>
                              <w:keepLines/>
                              <w:spacing w:after="0"/>
                              <w:ind w:left="90" w:right="396"/>
                              <w:outlineLvl w:val="1"/>
                              <w:rPr>
                                <w:rFonts w:eastAsia="PMingLiU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F25EB">
                              <w:rPr>
                                <w:rFonts w:eastAsia="PMingLiU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Weyerhaeuser </w:t>
                            </w:r>
                            <w:r w:rsidR="0015136E" w:rsidRPr="00CF25EB">
                              <w:rPr>
                                <w:rFonts w:eastAsia="PMingLiU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DuPont</w:t>
                            </w:r>
                            <w:r w:rsidRPr="00CF25EB">
                              <w:rPr>
                                <w:rFonts w:eastAsia="PMingLiU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1 </w:t>
                            </w:r>
                            <w:r w:rsidR="00CF11D0">
                              <w:rPr>
                                <w:rFonts w:eastAsia="PMingLiU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a.k.a. Former DuPo</w:t>
                            </w:r>
                            <w:r w:rsidR="00321588">
                              <w:rPr>
                                <w:rFonts w:eastAsia="PMingLiU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="00CF11D0">
                              <w:rPr>
                                <w:rFonts w:eastAsia="PMingLiU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 Works </w:t>
                            </w:r>
                            <w:r w:rsidR="006667C2" w:rsidRPr="00CF25EB">
                              <w:rPr>
                                <w:rFonts w:eastAsia="PMingLiU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Site</w:t>
                            </w:r>
                          </w:p>
                          <w:p w14:paraId="0F6A1F85" w14:textId="77777777" w:rsidR="008858FF" w:rsidRDefault="00CF25EB" w:rsidP="00152506">
                            <w:pPr>
                              <w:keepNext/>
                              <w:keepLines/>
                              <w:spacing w:after="0"/>
                              <w:ind w:left="90" w:right="396"/>
                              <w:outlineLvl w:val="1"/>
                              <w:rPr>
                                <w:rFonts w:eastAsia="PMingLiU" w:cs="Calibr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F25EB">
                              <w:rPr>
                                <w:rFonts w:eastAsia="PMingLiU" w:cs="Calibr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2301 Center Drive, </w:t>
                            </w:r>
                            <w:r w:rsidR="0015136E" w:rsidRPr="00CF25EB">
                              <w:rPr>
                                <w:rFonts w:eastAsia="PMingLiU" w:cs="Calibr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DuPont</w:t>
                            </w:r>
                            <w:r>
                              <w:rPr>
                                <w:rFonts w:eastAsia="PMingLiU" w:cs="Calibr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, WA 98327</w:t>
                            </w:r>
                          </w:p>
                          <w:p w14:paraId="7547E850" w14:textId="67F821D0" w:rsidR="006667C2" w:rsidRDefault="006667C2" w:rsidP="008640A6">
                            <w:pPr>
                              <w:pStyle w:val="Body"/>
                              <w:ind w:left="180" w:right="4740"/>
                              <w:rPr>
                                <w:color w:val="FFFFFF" w:themeColor="background1"/>
                              </w:rPr>
                            </w:pPr>
                            <w:r w:rsidRPr="00063B6A">
                              <w:rPr>
                                <w:b/>
                                <w:color w:val="FFFFFF" w:themeColor="background1"/>
                              </w:rPr>
                              <w:t xml:space="preserve">Public </w:t>
                            </w:r>
                            <w:r w:rsidR="00063B6A" w:rsidRPr="00063B6A">
                              <w:rPr>
                                <w:b/>
                                <w:color w:val="FFFFFF" w:themeColor="background1"/>
                              </w:rPr>
                              <w:t>c</w:t>
                            </w:r>
                            <w:r w:rsidR="007E04DF">
                              <w:rPr>
                                <w:b/>
                                <w:color w:val="FFFFFF" w:themeColor="background1"/>
                              </w:rPr>
                              <w:t xml:space="preserve">omment period </w:t>
                            </w:r>
                            <w:r w:rsidR="00CF11D0">
                              <w:rPr>
                                <w:b/>
                                <w:color w:val="FFFFFF" w:themeColor="background1"/>
                              </w:rPr>
                              <w:t>October</w:t>
                            </w:r>
                            <w:r w:rsidR="00CF25EB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CF11D0">
                              <w:rPr>
                                <w:b/>
                                <w:color w:val="FFFFFF" w:themeColor="background1"/>
                              </w:rPr>
                              <w:t xml:space="preserve">6 </w:t>
                            </w:r>
                            <w:r w:rsidR="00CF25EB">
                              <w:rPr>
                                <w:b/>
                                <w:color w:val="FFFFFF" w:themeColor="background1"/>
                              </w:rPr>
                              <w:t xml:space="preserve">– </w:t>
                            </w:r>
                            <w:r w:rsidR="00CF11D0">
                              <w:rPr>
                                <w:b/>
                                <w:color w:val="FFFFFF" w:themeColor="background1"/>
                              </w:rPr>
                              <w:t>November 4,</w:t>
                            </w:r>
                            <w:r w:rsidRPr="00063B6A">
                              <w:rPr>
                                <w:b/>
                                <w:color w:val="FFFFFF" w:themeColor="background1"/>
                              </w:rPr>
                              <w:t xml:space="preserve"> 2022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62A82B56" w14:textId="29294267" w:rsidR="006667C2" w:rsidRDefault="006667C2" w:rsidP="00063B6A">
                            <w:pPr>
                              <w:pStyle w:val="Body"/>
                              <w:ind w:left="270" w:right="4740" w:hanging="90"/>
                              <w:rPr>
                                <w:color w:val="FFFFFF" w:themeColor="background1"/>
                              </w:rPr>
                            </w:pPr>
                            <w:r w:rsidRPr="00063B6A">
                              <w:rPr>
                                <w:b/>
                                <w:color w:val="FFFFFF" w:themeColor="background1"/>
                              </w:rPr>
                              <w:t>Why did I receive this mailing?</w:t>
                            </w:r>
                            <w:r w:rsidR="00063B6A" w:rsidRPr="006667C2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6667C2">
                              <w:rPr>
                                <w:color w:val="FFFFFF" w:themeColor="background1"/>
                              </w:rPr>
                              <w:t>You live near th</w:t>
                            </w:r>
                            <w:r w:rsidR="00CF11D0">
                              <w:rPr>
                                <w:color w:val="FFFFFF" w:themeColor="background1"/>
                              </w:rPr>
                              <w:t>is cleanup s</w:t>
                            </w:r>
                            <w:r w:rsidR="00CF25EB">
                              <w:rPr>
                                <w:color w:val="FFFFFF" w:themeColor="background1"/>
                              </w:rPr>
                              <w:t>ite</w:t>
                            </w:r>
                            <w:r w:rsidRPr="006667C2">
                              <w:rPr>
                                <w:color w:val="FFFFFF" w:themeColor="background1"/>
                              </w:rPr>
                              <w:t xml:space="preserve"> or have expressed interest in the cleanup. This fact sheet informs you about the proposed work and the opportunity for public comment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68938032" w14:textId="77777777" w:rsidR="006667C2" w:rsidRDefault="006667C2" w:rsidP="00063B6A">
                            <w:pPr>
                              <w:pStyle w:val="Body"/>
                              <w:ind w:left="270" w:right="4740" w:hanging="90"/>
                              <w:rPr>
                                <w:color w:val="FFFFFF" w:themeColor="background1"/>
                              </w:rPr>
                            </w:pPr>
                            <w:r w:rsidRPr="00063B6A">
                              <w:rPr>
                                <w:b/>
                                <w:color w:val="FFFFFF" w:themeColor="background1"/>
                              </w:rPr>
                              <w:t>What can I do?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Please review the Site do</w:t>
                            </w:r>
                            <w:r w:rsidR="00DA1030">
                              <w:rPr>
                                <w:color w:val="FFFFFF" w:themeColor="background1"/>
                              </w:rPr>
                              <w:t>cuments and submit your comment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, question, and concerns. </w:t>
                            </w:r>
                          </w:p>
                          <w:p w14:paraId="7DA9E4F6" w14:textId="0B4FD4C3" w:rsidR="006667C2" w:rsidRDefault="00152506" w:rsidP="00152506">
                            <w:pPr>
                              <w:pStyle w:val="Body"/>
                              <w:ind w:left="270" w:right="4740" w:hanging="90"/>
                              <w:rPr>
                                <w:color w:val="FFFFFF" w:themeColor="background1"/>
                              </w:rPr>
                            </w:pPr>
                            <w:r w:rsidRPr="00152506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¿</w:t>
                            </w:r>
                            <w:proofErr w:type="spellStart"/>
                            <w:r w:rsidRPr="00152506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Habla</w:t>
                            </w:r>
                            <w:proofErr w:type="spellEnd"/>
                            <w:r w:rsidRPr="00152506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2506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Español</w:t>
                            </w:r>
                            <w:proofErr w:type="spellEnd"/>
                            <w:r w:rsidRPr="00152506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 xml:space="preserve">?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Unáse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al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diálogo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sobre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577591">
                              <w:rPr>
                                <w:color w:val="FFFFFF" w:themeColor="background1"/>
                              </w:rPr>
                              <w:t xml:space="preserve">Weyerhaeuser DuPont 1 </w:t>
                            </w:r>
                            <w:r w:rsidRPr="00152506">
                              <w:rPr>
                                <w:color w:val="FFFFFF" w:themeColor="background1"/>
                              </w:rPr>
                              <w:t xml:space="preserve">Site.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Cuando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el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período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comentarios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termine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revisaremos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los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comentarios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y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haremos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cambios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antes de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finalizar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los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documentos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. Para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más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información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en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espanol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llame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al y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solicite</w:t>
                            </w:r>
                            <w:proofErr w:type="spell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 w:rsidRPr="00152506">
                              <w:rPr>
                                <w:color w:val="FFFFFF" w:themeColor="background1"/>
                              </w:rPr>
                              <w:t>un</w:t>
                            </w:r>
                            <w:proofErr w:type="gramEnd"/>
                            <w:r w:rsidRPr="0015250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52506">
                              <w:rPr>
                                <w:color w:val="FFFFFF" w:themeColor="background1"/>
                              </w:rPr>
                              <w:t>intérprete</w:t>
                            </w:r>
                            <w:proofErr w:type="spellEnd"/>
                            <w:r w:rsidR="006667C2" w:rsidRPr="00152506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10A20393" w14:textId="77777777" w:rsidR="00C062A0" w:rsidRPr="00152506" w:rsidRDefault="00C062A0" w:rsidP="00152506">
                            <w:pPr>
                              <w:pStyle w:val="Body"/>
                              <w:ind w:left="270" w:right="4740" w:hanging="90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9C1B9A9" w14:textId="77777777" w:rsidR="008858FF" w:rsidRPr="00392357" w:rsidRDefault="008858FF" w:rsidP="00152506">
                            <w:pPr>
                              <w:keepNext/>
                              <w:keepLines/>
                              <w:spacing w:after="0" w:line="240" w:lineRule="auto"/>
                              <w:ind w:left="90" w:right="396"/>
                              <w:outlineLvl w:val="1"/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  <w:szCs w:val="24"/>
                              </w:rPr>
                            </w:pPr>
                            <w:r w:rsidRPr="00D35E2F">
                              <w:rPr>
                                <w:rFonts w:ascii="Calibri" w:eastAsia="PMingLiU" w:hAnsi="Calibri" w:cs="Calibr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ADA accessibility</w:t>
                            </w:r>
                            <w:r w:rsidR="00152506">
                              <w:rPr>
                                <w:rFonts w:ascii="Calibri" w:eastAsia="PMingLiU" w:hAnsi="Calibri" w:cs="Calibr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  <w:r w:rsidR="00152506" w:rsidRPr="00152506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152506" w:rsidRPr="00392357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  <w:szCs w:val="24"/>
                              </w:rPr>
                              <w:t xml:space="preserve">To request an ADA accommodation, contact Ecology by phone at </w:t>
                            </w:r>
                            <w:r w:rsidR="0015136E" w:rsidRPr="0015136E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  <w:szCs w:val="24"/>
                              </w:rPr>
                              <w:t>360-485-5340</w:t>
                            </w:r>
                            <w:r w:rsidR="00152506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152506" w:rsidRPr="00392357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  <w:szCs w:val="24"/>
                              </w:rPr>
                              <w:t xml:space="preserve">or email </w:t>
                            </w:r>
                            <w:r w:rsidR="00152506" w:rsidRPr="00B22BBD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  <w:szCs w:val="24"/>
                              </w:rPr>
                              <w:t xml:space="preserve">at </w:t>
                            </w:r>
                            <w:hyperlink r:id="rId28" w:history="1">
                              <w:r w:rsidR="00B22BBD" w:rsidRPr="00B22BBD">
                                <w:rPr>
                                  <w:rStyle w:val="Hyperlink"/>
                                  <w:rFonts w:ascii="Calibri" w:hAnsi="Calibri" w:cs="Calibri"/>
                                  <w:iCs/>
                                  <w:color w:val="FFFFFF" w:themeColor="background1"/>
                                  <w:szCs w:val="24"/>
                                </w:rPr>
                                <w:t>matt.fuller</w:t>
                              </w:r>
                              <w:r w:rsidR="00152506" w:rsidRPr="00B22BBD">
                                <w:rPr>
                                  <w:rStyle w:val="Hyperlink"/>
                                  <w:rFonts w:ascii="Calibri" w:hAnsi="Calibri" w:cs="Calibri"/>
                                  <w:iCs/>
                                  <w:color w:val="FFFFFF" w:themeColor="background1"/>
                                  <w:szCs w:val="24"/>
                                </w:rPr>
                                <w:t>@ecy.wa.gov</w:t>
                              </w:r>
                            </w:hyperlink>
                            <w:r w:rsidR="00152506" w:rsidRPr="00392357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  <w:szCs w:val="24"/>
                              </w:rPr>
                              <w:t xml:space="preserve">, or visit </w:t>
                            </w:r>
                            <w:hyperlink r:id="rId29" w:history="1">
                              <w:r w:rsidR="00152506" w:rsidRPr="00063B6A">
                                <w:rPr>
                                  <w:rStyle w:val="Hyperlink"/>
                                  <w:rFonts w:ascii="Calibri" w:hAnsi="Calibri" w:cs="Calibri"/>
                                  <w:iCs/>
                                  <w:color w:val="FFFFFF" w:themeColor="background1"/>
                                  <w:szCs w:val="24"/>
                                </w:rPr>
                                <w:t>ecology.wa.gov/Accessibility</w:t>
                              </w:r>
                            </w:hyperlink>
                            <w:r w:rsidR="00152506" w:rsidRPr="00392357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  <w:szCs w:val="24"/>
                              </w:rPr>
                              <w:t xml:space="preserve">. For Relay Service or TTY call 711 or </w:t>
                            </w:r>
                            <w:r w:rsidRPr="00392357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  <w:szCs w:val="24"/>
                              </w:rPr>
                              <w:t>877-833-6341.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1EF01" id="Rectangle 5" o:spid="_x0000_s1026" alt="Title: Decorative - Description: decorative" style="position:absolute;margin-left:488.8pt;margin-top:276.4pt;width:540pt;height:339.1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" fillcolor="#244072" stroked="f" strokeweight="1pt">
                <v:fill opacity="52428f"/>
                <v:textbox>
                  <w:txbxContent>
                    <w:p w14:paraId="2405D932" w14:textId="263E6904" w:rsidR="00063B6A" w:rsidRPr="00CF25EB" w:rsidRDefault="00CF25EB" w:rsidP="00152506">
                      <w:pPr>
                        <w:keepNext/>
                        <w:keepLines/>
                        <w:spacing w:after="0"/>
                        <w:ind w:left="90" w:right="396"/>
                        <w:outlineLvl w:val="1"/>
                        <w:rPr>
                          <w:rFonts w:eastAsia="PMingLiU" w:cs="Calibr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F25EB">
                        <w:rPr>
                          <w:rFonts w:eastAsia="PMingLiU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Weyerhaeuser </w:t>
                      </w:r>
                      <w:r w:rsidR="0015136E" w:rsidRPr="00CF25EB">
                        <w:rPr>
                          <w:rFonts w:eastAsia="PMingLiU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>DuPont</w:t>
                      </w:r>
                      <w:r w:rsidRPr="00CF25EB">
                        <w:rPr>
                          <w:rFonts w:eastAsia="PMingLiU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1 </w:t>
                      </w:r>
                      <w:r w:rsidR="00CF11D0">
                        <w:rPr>
                          <w:rFonts w:eastAsia="PMingLiU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>a.k.a. Former DuPo</w:t>
                      </w:r>
                      <w:r w:rsidR="00321588">
                        <w:rPr>
                          <w:rFonts w:eastAsia="PMingLiU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="00CF11D0">
                        <w:rPr>
                          <w:rFonts w:eastAsia="PMingLiU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 Works </w:t>
                      </w:r>
                      <w:r w:rsidR="006667C2" w:rsidRPr="00CF25EB">
                        <w:rPr>
                          <w:rFonts w:eastAsia="PMingLiU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>Site</w:t>
                      </w:r>
                    </w:p>
                    <w:p w14:paraId="0F6A1F85" w14:textId="77777777" w:rsidR="008858FF" w:rsidRDefault="00CF25EB" w:rsidP="00152506">
                      <w:pPr>
                        <w:keepNext/>
                        <w:keepLines/>
                        <w:spacing w:after="0"/>
                        <w:ind w:left="90" w:right="396"/>
                        <w:outlineLvl w:val="1"/>
                        <w:rPr>
                          <w:rFonts w:eastAsia="PMingLiU" w:cs="Calibr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F25EB">
                        <w:rPr>
                          <w:rFonts w:eastAsia="PMingLiU" w:cs="Calibri"/>
                          <w:b/>
                          <w:color w:val="FFFFFF" w:themeColor="background1"/>
                          <w:sz w:val="32"/>
                          <w:szCs w:val="28"/>
                        </w:rPr>
                        <w:t xml:space="preserve">2301 Center Drive, </w:t>
                      </w:r>
                      <w:r w:rsidR="0015136E" w:rsidRPr="00CF25EB">
                        <w:rPr>
                          <w:rFonts w:eastAsia="PMingLiU" w:cs="Calibri"/>
                          <w:b/>
                          <w:color w:val="FFFFFF" w:themeColor="background1"/>
                          <w:sz w:val="32"/>
                          <w:szCs w:val="28"/>
                        </w:rPr>
                        <w:t>DuPont</w:t>
                      </w:r>
                      <w:r>
                        <w:rPr>
                          <w:rFonts w:eastAsia="PMingLiU" w:cs="Calibri"/>
                          <w:b/>
                          <w:color w:val="FFFFFF" w:themeColor="background1"/>
                          <w:sz w:val="32"/>
                          <w:szCs w:val="28"/>
                        </w:rPr>
                        <w:t>, WA 98327</w:t>
                      </w:r>
                    </w:p>
                    <w:p w14:paraId="7547E850" w14:textId="67F821D0" w:rsidR="006667C2" w:rsidRDefault="006667C2" w:rsidP="008640A6">
                      <w:pPr>
                        <w:pStyle w:val="Body"/>
                        <w:ind w:left="180" w:right="4740"/>
                        <w:rPr>
                          <w:color w:val="FFFFFF" w:themeColor="background1"/>
                        </w:rPr>
                      </w:pPr>
                      <w:r w:rsidRPr="00063B6A">
                        <w:rPr>
                          <w:b/>
                          <w:color w:val="FFFFFF" w:themeColor="background1"/>
                        </w:rPr>
                        <w:t xml:space="preserve">Public </w:t>
                      </w:r>
                      <w:r w:rsidR="00063B6A" w:rsidRPr="00063B6A">
                        <w:rPr>
                          <w:b/>
                          <w:color w:val="FFFFFF" w:themeColor="background1"/>
                        </w:rPr>
                        <w:t>c</w:t>
                      </w:r>
                      <w:r w:rsidR="007E04DF">
                        <w:rPr>
                          <w:b/>
                          <w:color w:val="FFFFFF" w:themeColor="background1"/>
                        </w:rPr>
                        <w:t xml:space="preserve">omment period </w:t>
                      </w:r>
                      <w:r w:rsidR="00CF11D0">
                        <w:rPr>
                          <w:b/>
                          <w:color w:val="FFFFFF" w:themeColor="background1"/>
                        </w:rPr>
                        <w:t>October</w:t>
                      </w:r>
                      <w:r w:rsidR="00CF25EB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="00CF11D0">
                        <w:rPr>
                          <w:b/>
                          <w:color w:val="FFFFFF" w:themeColor="background1"/>
                        </w:rPr>
                        <w:t xml:space="preserve">6 </w:t>
                      </w:r>
                      <w:r w:rsidR="00CF25EB">
                        <w:rPr>
                          <w:b/>
                          <w:color w:val="FFFFFF" w:themeColor="background1"/>
                        </w:rPr>
                        <w:t xml:space="preserve">– </w:t>
                      </w:r>
                      <w:r w:rsidR="00CF11D0">
                        <w:rPr>
                          <w:b/>
                          <w:color w:val="FFFFFF" w:themeColor="background1"/>
                        </w:rPr>
                        <w:t>November 4,</w:t>
                      </w:r>
                      <w:r w:rsidRPr="00063B6A">
                        <w:rPr>
                          <w:b/>
                          <w:color w:val="FFFFFF" w:themeColor="background1"/>
                        </w:rPr>
                        <w:t xml:space="preserve"> 2022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</w:p>
                    <w:p w14:paraId="62A82B56" w14:textId="29294267" w:rsidR="006667C2" w:rsidRDefault="006667C2" w:rsidP="00063B6A">
                      <w:pPr>
                        <w:pStyle w:val="Body"/>
                        <w:ind w:left="270" w:right="4740" w:hanging="90"/>
                        <w:rPr>
                          <w:color w:val="FFFFFF" w:themeColor="background1"/>
                        </w:rPr>
                      </w:pPr>
                      <w:r w:rsidRPr="00063B6A">
                        <w:rPr>
                          <w:b/>
                          <w:color w:val="FFFFFF" w:themeColor="background1"/>
                        </w:rPr>
                        <w:t>Why did I receive this mailing?</w:t>
                      </w:r>
                      <w:r w:rsidR="00063B6A" w:rsidRPr="006667C2">
                        <w:rPr>
                          <w:color w:val="FFFFFF" w:themeColor="background1"/>
                        </w:rPr>
                        <w:t xml:space="preserve"> </w:t>
                      </w:r>
                      <w:r w:rsidRPr="006667C2">
                        <w:rPr>
                          <w:color w:val="FFFFFF" w:themeColor="background1"/>
                        </w:rPr>
                        <w:t>You live near th</w:t>
                      </w:r>
                      <w:r w:rsidR="00CF11D0">
                        <w:rPr>
                          <w:color w:val="FFFFFF" w:themeColor="background1"/>
                        </w:rPr>
                        <w:t>is cleanup s</w:t>
                      </w:r>
                      <w:r w:rsidR="00CF25EB">
                        <w:rPr>
                          <w:color w:val="FFFFFF" w:themeColor="background1"/>
                        </w:rPr>
                        <w:t>ite</w:t>
                      </w:r>
                      <w:r w:rsidRPr="006667C2">
                        <w:rPr>
                          <w:color w:val="FFFFFF" w:themeColor="background1"/>
                        </w:rPr>
                        <w:t xml:space="preserve"> or have expressed interest in the cleanup. This fact sheet informs you about the proposed work and the opportunity for public comment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</w:p>
                    <w:p w14:paraId="68938032" w14:textId="77777777" w:rsidR="006667C2" w:rsidRDefault="006667C2" w:rsidP="00063B6A">
                      <w:pPr>
                        <w:pStyle w:val="Body"/>
                        <w:ind w:left="270" w:right="4740" w:hanging="90"/>
                        <w:rPr>
                          <w:color w:val="FFFFFF" w:themeColor="background1"/>
                        </w:rPr>
                      </w:pPr>
                      <w:r w:rsidRPr="00063B6A">
                        <w:rPr>
                          <w:b/>
                          <w:color w:val="FFFFFF" w:themeColor="background1"/>
                        </w:rPr>
                        <w:t>What can I do?</w:t>
                      </w:r>
                      <w:r>
                        <w:rPr>
                          <w:color w:val="FFFFFF" w:themeColor="background1"/>
                        </w:rPr>
                        <w:t xml:space="preserve"> Please review the Site do</w:t>
                      </w:r>
                      <w:r w:rsidR="00DA1030">
                        <w:rPr>
                          <w:color w:val="FFFFFF" w:themeColor="background1"/>
                        </w:rPr>
                        <w:t>cuments and submit your comment</w:t>
                      </w:r>
                      <w:r>
                        <w:rPr>
                          <w:color w:val="FFFFFF" w:themeColor="background1"/>
                        </w:rPr>
                        <w:t xml:space="preserve">, question, and concerns. </w:t>
                      </w:r>
                    </w:p>
                    <w:p w14:paraId="7DA9E4F6" w14:textId="0B4FD4C3" w:rsidR="006667C2" w:rsidRDefault="00152506" w:rsidP="00152506">
                      <w:pPr>
                        <w:pStyle w:val="Body"/>
                        <w:ind w:left="270" w:right="4740" w:hanging="90"/>
                        <w:rPr>
                          <w:color w:val="FFFFFF" w:themeColor="background1"/>
                        </w:rPr>
                      </w:pPr>
                      <w:r w:rsidRPr="00152506">
                        <w:rPr>
                          <w:b/>
                          <w:color w:val="FFFFFF" w:themeColor="background1"/>
                          <w:szCs w:val="24"/>
                        </w:rPr>
                        <w:t>¿</w:t>
                      </w:r>
                      <w:proofErr w:type="spellStart"/>
                      <w:r w:rsidRPr="00152506">
                        <w:rPr>
                          <w:b/>
                          <w:color w:val="FFFFFF" w:themeColor="background1"/>
                          <w:szCs w:val="24"/>
                        </w:rPr>
                        <w:t>Habla</w:t>
                      </w:r>
                      <w:proofErr w:type="spellEnd"/>
                      <w:r w:rsidRPr="00152506">
                        <w:rPr>
                          <w:b/>
                          <w:color w:val="FFFFFF" w:themeColor="background1"/>
                          <w:szCs w:val="24"/>
                        </w:rPr>
                        <w:t xml:space="preserve"> </w:t>
                      </w:r>
                      <w:proofErr w:type="spellStart"/>
                      <w:r w:rsidRPr="00152506">
                        <w:rPr>
                          <w:b/>
                          <w:color w:val="FFFFFF" w:themeColor="background1"/>
                          <w:szCs w:val="24"/>
                        </w:rPr>
                        <w:t>Español</w:t>
                      </w:r>
                      <w:proofErr w:type="spellEnd"/>
                      <w:r w:rsidRPr="00152506">
                        <w:rPr>
                          <w:b/>
                          <w:color w:val="FFFFFF" w:themeColor="background1"/>
                          <w:szCs w:val="24"/>
                        </w:rPr>
                        <w:t xml:space="preserve">?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Unáse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al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diálogo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sobre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</w:t>
                      </w:r>
                      <w:r w:rsidR="00577591">
                        <w:rPr>
                          <w:color w:val="FFFFFF" w:themeColor="background1"/>
                        </w:rPr>
                        <w:t xml:space="preserve">Weyerhaeuser DuPont 1 </w:t>
                      </w:r>
                      <w:r w:rsidRPr="00152506">
                        <w:rPr>
                          <w:color w:val="FFFFFF" w:themeColor="background1"/>
                        </w:rPr>
                        <w:t xml:space="preserve">Site.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Cuando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el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período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comentarios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termine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revisaremos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los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comentarios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y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haremos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cambios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antes de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finalizar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los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documentos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. Para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más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información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en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espanol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llame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al y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solicite</w:t>
                      </w:r>
                      <w:proofErr w:type="spellEnd"/>
                      <w:r w:rsidRPr="00152506">
                        <w:rPr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 w:rsidRPr="00152506">
                        <w:rPr>
                          <w:color w:val="FFFFFF" w:themeColor="background1"/>
                        </w:rPr>
                        <w:t>un</w:t>
                      </w:r>
                      <w:proofErr w:type="gramEnd"/>
                      <w:r w:rsidRPr="00152506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52506">
                        <w:rPr>
                          <w:color w:val="FFFFFF" w:themeColor="background1"/>
                        </w:rPr>
                        <w:t>intérprete</w:t>
                      </w:r>
                      <w:proofErr w:type="spellEnd"/>
                      <w:r w:rsidR="006667C2" w:rsidRPr="00152506">
                        <w:rPr>
                          <w:color w:val="FFFFFF" w:themeColor="background1"/>
                        </w:rPr>
                        <w:t>.</w:t>
                      </w:r>
                    </w:p>
                    <w:p w14:paraId="10A20393" w14:textId="77777777" w:rsidR="00C062A0" w:rsidRPr="00152506" w:rsidRDefault="00C062A0" w:rsidP="00152506">
                      <w:pPr>
                        <w:pStyle w:val="Body"/>
                        <w:ind w:left="270" w:right="4740" w:hanging="90"/>
                        <w:rPr>
                          <w:color w:val="FFFFFF" w:themeColor="background1"/>
                        </w:rPr>
                      </w:pPr>
                    </w:p>
                    <w:p w14:paraId="79C1B9A9" w14:textId="77777777" w:rsidR="008858FF" w:rsidRPr="00392357" w:rsidRDefault="008858FF" w:rsidP="00152506">
                      <w:pPr>
                        <w:keepNext/>
                        <w:keepLines/>
                        <w:spacing w:after="0" w:line="240" w:lineRule="auto"/>
                        <w:ind w:left="90" w:right="396"/>
                        <w:outlineLvl w:val="1"/>
                        <w:rPr>
                          <w:rFonts w:ascii="Calibri" w:hAnsi="Calibri" w:cs="Calibri"/>
                          <w:iCs/>
                          <w:color w:val="FFFFFF" w:themeColor="background1"/>
                          <w:szCs w:val="24"/>
                        </w:rPr>
                      </w:pPr>
                      <w:r w:rsidRPr="00D35E2F">
                        <w:rPr>
                          <w:rFonts w:ascii="Calibri" w:eastAsia="PMingLiU" w:hAnsi="Calibri" w:cs="Calibri"/>
                          <w:b/>
                          <w:color w:val="FFFFFF" w:themeColor="background1"/>
                          <w:sz w:val="28"/>
                          <w:szCs w:val="28"/>
                        </w:rPr>
                        <w:t>ADA accessibility</w:t>
                      </w:r>
                      <w:r w:rsidR="00152506">
                        <w:rPr>
                          <w:rFonts w:ascii="Calibri" w:eastAsia="PMingLiU" w:hAnsi="Calibri" w:cs="Calibri"/>
                          <w:b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  <w:r w:rsidR="00152506" w:rsidRPr="00152506">
                        <w:rPr>
                          <w:rFonts w:ascii="Calibri" w:hAnsi="Calibri" w:cs="Calibri"/>
                          <w:iCs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="00152506" w:rsidRPr="00392357">
                        <w:rPr>
                          <w:rFonts w:ascii="Calibri" w:hAnsi="Calibri" w:cs="Calibri"/>
                          <w:iCs/>
                          <w:color w:val="FFFFFF" w:themeColor="background1"/>
                          <w:szCs w:val="24"/>
                        </w:rPr>
                        <w:t xml:space="preserve">To request an ADA accommodation, contact Ecology by phone at </w:t>
                      </w:r>
                      <w:r w:rsidR="0015136E" w:rsidRPr="0015136E">
                        <w:rPr>
                          <w:rFonts w:ascii="Calibri" w:hAnsi="Calibri" w:cs="Calibri"/>
                          <w:iCs/>
                          <w:color w:val="FFFFFF" w:themeColor="background1"/>
                          <w:szCs w:val="24"/>
                        </w:rPr>
                        <w:t>360-485-5340</w:t>
                      </w:r>
                      <w:r w:rsidR="00152506">
                        <w:rPr>
                          <w:rFonts w:ascii="Calibri" w:hAnsi="Calibri" w:cs="Calibri"/>
                          <w:iCs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="00152506" w:rsidRPr="00392357">
                        <w:rPr>
                          <w:rFonts w:ascii="Calibri" w:hAnsi="Calibri" w:cs="Calibri"/>
                          <w:iCs/>
                          <w:color w:val="FFFFFF" w:themeColor="background1"/>
                          <w:szCs w:val="24"/>
                        </w:rPr>
                        <w:t xml:space="preserve">or email </w:t>
                      </w:r>
                      <w:r w:rsidR="00152506" w:rsidRPr="00B22BBD">
                        <w:rPr>
                          <w:rFonts w:ascii="Calibri" w:hAnsi="Calibri" w:cs="Calibri"/>
                          <w:iCs/>
                          <w:color w:val="FFFFFF" w:themeColor="background1"/>
                          <w:szCs w:val="24"/>
                        </w:rPr>
                        <w:t xml:space="preserve">at </w:t>
                      </w:r>
                      <w:hyperlink r:id="rId30" w:history="1">
                        <w:r w:rsidR="00B22BBD" w:rsidRPr="00B22BBD">
                          <w:rPr>
                            <w:rStyle w:val="Hyperlink"/>
                            <w:rFonts w:ascii="Calibri" w:hAnsi="Calibri" w:cs="Calibri"/>
                            <w:iCs/>
                            <w:color w:val="FFFFFF" w:themeColor="background1"/>
                            <w:szCs w:val="24"/>
                          </w:rPr>
                          <w:t>matt.fuller</w:t>
                        </w:r>
                        <w:r w:rsidR="00152506" w:rsidRPr="00B22BBD">
                          <w:rPr>
                            <w:rStyle w:val="Hyperlink"/>
                            <w:rFonts w:ascii="Calibri" w:hAnsi="Calibri" w:cs="Calibri"/>
                            <w:iCs/>
                            <w:color w:val="FFFFFF" w:themeColor="background1"/>
                            <w:szCs w:val="24"/>
                          </w:rPr>
                          <w:t>@ecy.wa.gov</w:t>
                        </w:r>
                      </w:hyperlink>
                      <w:r w:rsidR="00152506" w:rsidRPr="00392357">
                        <w:rPr>
                          <w:rFonts w:ascii="Calibri" w:hAnsi="Calibri" w:cs="Calibri"/>
                          <w:iCs/>
                          <w:color w:val="FFFFFF" w:themeColor="background1"/>
                          <w:szCs w:val="24"/>
                        </w:rPr>
                        <w:t xml:space="preserve">, or visit </w:t>
                      </w:r>
                      <w:hyperlink r:id="rId31" w:history="1">
                        <w:r w:rsidR="00152506" w:rsidRPr="00063B6A">
                          <w:rPr>
                            <w:rStyle w:val="Hyperlink"/>
                            <w:rFonts w:ascii="Calibri" w:hAnsi="Calibri" w:cs="Calibri"/>
                            <w:iCs/>
                            <w:color w:val="FFFFFF" w:themeColor="background1"/>
                            <w:szCs w:val="24"/>
                          </w:rPr>
                          <w:t>ecology.wa.gov/Accessibility</w:t>
                        </w:r>
                      </w:hyperlink>
                      <w:r w:rsidR="00152506" w:rsidRPr="00392357">
                        <w:rPr>
                          <w:rFonts w:ascii="Calibri" w:hAnsi="Calibri" w:cs="Calibri"/>
                          <w:iCs/>
                          <w:color w:val="FFFFFF" w:themeColor="background1"/>
                          <w:szCs w:val="24"/>
                        </w:rPr>
                        <w:t xml:space="preserve">. For Relay Service or TTY call 711 or </w:t>
                      </w:r>
                      <w:r w:rsidRPr="00392357">
                        <w:rPr>
                          <w:rFonts w:ascii="Calibri" w:hAnsi="Calibri" w:cs="Calibri"/>
                          <w:iCs/>
                          <w:color w:val="FFFFFF" w:themeColor="background1"/>
                          <w:szCs w:val="24"/>
                        </w:rPr>
                        <w:t>877-833-6341.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>5</w:t>
      </w:r>
    </w:p>
    <w:sectPr w:rsidR="00FA7BDC" w:rsidRPr="00AC4B62" w:rsidSect="008858FF">
      <w:headerReference w:type="default" r:id="rId32"/>
      <w:pgSz w:w="12240" w:h="15840"/>
      <w:pgMar w:top="720" w:right="720" w:bottom="720" w:left="720" w:header="576" w:footer="576" w:gutter="0"/>
      <w:cols w:space="28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CC50B1" w16cex:dateUtc="2022-09-14T20:08:00Z"/>
  <w16cex:commentExtensible w16cex:durableId="26CC5496" w16cex:dateUtc="2022-09-14T20:24:00Z"/>
  <w16cex:commentExtensible w16cex:durableId="26CC54FA" w16cex:dateUtc="2022-09-14T20:26:00Z"/>
  <w16cex:commentExtensible w16cex:durableId="26CC55A6" w16cex:dateUtc="2022-09-14T20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350AB94" w16cid:durableId="26CC50B1"/>
  <w16cid:commentId w16cid:paraId="4C001F12" w16cid:durableId="26CC5496"/>
  <w16cid:commentId w16cid:paraId="5AF3A857" w16cid:durableId="26CC54FA"/>
  <w16cid:commentId w16cid:paraId="64FEFA0F" w16cid:durableId="26CC55A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C9121C" w14:textId="77777777" w:rsidR="00694FA3" w:rsidRDefault="00694FA3" w:rsidP="00916389">
      <w:pPr>
        <w:spacing w:after="0" w:line="240" w:lineRule="auto"/>
      </w:pPr>
      <w:r>
        <w:separator/>
      </w:r>
    </w:p>
  </w:endnote>
  <w:endnote w:type="continuationSeparator" w:id="0">
    <w:p w14:paraId="48B52D62" w14:textId="77777777" w:rsidR="00694FA3" w:rsidRDefault="00694FA3" w:rsidP="00916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altName w:val="Courier New"/>
    <w:charset w:val="00"/>
    <w:family w:val="auto"/>
    <w:pitch w:val="variable"/>
    <w:sig w:usb0="80000003" w:usb1="00000000" w:usb2="0001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oolBoran">
    <w:altName w:val="Arial"/>
    <w:charset w:val="00"/>
    <w:family w:val="swiss"/>
    <w:pitch w:val="variable"/>
    <w:sig w:usb0="80000003" w:usb1="00000000" w:usb2="0001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37453" w14:textId="49402C25" w:rsidR="006F7743" w:rsidRPr="005B72FA" w:rsidRDefault="00616867" w:rsidP="006D5997">
    <w:pPr>
      <w:pStyle w:val="Footer"/>
      <w:rPr>
        <w:rFonts w:cstheme="minorHAnsi"/>
        <w:szCs w:val="20"/>
      </w:rPr>
    </w:pPr>
    <w:r w:rsidRPr="00083F92">
      <w:rPr>
        <w:rFonts w:ascii="Cambria" w:hAnsi="Cambria"/>
        <w:noProof/>
      </w:rPr>
      <mc:AlternateContent>
        <mc:Choice Requires="wps">
          <w:drawing>
            <wp:inline distT="0" distB="0" distL="0" distR="0" wp14:anchorId="7D4B9086" wp14:editId="56F46F5F">
              <wp:extent cx="6858000" cy="0"/>
              <wp:effectExtent l="0" t="19050" r="19050" b="19050"/>
              <wp:docPr id="9" name="Straight Connector 9" descr="Decorative" title="Decora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BDE3ECE" id="Straight Connector 9" o:spid="_x0000_s1026" alt="Title: Decorative - Description: Decorativ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" strokecolor="#5b9bd5 [3204]" strokeweight="2.25pt">
              <v:stroke joinstyle="miter"/>
              <w10:anchorlock/>
            </v:line>
          </w:pict>
        </mc:Fallback>
      </mc:AlternateContent>
    </w:r>
    <w:r w:rsidR="006D5997" w:rsidRPr="005B72FA">
      <w:rPr>
        <w:rFonts w:cstheme="minorHAnsi"/>
        <w:szCs w:val="20"/>
      </w:rPr>
      <w:t xml:space="preserve">Publication </w:t>
    </w:r>
    <w:r w:rsidR="003E3416" w:rsidRPr="003E3416">
      <w:rPr>
        <w:rFonts w:cstheme="minorHAnsi"/>
        <w:szCs w:val="20"/>
      </w:rPr>
      <w:t>22-09-118</w:t>
    </w:r>
    <w:r w:rsidR="006D5997" w:rsidRPr="005B72FA">
      <w:rPr>
        <w:rFonts w:cstheme="minorHAnsi"/>
        <w:szCs w:val="20"/>
      </w:rPr>
      <w:ptab w:relativeTo="margin" w:alignment="center" w:leader="none"/>
    </w:r>
    <w:r w:rsidR="003E3416">
      <w:rPr>
        <w:rFonts w:cstheme="minorHAnsi"/>
        <w:szCs w:val="20"/>
      </w:rPr>
      <w:t>September</w:t>
    </w:r>
    <w:r w:rsidR="003E5B0D">
      <w:rPr>
        <w:rFonts w:cstheme="minorHAnsi"/>
        <w:szCs w:val="20"/>
      </w:rPr>
      <w:t xml:space="preserve"> 2022</w:t>
    </w:r>
    <w:r w:rsidR="006D5997" w:rsidRPr="005B72FA">
      <w:rPr>
        <w:rFonts w:cstheme="minorHAnsi"/>
        <w:szCs w:val="20"/>
      </w:rPr>
      <w:ptab w:relativeTo="margin" w:alignment="right" w:leader="none"/>
    </w:r>
    <w:r w:rsidR="006D5997" w:rsidRPr="005B72FA">
      <w:rPr>
        <w:rFonts w:cstheme="minorHAnsi"/>
        <w:szCs w:val="20"/>
      </w:rPr>
      <w:t xml:space="preserve">Page </w:t>
    </w:r>
    <w:r w:rsidR="006D5997" w:rsidRPr="005B72FA">
      <w:rPr>
        <w:rFonts w:cstheme="minorHAnsi"/>
        <w:szCs w:val="20"/>
      </w:rPr>
      <w:fldChar w:fldCharType="begin"/>
    </w:r>
    <w:r w:rsidR="006D5997" w:rsidRPr="005B72FA">
      <w:rPr>
        <w:rFonts w:cstheme="minorHAnsi"/>
        <w:szCs w:val="20"/>
      </w:rPr>
      <w:instrText xml:space="preserve"> PAGE   \* MERGEFORMAT </w:instrText>
    </w:r>
    <w:r w:rsidR="006D5997" w:rsidRPr="005B72FA">
      <w:rPr>
        <w:rFonts w:cstheme="minorHAnsi"/>
        <w:szCs w:val="20"/>
      </w:rPr>
      <w:fldChar w:fldCharType="separate"/>
    </w:r>
    <w:r w:rsidR="00321588">
      <w:rPr>
        <w:rFonts w:cstheme="minorHAnsi"/>
        <w:noProof/>
        <w:szCs w:val="20"/>
      </w:rPr>
      <w:t>4</w:t>
    </w:r>
    <w:r w:rsidR="006D5997" w:rsidRPr="005B72FA">
      <w:rPr>
        <w:rFonts w:cstheme="minorHAnsi"/>
        <w:noProof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B8D81" w14:textId="77777777" w:rsidR="00993349" w:rsidRPr="003A3177" w:rsidRDefault="00993349" w:rsidP="00307015">
    <w:pPr>
      <w:pStyle w:val="Footer"/>
      <w:tabs>
        <w:tab w:val="clear" w:pos="9360"/>
        <w:tab w:val="right" w:pos="9270"/>
      </w:tabs>
      <w:rPr>
        <w:rFonts w:ascii="Cambria" w:hAnsi="Cambria"/>
      </w:rPr>
    </w:pPr>
    <w:r w:rsidRPr="003A3177">
      <w:rPr>
        <w:rFonts w:ascii="Cambria" w:hAnsi="Cambria"/>
        <w:noProof/>
      </w:rPr>
      <mc:AlternateContent>
        <mc:Choice Requires="wps">
          <w:drawing>
            <wp:inline distT="0" distB="0" distL="0" distR="0" wp14:anchorId="4669946F" wp14:editId="5B703AFE">
              <wp:extent cx="6848475" cy="0"/>
              <wp:effectExtent l="0" t="19050" r="28575" b="19050"/>
              <wp:docPr id="6" name="Straight Connector 6" descr="decora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4847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1181A65" id="Straight Connector 6" o:spid="_x0000_s1026" alt="decorativ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" strokecolor="#5b9bd5 [3204]" strokeweight="2.25pt">
              <v:stroke joinstyle="miter"/>
              <w10:anchorlock/>
            </v:line>
          </w:pict>
        </mc:Fallback>
      </mc:AlternateContent>
    </w:r>
    <w:r w:rsidR="00A1519D">
      <w:rPr>
        <w:rFonts w:ascii="Cambria" w:hAnsi="Cambria"/>
      </w:rPr>
      <w:t>Publication</w:t>
    </w:r>
    <w:r w:rsidR="00307015">
      <w:rPr>
        <w:rFonts w:ascii="Cambria" w:hAnsi="Cambria"/>
      </w:rPr>
      <w:t xml:space="preserve"> xx-xx-xxx </w:t>
    </w:r>
    <w:r w:rsidR="00307015">
      <w:rPr>
        <w:rFonts w:ascii="Cambria" w:hAnsi="Cambria"/>
      </w:rPr>
      <w:tab/>
      <w:t>Month Year</w:t>
    </w:r>
    <w:r w:rsidR="00307015">
      <w:rPr>
        <w:rFonts w:ascii="Cambria" w:hAnsi="Cambria"/>
      </w:rPr>
      <w:tab/>
    </w:r>
    <w:r w:rsidR="00307015">
      <w:rPr>
        <w:rFonts w:ascii="Cambria" w:hAnsi="Cambria"/>
      </w:rPr>
      <w:tab/>
    </w:r>
    <w:r w:rsidR="00307015">
      <w:rPr>
        <w:rFonts w:ascii="Cambria" w:hAnsi="Cambria"/>
      </w:rPr>
      <w:tab/>
    </w:r>
    <w:r w:rsidRPr="003A3177">
      <w:rPr>
        <w:rFonts w:ascii="Cambria" w:hAnsi="Cambria"/>
      </w:rPr>
      <w:t xml:space="preserve">Page </w:t>
    </w:r>
    <w:sdt>
      <w:sdtPr>
        <w:rPr>
          <w:rFonts w:ascii="Cambria" w:hAnsi="Cambria"/>
        </w:rPr>
        <w:id w:val="-30516310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A3177">
          <w:rPr>
            <w:rFonts w:ascii="Cambria" w:hAnsi="Cambria"/>
          </w:rPr>
          <w:fldChar w:fldCharType="begin"/>
        </w:r>
        <w:r w:rsidRPr="003A3177">
          <w:rPr>
            <w:rFonts w:ascii="Cambria" w:hAnsi="Cambria"/>
          </w:rPr>
          <w:instrText xml:space="preserve"> PAGE   \* MERGEFORMAT </w:instrText>
        </w:r>
        <w:r w:rsidRPr="003A3177">
          <w:rPr>
            <w:rFonts w:ascii="Cambria" w:hAnsi="Cambria"/>
          </w:rPr>
          <w:fldChar w:fldCharType="separate"/>
        </w:r>
        <w:r w:rsidR="000C27A3">
          <w:rPr>
            <w:rFonts w:ascii="Cambria" w:hAnsi="Cambria"/>
            <w:noProof/>
          </w:rPr>
          <w:t>2</w:t>
        </w:r>
        <w:r w:rsidRPr="003A3177">
          <w:rPr>
            <w:rFonts w:ascii="Cambria" w:hAnsi="Cambria"/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71F24C" w14:textId="77777777" w:rsidR="00694FA3" w:rsidRDefault="00694FA3" w:rsidP="00916389">
      <w:pPr>
        <w:spacing w:after="0" w:line="240" w:lineRule="auto"/>
      </w:pPr>
      <w:r>
        <w:separator/>
      </w:r>
    </w:p>
  </w:footnote>
  <w:footnote w:type="continuationSeparator" w:id="0">
    <w:p w14:paraId="730F3695" w14:textId="77777777" w:rsidR="00694FA3" w:rsidRDefault="00694FA3" w:rsidP="00916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702B5" w14:textId="77777777" w:rsidR="009766AD" w:rsidRPr="003A3177" w:rsidRDefault="000F175C" w:rsidP="00AC53EB">
    <w:pPr>
      <w:tabs>
        <w:tab w:val="left" w:pos="3600"/>
        <w:tab w:val="left" w:pos="8964"/>
      </w:tabs>
      <w:spacing w:before="120" w:after="120"/>
      <w:rPr>
        <w:rFonts w:ascii="Cambria" w:hAnsi="Cambria"/>
        <w:sz w:val="28"/>
        <w:szCs w:val="28"/>
      </w:rPr>
    </w:pPr>
    <w:r w:rsidRPr="008B7F65">
      <w:rPr>
        <w:rFonts w:ascii="Calibri" w:hAnsi="Calibri" w:cs="Calibri"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5FC8489D" wp14:editId="219697DD">
          <wp:simplePos x="0" y="0"/>
          <wp:positionH relativeFrom="margin">
            <wp:align>right</wp:align>
          </wp:positionH>
          <wp:positionV relativeFrom="page">
            <wp:posOffset>256540</wp:posOffset>
          </wp:positionV>
          <wp:extent cx="1592519" cy="557530"/>
          <wp:effectExtent l="0" t="0" r="0" b="0"/>
          <wp:wrapNone/>
          <wp:docPr id="18" name="Picture 18" descr="Washington State Department of Ecology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ylogo-wide-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2519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707C">
      <w:rPr>
        <w:rFonts w:ascii="Calibri" w:hAnsi="Calibri" w:cs="Calibri"/>
        <w:noProof/>
        <w:sz w:val="28"/>
        <w:szCs w:val="28"/>
      </w:rPr>
      <w:t>Toxics Cleanup</w:t>
    </w:r>
    <w:r w:rsidR="00083F92" w:rsidRPr="008B7F65">
      <w:rPr>
        <w:rFonts w:ascii="Calibri" w:hAnsi="Calibri" w:cs="Calibri"/>
        <w:noProof/>
        <w:sz w:val="28"/>
        <w:szCs w:val="28"/>
      </w:rPr>
      <w:t xml:space="preserve"> Program</w:t>
    </w:r>
    <w:r w:rsidR="00FD66A9" w:rsidRPr="008B7F65">
      <w:rPr>
        <w:rFonts w:ascii="Cambria" w:hAnsi="Cambria"/>
        <w:noProof/>
        <w:sz w:val="28"/>
        <w:szCs w:val="28"/>
      </w:rPr>
      <w:t xml:space="preserve"> </w:t>
    </w:r>
    <w:r w:rsidR="009766AD" w:rsidRPr="003A3177">
      <w:rPr>
        <w:rFonts w:ascii="Cambria" w:hAnsi="Cambria"/>
        <w:noProof/>
      </w:rPr>
      <mc:AlternateContent>
        <mc:Choice Requires="wps">
          <w:drawing>
            <wp:inline distT="0" distB="0" distL="0" distR="0" wp14:anchorId="294CB12F" wp14:editId="7E361EE1">
              <wp:extent cx="6858000" cy="0"/>
              <wp:effectExtent l="0" t="19050" r="19050" b="19050"/>
              <wp:docPr id="3" name="Straight Connector 3" descr="Decorative" title="Decora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7205A6E" id="Straight Connector 3" o:spid="_x0000_s1026" alt="Title: Decorative - Description: Decorativ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" strokecolor="#5b9bd5 [3204]" strokeweight="2.25pt">
              <v:stroke joinstyle="miter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8FD88" w14:textId="77777777" w:rsidR="00CE78B2" w:rsidRPr="003A3177" w:rsidRDefault="00CE78B2" w:rsidP="00EB7F70">
    <w:pPr>
      <w:tabs>
        <w:tab w:val="left" w:pos="8964"/>
      </w:tabs>
      <w:spacing w:before="120" w:after="120"/>
      <w:rPr>
        <w:rFonts w:ascii="Cambria" w:hAnsi="Cambria"/>
        <w:sz w:val="28"/>
        <w:szCs w:val="28"/>
      </w:rPr>
    </w:pPr>
    <w:r w:rsidRPr="003A3177">
      <w:rPr>
        <w:rFonts w:ascii="Cambria" w:hAnsi="Cambria"/>
        <w:noProof/>
        <w:sz w:val="28"/>
        <w:szCs w:val="28"/>
      </w:rPr>
      <w:drawing>
        <wp:anchor distT="0" distB="0" distL="114300" distR="114300" simplePos="0" relativeHeight="251655680" behindDoc="1" locked="0" layoutInCell="1" allowOverlap="1" wp14:anchorId="7A6171BD" wp14:editId="075564E3">
          <wp:simplePos x="0" y="0"/>
          <wp:positionH relativeFrom="margin">
            <wp:align>right</wp:align>
          </wp:positionH>
          <wp:positionV relativeFrom="page">
            <wp:posOffset>256540</wp:posOffset>
          </wp:positionV>
          <wp:extent cx="1593215" cy="557530"/>
          <wp:effectExtent l="0" t="0" r="6985" b="0"/>
          <wp:wrapNone/>
          <wp:docPr id="19" name="Picture 19" descr="Department of Ecology State of Washingt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ylogo-wide-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3215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3A3177">
      <w:rPr>
        <w:rFonts w:ascii="Cambria" w:hAnsi="Cambria"/>
        <w:sz w:val="28"/>
        <w:szCs w:val="28"/>
      </w:rPr>
      <w:t>Xxxxxxx</w:t>
    </w:r>
    <w:proofErr w:type="spellEnd"/>
    <w:r w:rsidRPr="003A3177">
      <w:rPr>
        <w:rFonts w:ascii="Cambria" w:hAnsi="Cambria"/>
        <w:sz w:val="28"/>
        <w:szCs w:val="28"/>
      </w:rPr>
      <w:t xml:space="preserve"> Program</w:t>
    </w:r>
    <w:r w:rsidR="00EB7F70" w:rsidRPr="003A3177">
      <w:rPr>
        <w:rFonts w:ascii="Cambria" w:hAnsi="Cambria"/>
        <w:noProof/>
      </w:rPr>
      <mc:AlternateContent>
        <mc:Choice Requires="wps">
          <w:drawing>
            <wp:inline distT="0" distB="0" distL="0" distR="0" wp14:anchorId="720C0A70" wp14:editId="52F970CF">
              <wp:extent cx="6840855" cy="0"/>
              <wp:effectExtent l="0" t="19050" r="36195" b="19050"/>
              <wp:docPr id="12" name="Straight Connector 12" descr="decora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4085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12CA7B9" id="Straight Connector 12" o:spid="_x0000_s1026" alt="decorativ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8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" strokecolor="#5b9bd5 [3204]" strokeweight="2.25pt">
              <v:stroke joinstyle="miter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91706" w14:textId="77777777" w:rsidR="005746F8" w:rsidRPr="003A3177" w:rsidRDefault="005746F8" w:rsidP="00AC53EB">
    <w:pPr>
      <w:tabs>
        <w:tab w:val="left" w:pos="3600"/>
        <w:tab w:val="left" w:pos="8964"/>
      </w:tabs>
      <w:spacing w:before="120" w:after="120"/>
      <w:rPr>
        <w:rFonts w:ascii="Cambria" w:hAnsi="Cambria"/>
        <w:sz w:val="28"/>
        <w:szCs w:val="28"/>
      </w:rPr>
    </w:pPr>
    <w:r w:rsidRPr="008B7F65">
      <w:rPr>
        <w:rFonts w:ascii="Calibri" w:hAnsi="Calibri" w:cs="Calibri"/>
        <w:noProof/>
        <w:sz w:val="28"/>
        <w:szCs w:val="28"/>
      </w:rPr>
      <w:drawing>
        <wp:anchor distT="0" distB="0" distL="114300" distR="114300" simplePos="0" relativeHeight="251657728" behindDoc="1" locked="0" layoutInCell="1" allowOverlap="1" wp14:anchorId="7B9405DA" wp14:editId="78B16564">
          <wp:simplePos x="0" y="0"/>
          <wp:positionH relativeFrom="margin">
            <wp:align>right</wp:align>
          </wp:positionH>
          <wp:positionV relativeFrom="page">
            <wp:posOffset>231140</wp:posOffset>
          </wp:positionV>
          <wp:extent cx="1592519" cy="557530"/>
          <wp:effectExtent l="0" t="0" r="0" b="0"/>
          <wp:wrapNone/>
          <wp:docPr id="16" name="Picture 16" descr="Washington State Department of Ecology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ylogo-wide-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2519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5B0D">
      <w:rPr>
        <w:rFonts w:ascii="Calibri" w:hAnsi="Calibri" w:cs="Calibri"/>
        <w:noProof/>
        <w:sz w:val="28"/>
        <w:szCs w:val="28"/>
      </w:rPr>
      <w:t>Toxics Cleanup</w:t>
    </w:r>
    <w:r w:rsidRPr="008B7F65">
      <w:rPr>
        <w:rFonts w:ascii="Calibri" w:hAnsi="Calibri" w:cs="Calibri"/>
        <w:noProof/>
        <w:sz w:val="28"/>
        <w:szCs w:val="28"/>
      </w:rPr>
      <w:t xml:space="preserve"> Program</w:t>
    </w:r>
    <w:r w:rsidRPr="008B7F65">
      <w:rPr>
        <w:rFonts w:ascii="Cambria" w:hAnsi="Cambria"/>
        <w:noProof/>
        <w:sz w:val="28"/>
        <w:szCs w:val="28"/>
      </w:rPr>
      <w:t xml:space="preserve"> </w:t>
    </w:r>
    <w:r w:rsidRPr="003A3177">
      <w:rPr>
        <w:rFonts w:ascii="Cambria" w:hAnsi="Cambria"/>
        <w:noProof/>
      </w:rPr>
      <mc:AlternateContent>
        <mc:Choice Requires="wps">
          <w:drawing>
            <wp:inline distT="0" distB="0" distL="0" distR="0" wp14:anchorId="488BAE6E" wp14:editId="31AF8A9A">
              <wp:extent cx="6858000" cy="0"/>
              <wp:effectExtent l="0" t="19050" r="19050" b="19050"/>
              <wp:docPr id="10" name="Straight Connector 10" descr="Decorative" title="Decora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EDE4EBD" id="Straight Connector 10" o:spid="_x0000_s1026" alt="Title: Decorative - Description: Decorativ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" strokecolor="#5b9bd5 [3204]" strokeweight="2.25pt">
              <v:stroke joinstyle="miter"/>
              <w10:anchorlock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B12C9" w14:textId="77777777" w:rsidR="008858FF" w:rsidRPr="003A3177" w:rsidRDefault="008858FF" w:rsidP="00AC53EB">
    <w:pPr>
      <w:tabs>
        <w:tab w:val="left" w:pos="3600"/>
        <w:tab w:val="left" w:pos="8964"/>
      </w:tabs>
      <w:spacing w:before="120" w:after="120"/>
      <w:rPr>
        <w:rFonts w:ascii="Cambria" w:hAnsi="Cambria"/>
        <w:sz w:val="28"/>
        <w:szCs w:val="28"/>
      </w:rPr>
    </w:pPr>
    <w:r w:rsidRPr="008B7F65">
      <w:rPr>
        <w:rFonts w:ascii="Calibri" w:hAnsi="Calibri" w:cs="Calibri"/>
        <w:noProof/>
        <w:sz w:val="28"/>
        <w:szCs w:val="28"/>
      </w:rPr>
      <w:drawing>
        <wp:anchor distT="0" distB="0" distL="114300" distR="114300" simplePos="0" relativeHeight="251661824" behindDoc="1" locked="0" layoutInCell="1" allowOverlap="1" wp14:anchorId="36650B37" wp14:editId="5D6C0B94">
          <wp:simplePos x="0" y="0"/>
          <wp:positionH relativeFrom="margin">
            <wp:align>right</wp:align>
          </wp:positionH>
          <wp:positionV relativeFrom="page">
            <wp:posOffset>231140</wp:posOffset>
          </wp:positionV>
          <wp:extent cx="1592519" cy="557530"/>
          <wp:effectExtent l="0" t="0" r="0" b="0"/>
          <wp:wrapNone/>
          <wp:docPr id="43" name="Picture 43" descr="Washington State Department of Ecology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ylogo-wide-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2519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sz w:val="28"/>
        <w:szCs w:val="28"/>
      </w:rPr>
      <w:t>Toxics Cleanup</w:t>
    </w:r>
    <w:r w:rsidRPr="008B7F65">
      <w:rPr>
        <w:rFonts w:ascii="Calibri" w:hAnsi="Calibri" w:cs="Calibri"/>
        <w:noProof/>
        <w:sz w:val="28"/>
        <w:szCs w:val="28"/>
      </w:rPr>
      <w:t xml:space="preserve"> Program</w:t>
    </w:r>
    <w:r w:rsidRPr="008B7F65">
      <w:rPr>
        <w:rFonts w:ascii="Cambria" w:hAnsi="Cambria"/>
        <w:noProof/>
        <w:sz w:val="28"/>
        <w:szCs w:val="28"/>
      </w:rPr>
      <w:t xml:space="preserve"> </w:t>
    </w:r>
    <w:r w:rsidRPr="003A3177">
      <w:rPr>
        <w:rFonts w:ascii="Cambria" w:hAnsi="Cambria"/>
        <w:noProof/>
      </w:rPr>
      <mc:AlternateContent>
        <mc:Choice Requires="wps">
          <w:drawing>
            <wp:inline distT="0" distB="0" distL="0" distR="0" wp14:anchorId="15051B5D" wp14:editId="7FF77627">
              <wp:extent cx="6858000" cy="0"/>
              <wp:effectExtent l="0" t="19050" r="19050" b="19050"/>
              <wp:docPr id="23" name="Straight Connector 23" descr="Decorative" title="Decora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E91EB2B" id="Straight Connector 23" o:spid="_x0000_s1026" alt="Title: Decorative - Description: Decorativ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" strokecolor="#5b9bd5 [3204]" strokeweight="2.25pt">
              <v:stroke joinstyle="miter"/>
              <w10:anchorlock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AE032" w14:textId="77777777" w:rsidR="00325857" w:rsidRPr="003A3177" w:rsidRDefault="008858FF" w:rsidP="008858FF">
    <w:pPr>
      <w:tabs>
        <w:tab w:val="left" w:pos="3600"/>
        <w:tab w:val="left" w:pos="8964"/>
      </w:tabs>
      <w:spacing w:before="120" w:after="120"/>
      <w:rPr>
        <w:rFonts w:ascii="Cambria" w:hAnsi="Cambria"/>
        <w:sz w:val="28"/>
        <w:szCs w:val="28"/>
      </w:rPr>
    </w:pPr>
    <w:r w:rsidRPr="008B7F65">
      <w:rPr>
        <w:rFonts w:ascii="Calibri" w:hAnsi="Calibri" w:cs="Calibri"/>
        <w:noProof/>
        <w:sz w:val="28"/>
        <w:szCs w:val="28"/>
      </w:rPr>
      <w:drawing>
        <wp:inline distT="0" distB="0" distL="0" distR="0" wp14:anchorId="537CBF49" wp14:editId="73C33CF1">
          <wp:extent cx="1592519" cy="557530"/>
          <wp:effectExtent l="0" t="0" r="0" b="0"/>
          <wp:docPr id="31" name="Picture 31" descr="Washington State Department of Ecology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ylogo-wide-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2519" cy="557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822CC6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F52D6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9E48C5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B9AA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F56AC2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A03DB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74DA8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380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A90A7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4EA1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671B56"/>
    <w:multiLevelType w:val="hybridMultilevel"/>
    <w:tmpl w:val="89DC5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F66570"/>
    <w:multiLevelType w:val="hybridMultilevel"/>
    <w:tmpl w:val="36AA6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50578B"/>
    <w:multiLevelType w:val="hybridMultilevel"/>
    <w:tmpl w:val="3A927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66346"/>
    <w:multiLevelType w:val="hybridMultilevel"/>
    <w:tmpl w:val="8F10D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A360A6"/>
    <w:multiLevelType w:val="hybridMultilevel"/>
    <w:tmpl w:val="3A4E2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D41776"/>
    <w:multiLevelType w:val="hybridMultilevel"/>
    <w:tmpl w:val="5C9C5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E63D2B"/>
    <w:multiLevelType w:val="hybridMultilevel"/>
    <w:tmpl w:val="4F561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D2A84"/>
    <w:multiLevelType w:val="hybridMultilevel"/>
    <w:tmpl w:val="C0DE8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F63F00"/>
    <w:multiLevelType w:val="hybridMultilevel"/>
    <w:tmpl w:val="54245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376F9F"/>
    <w:multiLevelType w:val="hybridMultilevel"/>
    <w:tmpl w:val="F6F6D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3C29EC"/>
    <w:multiLevelType w:val="hybridMultilevel"/>
    <w:tmpl w:val="73644000"/>
    <w:lvl w:ilvl="0" w:tplc="BEDA42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4C01C6"/>
    <w:multiLevelType w:val="hybridMultilevel"/>
    <w:tmpl w:val="F2CE9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302DB8"/>
    <w:multiLevelType w:val="hybridMultilevel"/>
    <w:tmpl w:val="5F8A8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E27A5A"/>
    <w:multiLevelType w:val="hybridMultilevel"/>
    <w:tmpl w:val="62245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7E1F87"/>
    <w:multiLevelType w:val="hybridMultilevel"/>
    <w:tmpl w:val="849861B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37BA079A"/>
    <w:multiLevelType w:val="hybridMultilevel"/>
    <w:tmpl w:val="7A300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D8230B"/>
    <w:multiLevelType w:val="hybridMultilevel"/>
    <w:tmpl w:val="43521D9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7" w15:restartNumberingAfterBreak="0">
    <w:nsid w:val="3CFA0712"/>
    <w:multiLevelType w:val="hybridMultilevel"/>
    <w:tmpl w:val="DC763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A0633D"/>
    <w:multiLevelType w:val="hybridMultilevel"/>
    <w:tmpl w:val="45C2A19C"/>
    <w:lvl w:ilvl="0" w:tplc="5AB8BB62">
      <w:start w:val="300"/>
      <w:numFmt w:val="bullet"/>
      <w:lvlText w:val=""/>
      <w:lvlJc w:val="left"/>
      <w:pPr>
        <w:ind w:left="63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4C2316"/>
    <w:multiLevelType w:val="hybridMultilevel"/>
    <w:tmpl w:val="8780C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5D46A9"/>
    <w:multiLevelType w:val="hybridMultilevel"/>
    <w:tmpl w:val="9086E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B07686"/>
    <w:multiLevelType w:val="hybridMultilevel"/>
    <w:tmpl w:val="76946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0D3D50"/>
    <w:multiLevelType w:val="hybridMultilevel"/>
    <w:tmpl w:val="27344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2257EA"/>
    <w:multiLevelType w:val="hybridMultilevel"/>
    <w:tmpl w:val="E5B879E6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4" w15:restartNumberingAfterBreak="0">
    <w:nsid w:val="5C6F4B27"/>
    <w:multiLevelType w:val="hybridMultilevel"/>
    <w:tmpl w:val="D202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196F93"/>
    <w:multiLevelType w:val="hybridMultilevel"/>
    <w:tmpl w:val="5D1A1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CB44F0"/>
    <w:multiLevelType w:val="hybridMultilevel"/>
    <w:tmpl w:val="01149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114E3F"/>
    <w:multiLevelType w:val="hybridMultilevel"/>
    <w:tmpl w:val="2E26DEC8"/>
    <w:lvl w:ilvl="0" w:tplc="22600C0A">
      <w:start w:val="1"/>
      <w:numFmt w:val="bullet"/>
      <w:pStyle w:val="ListParagraph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8" w15:restartNumberingAfterBreak="0">
    <w:nsid w:val="67394B82"/>
    <w:multiLevelType w:val="hybridMultilevel"/>
    <w:tmpl w:val="F53E1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2548E0"/>
    <w:multiLevelType w:val="hybridMultilevel"/>
    <w:tmpl w:val="49965A5E"/>
    <w:lvl w:ilvl="0" w:tplc="6D9437F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F14883"/>
    <w:multiLevelType w:val="hybridMultilevel"/>
    <w:tmpl w:val="209A3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726C26"/>
    <w:multiLevelType w:val="hybridMultilevel"/>
    <w:tmpl w:val="8DAA5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713A3E"/>
    <w:multiLevelType w:val="hybridMultilevel"/>
    <w:tmpl w:val="293C6F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3C4749A"/>
    <w:multiLevelType w:val="hybridMultilevel"/>
    <w:tmpl w:val="FA449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823703"/>
    <w:multiLevelType w:val="hybridMultilevel"/>
    <w:tmpl w:val="48401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F90FC6"/>
    <w:multiLevelType w:val="hybridMultilevel"/>
    <w:tmpl w:val="F836F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1"/>
  </w:num>
  <w:num w:numId="12">
    <w:abstractNumId w:val="14"/>
  </w:num>
  <w:num w:numId="13">
    <w:abstractNumId w:val="41"/>
  </w:num>
  <w:num w:numId="14">
    <w:abstractNumId w:val="36"/>
  </w:num>
  <w:num w:numId="15">
    <w:abstractNumId w:val="45"/>
  </w:num>
  <w:num w:numId="16">
    <w:abstractNumId w:val="35"/>
  </w:num>
  <w:num w:numId="17">
    <w:abstractNumId w:val="17"/>
  </w:num>
  <w:num w:numId="18">
    <w:abstractNumId w:val="34"/>
  </w:num>
  <w:num w:numId="19">
    <w:abstractNumId w:val="10"/>
  </w:num>
  <w:num w:numId="20">
    <w:abstractNumId w:val="28"/>
  </w:num>
  <w:num w:numId="21">
    <w:abstractNumId w:val="27"/>
  </w:num>
  <w:num w:numId="22">
    <w:abstractNumId w:val="37"/>
  </w:num>
  <w:num w:numId="23">
    <w:abstractNumId w:val="24"/>
  </w:num>
  <w:num w:numId="24">
    <w:abstractNumId w:val="30"/>
  </w:num>
  <w:num w:numId="25">
    <w:abstractNumId w:val="32"/>
  </w:num>
  <w:num w:numId="26">
    <w:abstractNumId w:val="26"/>
  </w:num>
  <w:num w:numId="27">
    <w:abstractNumId w:val="19"/>
  </w:num>
  <w:num w:numId="28">
    <w:abstractNumId w:val="44"/>
  </w:num>
  <w:num w:numId="29">
    <w:abstractNumId w:val="31"/>
  </w:num>
  <w:num w:numId="30">
    <w:abstractNumId w:val="25"/>
  </w:num>
  <w:num w:numId="31">
    <w:abstractNumId w:val="21"/>
  </w:num>
  <w:num w:numId="32">
    <w:abstractNumId w:val="33"/>
  </w:num>
  <w:num w:numId="33">
    <w:abstractNumId w:val="29"/>
  </w:num>
  <w:num w:numId="34">
    <w:abstractNumId w:val="13"/>
  </w:num>
  <w:num w:numId="35">
    <w:abstractNumId w:val="18"/>
  </w:num>
  <w:num w:numId="36">
    <w:abstractNumId w:val="11"/>
  </w:num>
  <w:num w:numId="37">
    <w:abstractNumId w:val="12"/>
  </w:num>
  <w:num w:numId="38">
    <w:abstractNumId w:val="15"/>
  </w:num>
  <w:num w:numId="39">
    <w:abstractNumId w:val="23"/>
  </w:num>
  <w:num w:numId="40">
    <w:abstractNumId w:val="38"/>
  </w:num>
  <w:num w:numId="41">
    <w:abstractNumId w:val="22"/>
  </w:num>
  <w:num w:numId="42">
    <w:abstractNumId w:val="39"/>
  </w:num>
  <w:num w:numId="43">
    <w:abstractNumId w:val="16"/>
  </w:num>
  <w:num w:numId="44">
    <w:abstractNumId w:val="42"/>
  </w:num>
  <w:num w:numId="45">
    <w:abstractNumId w:val="40"/>
  </w:num>
  <w:num w:numId="46">
    <w:abstractNumId w:val="43"/>
  </w:num>
  <w:num w:numId="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07C"/>
    <w:rsid w:val="00001B49"/>
    <w:rsid w:val="00007A97"/>
    <w:rsid w:val="00017F5A"/>
    <w:rsid w:val="000201A0"/>
    <w:rsid w:val="000208CB"/>
    <w:rsid w:val="0002233B"/>
    <w:rsid w:val="00030957"/>
    <w:rsid w:val="00032950"/>
    <w:rsid w:val="0004705C"/>
    <w:rsid w:val="0005261B"/>
    <w:rsid w:val="0005594C"/>
    <w:rsid w:val="0005655F"/>
    <w:rsid w:val="00062C3B"/>
    <w:rsid w:val="00063B6A"/>
    <w:rsid w:val="00072313"/>
    <w:rsid w:val="00080CFA"/>
    <w:rsid w:val="00081DD0"/>
    <w:rsid w:val="00083F92"/>
    <w:rsid w:val="00091BDA"/>
    <w:rsid w:val="00092E23"/>
    <w:rsid w:val="00092FFF"/>
    <w:rsid w:val="0009560F"/>
    <w:rsid w:val="0009775E"/>
    <w:rsid w:val="000A38C3"/>
    <w:rsid w:val="000B185A"/>
    <w:rsid w:val="000B207F"/>
    <w:rsid w:val="000B3237"/>
    <w:rsid w:val="000B6C53"/>
    <w:rsid w:val="000C2461"/>
    <w:rsid w:val="000C27A3"/>
    <w:rsid w:val="000C7403"/>
    <w:rsid w:val="000D0F4B"/>
    <w:rsid w:val="000D23D1"/>
    <w:rsid w:val="000D5EB3"/>
    <w:rsid w:val="000D6604"/>
    <w:rsid w:val="000E6F1C"/>
    <w:rsid w:val="000F0508"/>
    <w:rsid w:val="000F175C"/>
    <w:rsid w:val="000F293C"/>
    <w:rsid w:val="000F7FB5"/>
    <w:rsid w:val="00103544"/>
    <w:rsid w:val="00117AD5"/>
    <w:rsid w:val="001219C1"/>
    <w:rsid w:val="00125DEE"/>
    <w:rsid w:val="00125F14"/>
    <w:rsid w:val="0013303A"/>
    <w:rsid w:val="00133254"/>
    <w:rsid w:val="00143091"/>
    <w:rsid w:val="00147525"/>
    <w:rsid w:val="0015136E"/>
    <w:rsid w:val="00152506"/>
    <w:rsid w:val="00154F92"/>
    <w:rsid w:val="00155F7D"/>
    <w:rsid w:val="0016360B"/>
    <w:rsid w:val="00171A88"/>
    <w:rsid w:val="00173209"/>
    <w:rsid w:val="001735CF"/>
    <w:rsid w:val="00173C65"/>
    <w:rsid w:val="0017775C"/>
    <w:rsid w:val="001844F7"/>
    <w:rsid w:val="001877AC"/>
    <w:rsid w:val="00190B88"/>
    <w:rsid w:val="00190D4C"/>
    <w:rsid w:val="00193F58"/>
    <w:rsid w:val="00194207"/>
    <w:rsid w:val="001960F5"/>
    <w:rsid w:val="00196CB6"/>
    <w:rsid w:val="00196D0D"/>
    <w:rsid w:val="001979A6"/>
    <w:rsid w:val="001A1CD7"/>
    <w:rsid w:val="001A6792"/>
    <w:rsid w:val="001A71D9"/>
    <w:rsid w:val="001B31D8"/>
    <w:rsid w:val="001B465C"/>
    <w:rsid w:val="001C2BEE"/>
    <w:rsid w:val="001D0942"/>
    <w:rsid w:val="001E0186"/>
    <w:rsid w:val="001E185E"/>
    <w:rsid w:val="001E1E54"/>
    <w:rsid w:val="001E51A9"/>
    <w:rsid w:val="001E6292"/>
    <w:rsid w:val="001E7C21"/>
    <w:rsid w:val="001F173A"/>
    <w:rsid w:val="001F403F"/>
    <w:rsid w:val="001F4B45"/>
    <w:rsid w:val="001F70A7"/>
    <w:rsid w:val="0020240F"/>
    <w:rsid w:val="00206858"/>
    <w:rsid w:val="002120FB"/>
    <w:rsid w:val="002273D7"/>
    <w:rsid w:val="002479AF"/>
    <w:rsid w:val="00263EED"/>
    <w:rsid w:val="00270BC5"/>
    <w:rsid w:val="002736F6"/>
    <w:rsid w:val="002750BB"/>
    <w:rsid w:val="00277ECA"/>
    <w:rsid w:val="002944AE"/>
    <w:rsid w:val="002957F4"/>
    <w:rsid w:val="0029692C"/>
    <w:rsid w:val="002A3B5C"/>
    <w:rsid w:val="002B2859"/>
    <w:rsid w:val="002C04E1"/>
    <w:rsid w:val="002C19DD"/>
    <w:rsid w:val="002C3CD1"/>
    <w:rsid w:val="002C639E"/>
    <w:rsid w:val="002C7719"/>
    <w:rsid w:val="002D5868"/>
    <w:rsid w:val="002D58D1"/>
    <w:rsid w:val="002E3527"/>
    <w:rsid w:val="002F1D5E"/>
    <w:rsid w:val="00307015"/>
    <w:rsid w:val="00307C1B"/>
    <w:rsid w:val="00310B16"/>
    <w:rsid w:val="00321588"/>
    <w:rsid w:val="00325857"/>
    <w:rsid w:val="00326487"/>
    <w:rsid w:val="00330946"/>
    <w:rsid w:val="00330C98"/>
    <w:rsid w:val="003344B4"/>
    <w:rsid w:val="00342565"/>
    <w:rsid w:val="00343AA9"/>
    <w:rsid w:val="0034752D"/>
    <w:rsid w:val="003504C5"/>
    <w:rsid w:val="0035285F"/>
    <w:rsid w:val="00362B18"/>
    <w:rsid w:val="00366E70"/>
    <w:rsid w:val="00366E8C"/>
    <w:rsid w:val="003700A7"/>
    <w:rsid w:val="003705B1"/>
    <w:rsid w:val="0037340F"/>
    <w:rsid w:val="003749E6"/>
    <w:rsid w:val="003752F5"/>
    <w:rsid w:val="00375440"/>
    <w:rsid w:val="00377F31"/>
    <w:rsid w:val="0038452C"/>
    <w:rsid w:val="003850E1"/>
    <w:rsid w:val="00392357"/>
    <w:rsid w:val="0039573A"/>
    <w:rsid w:val="003A05AC"/>
    <w:rsid w:val="003A0BFF"/>
    <w:rsid w:val="003A3177"/>
    <w:rsid w:val="003A7647"/>
    <w:rsid w:val="003B2D16"/>
    <w:rsid w:val="003B7C2B"/>
    <w:rsid w:val="003C05A6"/>
    <w:rsid w:val="003C46AE"/>
    <w:rsid w:val="003C4926"/>
    <w:rsid w:val="003D001B"/>
    <w:rsid w:val="003D1CB7"/>
    <w:rsid w:val="003E18E8"/>
    <w:rsid w:val="003E1926"/>
    <w:rsid w:val="003E3416"/>
    <w:rsid w:val="003E5B0D"/>
    <w:rsid w:val="003F14E9"/>
    <w:rsid w:val="003F749B"/>
    <w:rsid w:val="00403C9D"/>
    <w:rsid w:val="0041172D"/>
    <w:rsid w:val="004129CE"/>
    <w:rsid w:val="00416760"/>
    <w:rsid w:val="00421729"/>
    <w:rsid w:val="004226D0"/>
    <w:rsid w:val="00422A11"/>
    <w:rsid w:val="00422ADF"/>
    <w:rsid w:val="00422AF9"/>
    <w:rsid w:val="004244F9"/>
    <w:rsid w:val="0042756B"/>
    <w:rsid w:val="0043099E"/>
    <w:rsid w:val="004350AE"/>
    <w:rsid w:val="004358C7"/>
    <w:rsid w:val="00435E89"/>
    <w:rsid w:val="00450EDD"/>
    <w:rsid w:val="00453DCE"/>
    <w:rsid w:val="0045768B"/>
    <w:rsid w:val="00460A33"/>
    <w:rsid w:val="00461F9B"/>
    <w:rsid w:val="00471401"/>
    <w:rsid w:val="00474BF3"/>
    <w:rsid w:val="00485912"/>
    <w:rsid w:val="00490CB6"/>
    <w:rsid w:val="00492DBF"/>
    <w:rsid w:val="004957F2"/>
    <w:rsid w:val="0049732A"/>
    <w:rsid w:val="004A1013"/>
    <w:rsid w:val="004A50ED"/>
    <w:rsid w:val="004B06EC"/>
    <w:rsid w:val="004B0C07"/>
    <w:rsid w:val="004B43FE"/>
    <w:rsid w:val="004B591D"/>
    <w:rsid w:val="004D071D"/>
    <w:rsid w:val="004D465B"/>
    <w:rsid w:val="004E7022"/>
    <w:rsid w:val="004E72E4"/>
    <w:rsid w:val="004F5081"/>
    <w:rsid w:val="00517BCF"/>
    <w:rsid w:val="005212E7"/>
    <w:rsid w:val="0052388F"/>
    <w:rsid w:val="00525690"/>
    <w:rsid w:val="00527761"/>
    <w:rsid w:val="0053588A"/>
    <w:rsid w:val="00540DCE"/>
    <w:rsid w:val="005451B7"/>
    <w:rsid w:val="0055000B"/>
    <w:rsid w:val="005503D0"/>
    <w:rsid w:val="00557A4E"/>
    <w:rsid w:val="005614F4"/>
    <w:rsid w:val="00571C7A"/>
    <w:rsid w:val="005746F8"/>
    <w:rsid w:val="00577591"/>
    <w:rsid w:val="005871ED"/>
    <w:rsid w:val="0059128A"/>
    <w:rsid w:val="005918FB"/>
    <w:rsid w:val="00592B23"/>
    <w:rsid w:val="0059328E"/>
    <w:rsid w:val="005A1F52"/>
    <w:rsid w:val="005A27AB"/>
    <w:rsid w:val="005B72FA"/>
    <w:rsid w:val="005D0C42"/>
    <w:rsid w:val="005D638F"/>
    <w:rsid w:val="005E0A03"/>
    <w:rsid w:val="005F0C95"/>
    <w:rsid w:val="005F4F0B"/>
    <w:rsid w:val="005F5045"/>
    <w:rsid w:val="005F5DC8"/>
    <w:rsid w:val="00600428"/>
    <w:rsid w:val="006009B0"/>
    <w:rsid w:val="006015DE"/>
    <w:rsid w:val="00602E19"/>
    <w:rsid w:val="00606B08"/>
    <w:rsid w:val="00613432"/>
    <w:rsid w:val="0061386C"/>
    <w:rsid w:val="00614CF1"/>
    <w:rsid w:val="00616867"/>
    <w:rsid w:val="006273D5"/>
    <w:rsid w:val="00635F70"/>
    <w:rsid w:val="0064201C"/>
    <w:rsid w:val="00642856"/>
    <w:rsid w:val="00642B3D"/>
    <w:rsid w:val="00650329"/>
    <w:rsid w:val="00651A93"/>
    <w:rsid w:val="006571CE"/>
    <w:rsid w:val="0066139D"/>
    <w:rsid w:val="006626AA"/>
    <w:rsid w:val="00664A38"/>
    <w:rsid w:val="0066593B"/>
    <w:rsid w:val="006667C2"/>
    <w:rsid w:val="006709EC"/>
    <w:rsid w:val="00682412"/>
    <w:rsid w:val="00683F47"/>
    <w:rsid w:val="00692816"/>
    <w:rsid w:val="00692C9A"/>
    <w:rsid w:val="00694147"/>
    <w:rsid w:val="00694FA3"/>
    <w:rsid w:val="006969A2"/>
    <w:rsid w:val="006A1D6E"/>
    <w:rsid w:val="006A3B2D"/>
    <w:rsid w:val="006A4BCB"/>
    <w:rsid w:val="006A581F"/>
    <w:rsid w:val="006A7901"/>
    <w:rsid w:val="006B46AD"/>
    <w:rsid w:val="006D167C"/>
    <w:rsid w:val="006D41DA"/>
    <w:rsid w:val="006D4D3C"/>
    <w:rsid w:val="006D5997"/>
    <w:rsid w:val="006E2268"/>
    <w:rsid w:val="006F0AEB"/>
    <w:rsid w:val="006F2BF1"/>
    <w:rsid w:val="006F36D6"/>
    <w:rsid w:val="006F7743"/>
    <w:rsid w:val="006F7DB6"/>
    <w:rsid w:val="00703B7F"/>
    <w:rsid w:val="00706EC4"/>
    <w:rsid w:val="00707398"/>
    <w:rsid w:val="00712B92"/>
    <w:rsid w:val="00714805"/>
    <w:rsid w:val="00717AA1"/>
    <w:rsid w:val="0072166E"/>
    <w:rsid w:val="00721D13"/>
    <w:rsid w:val="00723319"/>
    <w:rsid w:val="00726722"/>
    <w:rsid w:val="00727C75"/>
    <w:rsid w:val="00730E82"/>
    <w:rsid w:val="00731198"/>
    <w:rsid w:val="00734FCE"/>
    <w:rsid w:val="00737E8B"/>
    <w:rsid w:val="00740F2A"/>
    <w:rsid w:val="007416EE"/>
    <w:rsid w:val="007417A0"/>
    <w:rsid w:val="00742DD6"/>
    <w:rsid w:val="00746B30"/>
    <w:rsid w:val="00746E8C"/>
    <w:rsid w:val="007515A8"/>
    <w:rsid w:val="00751B7A"/>
    <w:rsid w:val="00752EA9"/>
    <w:rsid w:val="007553A4"/>
    <w:rsid w:val="007554E4"/>
    <w:rsid w:val="007569AF"/>
    <w:rsid w:val="007615AC"/>
    <w:rsid w:val="00761F65"/>
    <w:rsid w:val="00763013"/>
    <w:rsid w:val="0076357E"/>
    <w:rsid w:val="00763A7F"/>
    <w:rsid w:val="007654E9"/>
    <w:rsid w:val="00766E66"/>
    <w:rsid w:val="00770808"/>
    <w:rsid w:val="00774A88"/>
    <w:rsid w:val="00786309"/>
    <w:rsid w:val="007A2643"/>
    <w:rsid w:val="007B28E8"/>
    <w:rsid w:val="007B6F49"/>
    <w:rsid w:val="007C4F22"/>
    <w:rsid w:val="007C5B83"/>
    <w:rsid w:val="007D10C7"/>
    <w:rsid w:val="007D223B"/>
    <w:rsid w:val="007D3B8B"/>
    <w:rsid w:val="007E04DF"/>
    <w:rsid w:val="007E2CFC"/>
    <w:rsid w:val="007E3E16"/>
    <w:rsid w:val="007F3030"/>
    <w:rsid w:val="007F3331"/>
    <w:rsid w:val="00800557"/>
    <w:rsid w:val="00803C05"/>
    <w:rsid w:val="00804404"/>
    <w:rsid w:val="00804795"/>
    <w:rsid w:val="00804FBC"/>
    <w:rsid w:val="00811C0C"/>
    <w:rsid w:val="00820FD1"/>
    <w:rsid w:val="00830AE5"/>
    <w:rsid w:val="008363BB"/>
    <w:rsid w:val="00840F92"/>
    <w:rsid w:val="00841B04"/>
    <w:rsid w:val="00843A1E"/>
    <w:rsid w:val="0084567E"/>
    <w:rsid w:val="00845BDA"/>
    <w:rsid w:val="00845F84"/>
    <w:rsid w:val="0085683A"/>
    <w:rsid w:val="008619DD"/>
    <w:rsid w:val="008640A6"/>
    <w:rsid w:val="008640FC"/>
    <w:rsid w:val="00864199"/>
    <w:rsid w:val="0087518B"/>
    <w:rsid w:val="0087634B"/>
    <w:rsid w:val="00876BDC"/>
    <w:rsid w:val="00882B89"/>
    <w:rsid w:val="00883FB0"/>
    <w:rsid w:val="008858FF"/>
    <w:rsid w:val="0089330B"/>
    <w:rsid w:val="008957CC"/>
    <w:rsid w:val="008A4494"/>
    <w:rsid w:val="008A67E1"/>
    <w:rsid w:val="008B5156"/>
    <w:rsid w:val="008B51C7"/>
    <w:rsid w:val="008B7F65"/>
    <w:rsid w:val="008C2D3D"/>
    <w:rsid w:val="008C4719"/>
    <w:rsid w:val="008C4B43"/>
    <w:rsid w:val="008C60C9"/>
    <w:rsid w:val="008D617D"/>
    <w:rsid w:val="008E3023"/>
    <w:rsid w:val="008E4564"/>
    <w:rsid w:val="008E7074"/>
    <w:rsid w:val="008E7AAF"/>
    <w:rsid w:val="008F4F52"/>
    <w:rsid w:val="009005A5"/>
    <w:rsid w:val="0090534C"/>
    <w:rsid w:val="009071DF"/>
    <w:rsid w:val="0091106B"/>
    <w:rsid w:val="00913B02"/>
    <w:rsid w:val="00916389"/>
    <w:rsid w:val="00921D11"/>
    <w:rsid w:val="00922139"/>
    <w:rsid w:val="0092476E"/>
    <w:rsid w:val="00924BE2"/>
    <w:rsid w:val="009314DE"/>
    <w:rsid w:val="00941159"/>
    <w:rsid w:val="00942801"/>
    <w:rsid w:val="00946E13"/>
    <w:rsid w:val="0095321C"/>
    <w:rsid w:val="00954A55"/>
    <w:rsid w:val="009604B6"/>
    <w:rsid w:val="00960B2B"/>
    <w:rsid w:val="00960D6A"/>
    <w:rsid w:val="009630E4"/>
    <w:rsid w:val="009632AB"/>
    <w:rsid w:val="00967CFD"/>
    <w:rsid w:val="00967EEF"/>
    <w:rsid w:val="00970108"/>
    <w:rsid w:val="00970841"/>
    <w:rsid w:val="00972B9B"/>
    <w:rsid w:val="0097436B"/>
    <w:rsid w:val="009766AD"/>
    <w:rsid w:val="00983DA5"/>
    <w:rsid w:val="00984577"/>
    <w:rsid w:val="0098743C"/>
    <w:rsid w:val="00987850"/>
    <w:rsid w:val="00993349"/>
    <w:rsid w:val="009A0763"/>
    <w:rsid w:val="009A3380"/>
    <w:rsid w:val="009A4121"/>
    <w:rsid w:val="009B7540"/>
    <w:rsid w:val="009C3A0A"/>
    <w:rsid w:val="009D2E99"/>
    <w:rsid w:val="009D451C"/>
    <w:rsid w:val="009E07C1"/>
    <w:rsid w:val="009E3E07"/>
    <w:rsid w:val="009E6125"/>
    <w:rsid w:val="009F023A"/>
    <w:rsid w:val="009F3861"/>
    <w:rsid w:val="009F3BEC"/>
    <w:rsid w:val="009F6A54"/>
    <w:rsid w:val="00A04FA5"/>
    <w:rsid w:val="00A05193"/>
    <w:rsid w:val="00A12B40"/>
    <w:rsid w:val="00A1317F"/>
    <w:rsid w:val="00A14372"/>
    <w:rsid w:val="00A1519D"/>
    <w:rsid w:val="00A159B0"/>
    <w:rsid w:val="00A1684E"/>
    <w:rsid w:val="00A27783"/>
    <w:rsid w:val="00A3160C"/>
    <w:rsid w:val="00A31809"/>
    <w:rsid w:val="00A33F75"/>
    <w:rsid w:val="00A33FFD"/>
    <w:rsid w:val="00A36049"/>
    <w:rsid w:val="00A36A40"/>
    <w:rsid w:val="00A41688"/>
    <w:rsid w:val="00A4234F"/>
    <w:rsid w:val="00A42FB1"/>
    <w:rsid w:val="00A43981"/>
    <w:rsid w:val="00A513A5"/>
    <w:rsid w:val="00A5356B"/>
    <w:rsid w:val="00A5652C"/>
    <w:rsid w:val="00A5677B"/>
    <w:rsid w:val="00A56AC0"/>
    <w:rsid w:val="00A7071A"/>
    <w:rsid w:val="00A74E1B"/>
    <w:rsid w:val="00A77B98"/>
    <w:rsid w:val="00A80F4B"/>
    <w:rsid w:val="00A81D41"/>
    <w:rsid w:val="00A8774E"/>
    <w:rsid w:val="00A918CA"/>
    <w:rsid w:val="00A96AC9"/>
    <w:rsid w:val="00AB0E1C"/>
    <w:rsid w:val="00AB443D"/>
    <w:rsid w:val="00AC338C"/>
    <w:rsid w:val="00AC36C9"/>
    <w:rsid w:val="00AC4B62"/>
    <w:rsid w:val="00AC53EB"/>
    <w:rsid w:val="00AD260A"/>
    <w:rsid w:val="00AE2EF2"/>
    <w:rsid w:val="00AE55B4"/>
    <w:rsid w:val="00AF0387"/>
    <w:rsid w:val="00AF10AD"/>
    <w:rsid w:val="00AF2061"/>
    <w:rsid w:val="00AF36E4"/>
    <w:rsid w:val="00AF704D"/>
    <w:rsid w:val="00AF753D"/>
    <w:rsid w:val="00B013DC"/>
    <w:rsid w:val="00B02580"/>
    <w:rsid w:val="00B0271B"/>
    <w:rsid w:val="00B10B0C"/>
    <w:rsid w:val="00B159F2"/>
    <w:rsid w:val="00B22BBD"/>
    <w:rsid w:val="00B3327F"/>
    <w:rsid w:val="00B35259"/>
    <w:rsid w:val="00B3690C"/>
    <w:rsid w:val="00B43BC8"/>
    <w:rsid w:val="00B46FAA"/>
    <w:rsid w:val="00B615F6"/>
    <w:rsid w:val="00B61BEA"/>
    <w:rsid w:val="00B75B03"/>
    <w:rsid w:val="00B77AB6"/>
    <w:rsid w:val="00B843C1"/>
    <w:rsid w:val="00B84B20"/>
    <w:rsid w:val="00B92596"/>
    <w:rsid w:val="00B9556E"/>
    <w:rsid w:val="00BA2767"/>
    <w:rsid w:val="00BA5BEE"/>
    <w:rsid w:val="00BB6EA5"/>
    <w:rsid w:val="00BC06A5"/>
    <w:rsid w:val="00BC615F"/>
    <w:rsid w:val="00BD4F73"/>
    <w:rsid w:val="00BD530D"/>
    <w:rsid w:val="00BE0983"/>
    <w:rsid w:val="00BE39CC"/>
    <w:rsid w:val="00BE54E0"/>
    <w:rsid w:val="00BF62CB"/>
    <w:rsid w:val="00C00212"/>
    <w:rsid w:val="00C05196"/>
    <w:rsid w:val="00C062A0"/>
    <w:rsid w:val="00C10CFC"/>
    <w:rsid w:val="00C141F8"/>
    <w:rsid w:val="00C14CFA"/>
    <w:rsid w:val="00C2086C"/>
    <w:rsid w:val="00C22AEE"/>
    <w:rsid w:val="00C27D35"/>
    <w:rsid w:val="00C34AA4"/>
    <w:rsid w:val="00C3557A"/>
    <w:rsid w:val="00C35849"/>
    <w:rsid w:val="00C446A4"/>
    <w:rsid w:val="00C50480"/>
    <w:rsid w:val="00C53CE8"/>
    <w:rsid w:val="00C61151"/>
    <w:rsid w:val="00C72732"/>
    <w:rsid w:val="00C74189"/>
    <w:rsid w:val="00C775C6"/>
    <w:rsid w:val="00C84865"/>
    <w:rsid w:val="00C84CC1"/>
    <w:rsid w:val="00C85216"/>
    <w:rsid w:val="00C95F66"/>
    <w:rsid w:val="00C966CE"/>
    <w:rsid w:val="00C972F9"/>
    <w:rsid w:val="00CA0C0A"/>
    <w:rsid w:val="00CA1879"/>
    <w:rsid w:val="00CA3CCC"/>
    <w:rsid w:val="00CA63E9"/>
    <w:rsid w:val="00CB1F73"/>
    <w:rsid w:val="00CB79DE"/>
    <w:rsid w:val="00CC45F0"/>
    <w:rsid w:val="00CD2769"/>
    <w:rsid w:val="00CD2884"/>
    <w:rsid w:val="00CE78B2"/>
    <w:rsid w:val="00CF11D0"/>
    <w:rsid w:val="00CF25EB"/>
    <w:rsid w:val="00CF34D4"/>
    <w:rsid w:val="00CF65D6"/>
    <w:rsid w:val="00CF707C"/>
    <w:rsid w:val="00D01FF5"/>
    <w:rsid w:val="00D02F52"/>
    <w:rsid w:val="00D055E4"/>
    <w:rsid w:val="00D11BDC"/>
    <w:rsid w:val="00D21C9D"/>
    <w:rsid w:val="00D2524B"/>
    <w:rsid w:val="00D25CC1"/>
    <w:rsid w:val="00D356BC"/>
    <w:rsid w:val="00D35E2F"/>
    <w:rsid w:val="00D3695B"/>
    <w:rsid w:val="00D376BD"/>
    <w:rsid w:val="00D45D75"/>
    <w:rsid w:val="00D53346"/>
    <w:rsid w:val="00D546C5"/>
    <w:rsid w:val="00D54C5B"/>
    <w:rsid w:val="00D702E9"/>
    <w:rsid w:val="00D7159A"/>
    <w:rsid w:val="00D76312"/>
    <w:rsid w:val="00D770BC"/>
    <w:rsid w:val="00D77C3E"/>
    <w:rsid w:val="00D82E7C"/>
    <w:rsid w:val="00DA1030"/>
    <w:rsid w:val="00DA3BE7"/>
    <w:rsid w:val="00DA3FDD"/>
    <w:rsid w:val="00DB0F43"/>
    <w:rsid w:val="00DB1EEF"/>
    <w:rsid w:val="00DC57E0"/>
    <w:rsid w:val="00DD222D"/>
    <w:rsid w:val="00DD3370"/>
    <w:rsid w:val="00DD402C"/>
    <w:rsid w:val="00DE0745"/>
    <w:rsid w:val="00DE378D"/>
    <w:rsid w:val="00DF0975"/>
    <w:rsid w:val="00DF14D2"/>
    <w:rsid w:val="00DF5335"/>
    <w:rsid w:val="00DF797E"/>
    <w:rsid w:val="00E0711A"/>
    <w:rsid w:val="00E07BDD"/>
    <w:rsid w:val="00E10722"/>
    <w:rsid w:val="00E10E2A"/>
    <w:rsid w:val="00E12163"/>
    <w:rsid w:val="00E1247B"/>
    <w:rsid w:val="00E12F3A"/>
    <w:rsid w:val="00E13F88"/>
    <w:rsid w:val="00E15F05"/>
    <w:rsid w:val="00E17829"/>
    <w:rsid w:val="00E245A3"/>
    <w:rsid w:val="00E34523"/>
    <w:rsid w:val="00E473E8"/>
    <w:rsid w:val="00E51885"/>
    <w:rsid w:val="00E54128"/>
    <w:rsid w:val="00E553D3"/>
    <w:rsid w:val="00E557E9"/>
    <w:rsid w:val="00E63EB6"/>
    <w:rsid w:val="00E66078"/>
    <w:rsid w:val="00E72F04"/>
    <w:rsid w:val="00E75C88"/>
    <w:rsid w:val="00E81C8C"/>
    <w:rsid w:val="00E84B58"/>
    <w:rsid w:val="00E87FCB"/>
    <w:rsid w:val="00E945BE"/>
    <w:rsid w:val="00E9558E"/>
    <w:rsid w:val="00E965EA"/>
    <w:rsid w:val="00EA10F0"/>
    <w:rsid w:val="00EA19BA"/>
    <w:rsid w:val="00EA1D60"/>
    <w:rsid w:val="00EA2CDE"/>
    <w:rsid w:val="00EA45FB"/>
    <w:rsid w:val="00EB2BEF"/>
    <w:rsid w:val="00EB3722"/>
    <w:rsid w:val="00EB7F70"/>
    <w:rsid w:val="00EC12E8"/>
    <w:rsid w:val="00ED3904"/>
    <w:rsid w:val="00ED3DC9"/>
    <w:rsid w:val="00EE24D0"/>
    <w:rsid w:val="00EE3D06"/>
    <w:rsid w:val="00EF39A3"/>
    <w:rsid w:val="00EF6414"/>
    <w:rsid w:val="00F006CA"/>
    <w:rsid w:val="00F1079D"/>
    <w:rsid w:val="00F12EE6"/>
    <w:rsid w:val="00F12FB7"/>
    <w:rsid w:val="00F224FA"/>
    <w:rsid w:val="00F3303E"/>
    <w:rsid w:val="00F34ED9"/>
    <w:rsid w:val="00F37F21"/>
    <w:rsid w:val="00F45EAA"/>
    <w:rsid w:val="00F53419"/>
    <w:rsid w:val="00F62140"/>
    <w:rsid w:val="00F63F98"/>
    <w:rsid w:val="00F67FCF"/>
    <w:rsid w:val="00F71BEC"/>
    <w:rsid w:val="00F769E3"/>
    <w:rsid w:val="00F76AB9"/>
    <w:rsid w:val="00F776EB"/>
    <w:rsid w:val="00F947B1"/>
    <w:rsid w:val="00F95959"/>
    <w:rsid w:val="00F96B83"/>
    <w:rsid w:val="00FA3561"/>
    <w:rsid w:val="00FA5072"/>
    <w:rsid w:val="00FA7BDC"/>
    <w:rsid w:val="00FC5AD0"/>
    <w:rsid w:val="00FD4A0D"/>
    <w:rsid w:val="00FD66A9"/>
    <w:rsid w:val="00FD6D80"/>
    <w:rsid w:val="00FD72DF"/>
    <w:rsid w:val="00FE07CF"/>
    <w:rsid w:val="00FF1450"/>
    <w:rsid w:val="00FF2629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959AD6"/>
  <w15:chartTrackingRefBased/>
  <w15:docId w15:val="{D4DE53E0-75B1-4F27-AB7C-F77075EA4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E51A9"/>
    <w:rPr>
      <w:sz w:val="24"/>
    </w:rPr>
  </w:style>
  <w:style w:type="paragraph" w:styleId="Heading1">
    <w:name w:val="heading 1"/>
    <w:basedOn w:val="Title"/>
    <w:next w:val="Normal"/>
    <w:link w:val="Heading1Char"/>
    <w:uiPriority w:val="9"/>
    <w:rsid w:val="00270BC5"/>
    <w:pPr>
      <w:spacing w:after="60"/>
    </w:pPr>
  </w:style>
  <w:style w:type="paragraph" w:styleId="Heading2">
    <w:name w:val="heading 2"/>
    <w:basedOn w:val="Normal"/>
    <w:next w:val="Normal"/>
    <w:link w:val="Heading2Char"/>
    <w:uiPriority w:val="9"/>
    <w:unhideWhenUsed/>
    <w:rsid w:val="00742DD6"/>
    <w:pPr>
      <w:keepNext/>
      <w:keepLines/>
      <w:spacing w:before="40" w:after="0"/>
      <w:outlineLvl w:val="1"/>
    </w:pPr>
    <w:rPr>
      <w:rFonts w:ascii="Franklin Gothic Medium" w:eastAsiaTheme="majorEastAsia" w:hAnsi="Franklin Gothic Medium" w:cstheme="majorBidi"/>
      <w:b/>
      <w:color w:val="2E74B5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B925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H1-Title,Focus H1"/>
    <w:next w:val="Body"/>
    <w:link w:val="TitleChar"/>
    <w:uiPriority w:val="10"/>
    <w:qFormat/>
    <w:rsid w:val="0053588A"/>
    <w:pPr>
      <w:shd w:val="clear" w:color="auto" w:fill="FFFFFF" w:themeFill="background1"/>
      <w:tabs>
        <w:tab w:val="center" w:pos="5400"/>
        <w:tab w:val="right" w:pos="10800"/>
      </w:tabs>
      <w:spacing w:after="0" w:line="240" w:lineRule="auto"/>
      <w:contextualSpacing/>
      <w:jc w:val="center"/>
      <w:outlineLvl w:val="0"/>
    </w:pPr>
    <w:rPr>
      <w:rFonts w:ascii="Rockwell" w:eastAsiaTheme="majorEastAsia" w:hAnsi="Rockwell" w:cstheme="majorBidi"/>
      <w:w w:val="90"/>
      <w:sz w:val="52"/>
      <w:szCs w:val="56"/>
    </w:rPr>
  </w:style>
  <w:style w:type="character" w:customStyle="1" w:styleId="TitleChar">
    <w:name w:val="Title Char"/>
    <w:aliases w:val="H1-Title Char,Focus H1 Char"/>
    <w:basedOn w:val="DefaultParagraphFont"/>
    <w:link w:val="Title"/>
    <w:uiPriority w:val="10"/>
    <w:rsid w:val="0053588A"/>
    <w:rPr>
      <w:rFonts w:ascii="Rockwell" w:eastAsiaTheme="majorEastAsia" w:hAnsi="Rockwell" w:cstheme="majorBidi"/>
      <w:w w:val="90"/>
      <w:sz w:val="52"/>
      <w:szCs w:val="56"/>
      <w:shd w:val="clear" w:color="auto" w:fill="FFFFFF" w:themeFill="background1"/>
    </w:rPr>
  </w:style>
  <w:style w:type="character" w:customStyle="1" w:styleId="Heading3Char">
    <w:name w:val="Heading 3 Char"/>
    <w:basedOn w:val="DefaultParagraphFont"/>
    <w:link w:val="Heading3"/>
    <w:uiPriority w:val="9"/>
    <w:rsid w:val="00B925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1B31D8"/>
    <w:rPr>
      <w:rFonts w:asciiTheme="minorHAnsi" w:hAnsiTheme="minorHAnsi"/>
      <w:b/>
      <w:bCs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70BC5"/>
    <w:rPr>
      <w:rFonts w:ascii="Rockwell" w:eastAsiaTheme="majorEastAsia" w:hAnsi="Rockwell" w:cstheme="majorBidi"/>
      <w:spacing w:val="20"/>
      <w:w w:val="90"/>
      <w:kern w:val="28"/>
      <w:sz w:val="52"/>
      <w:szCs w:val="56"/>
      <w:shd w:val="clear" w:color="auto" w:fill="FFFFFF" w:themeFill="background1"/>
    </w:rPr>
  </w:style>
  <w:style w:type="paragraph" w:styleId="Header">
    <w:name w:val="header"/>
    <w:basedOn w:val="Normal"/>
    <w:link w:val="HeaderChar"/>
    <w:uiPriority w:val="99"/>
    <w:unhideWhenUsed/>
    <w:rsid w:val="009163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389"/>
  </w:style>
  <w:style w:type="paragraph" w:styleId="Footer">
    <w:name w:val="footer"/>
    <w:basedOn w:val="Normal"/>
    <w:link w:val="FooterChar"/>
    <w:uiPriority w:val="99"/>
    <w:unhideWhenUsed/>
    <w:rsid w:val="001B31D8"/>
    <w:pPr>
      <w:tabs>
        <w:tab w:val="center" w:pos="4680"/>
        <w:tab w:val="right" w:pos="9360"/>
      </w:tabs>
      <w:spacing w:after="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B31D8"/>
    <w:rPr>
      <w:sz w:val="20"/>
    </w:rPr>
  </w:style>
  <w:style w:type="paragraph" w:customStyle="1" w:styleId="BasicParagraph">
    <w:name w:val="[Basic Paragraph]"/>
    <w:basedOn w:val="Normal"/>
    <w:rsid w:val="00F776EB"/>
    <w:pPr>
      <w:spacing w:after="0" w:line="288" w:lineRule="auto"/>
      <w:outlineLvl w:val="3"/>
    </w:pPr>
    <w:rPr>
      <w:rFonts w:ascii="Calibri" w:eastAsia="Times New Roman" w:hAnsi="Calibri" w:cs="Times New Roman"/>
      <w:color w:val="000000"/>
      <w:kern w:val="28"/>
      <w:szCs w:val="24"/>
      <w14:ligatures w14:val="standard"/>
      <w14:cntxtAlts/>
    </w:rPr>
  </w:style>
  <w:style w:type="character" w:styleId="PlaceholderText">
    <w:name w:val="Placeholder Text"/>
    <w:basedOn w:val="DefaultParagraphFont"/>
    <w:uiPriority w:val="99"/>
    <w:semiHidden/>
    <w:rsid w:val="007416EE"/>
    <w:rPr>
      <w:color w:val="808080"/>
    </w:rPr>
  </w:style>
  <w:style w:type="paragraph" w:customStyle="1" w:styleId="Bodytitle">
    <w:name w:val="Body title"/>
    <w:basedOn w:val="Normal"/>
    <w:rsid w:val="002120FB"/>
    <w:pPr>
      <w:spacing w:after="0" w:line="288" w:lineRule="auto"/>
      <w:outlineLvl w:val="4"/>
    </w:pPr>
    <w:rPr>
      <w:rFonts w:ascii="Century Gothic" w:eastAsia="Times New Roman" w:hAnsi="Century Gothic" w:cs="Times New Roman"/>
      <w:b/>
      <w:bCs/>
      <w:color w:val="000000"/>
      <w:kern w:val="28"/>
      <w:sz w:val="26"/>
      <w:szCs w:val="26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742DD6"/>
    <w:rPr>
      <w:rFonts w:ascii="Franklin Gothic Medium" w:eastAsiaTheme="majorEastAsia" w:hAnsi="Franklin Gothic Medium" w:cstheme="majorBidi"/>
      <w:b/>
      <w:color w:val="2E74B5" w:themeColor="accent1" w:themeShade="BF"/>
      <w:sz w:val="28"/>
      <w:szCs w:val="26"/>
    </w:rPr>
  </w:style>
  <w:style w:type="paragraph" w:styleId="ListParagraph">
    <w:name w:val="List Paragraph"/>
    <w:basedOn w:val="Body"/>
    <w:uiPriority w:val="34"/>
    <w:qFormat/>
    <w:rsid w:val="0053588A"/>
    <w:pPr>
      <w:numPr>
        <w:numId w:val="22"/>
      </w:numPr>
      <w:contextualSpacing/>
    </w:pPr>
    <w:rPr>
      <w:noProof/>
      <w:szCs w:val="24"/>
    </w:rPr>
  </w:style>
  <w:style w:type="paragraph" w:customStyle="1" w:styleId="H2">
    <w:name w:val="H2"/>
    <w:next w:val="Body"/>
    <w:link w:val="H2Char"/>
    <w:qFormat/>
    <w:rsid w:val="00FC5AD0"/>
    <w:pPr>
      <w:keepNext/>
      <w:keepLines/>
      <w:spacing w:before="240" w:after="0" w:line="240" w:lineRule="auto"/>
      <w:outlineLvl w:val="1"/>
    </w:pPr>
    <w:rPr>
      <w:rFonts w:ascii="Franklin Gothic Medium" w:hAnsi="Franklin Gothic Medium"/>
      <w:b/>
      <w:color w:val="44546A" w:themeColor="text2"/>
      <w:sz w:val="28"/>
      <w:szCs w:val="28"/>
    </w:rPr>
  </w:style>
  <w:style w:type="paragraph" w:customStyle="1" w:styleId="Body">
    <w:name w:val="Body"/>
    <w:link w:val="BodyChar"/>
    <w:qFormat/>
    <w:rsid w:val="0053588A"/>
    <w:pPr>
      <w:spacing w:after="120" w:line="240" w:lineRule="auto"/>
    </w:pPr>
    <w:rPr>
      <w:rFonts w:ascii="Calibri" w:hAnsi="Calibri"/>
      <w:sz w:val="24"/>
    </w:rPr>
  </w:style>
  <w:style w:type="character" w:customStyle="1" w:styleId="H2Char">
    <w:name w:val="H2 Char"/>
    <w:basedOn w:val="DefaultParagraphFont"/>
    <w:link w:val="H2"/>
    <w:rsid w:val="00FC5AD0"/>
    <w:rPr>
      <w:rFonts w:ascii="Franklin Gothic Medium" w:hAnsi="Franklin Gothic Medium"/>
      <w:b/>
      <w:color w:val="44546A" w:themeColor="text2"/>
      <w:sz w:val="28"/>
      <w:szCs w:val="28"/>
    </w:rPr>
  </w:style>
  <w:style w:type="paragraph" w:customStyle="1" w:styleId="H3">
    <w:name w:val="H3"/>
    <w:next w:val="Body"/>
    <w:link w:val="H3Char"/>
    <w:qFormat/>
    <w:rsid w:val="00435E89"/>
    <w:pPr>
      <w:keepNext/>
      <w:spacing w:before="120" w:after="0" w:line="240" w:lineRule="auto"/>
      <w:outlineLvl w:val="2"/>
    </w:pPr>
    <w:rPr>
      <w:rFonts w:ascii="Franklin Gothic Medium" w:hAnsi="Franklin Gothic Medium"/>
      <w:color w:val="2E74B5" w:themeColor="accent1" w:themeShade="BF"/>
      <w:sz w:val="24"/>
    </w:rPr>
  </w:style>
  <w:style w:type="character" w:customStyle="1" w:styleId="BodyChar">
    <w:name w:val="Body Char"/>
    <w:basedOn w:val="DefaultParagraphFont"/>
    <w:link w:val="Body"/>
    <w:rsid w:val="0053588A"/>
    <w:rPr>
      <w:rFonts w:ascii="Calibri" w:hAnsi="Calibri"/>
      <w:sz w:val="24"/>
    </w:rPr>
  </w:style>
  <w:style w:type="character" w:customStyle="1" w:styleId="H3Char">
    <w:name w:val="H3 Char"/>
    <w:basedOn w:val="DefaultParagraphFont"/>
    <w:link w:val="H3"/>
    <w:rsid w:val="00435E89"/>
    <w:rPr>
      <w:rFonts w:ascii="Franklin Gothic Medium" w:hAnsi="Franklin Gothic Medium"/>
      <w:color w:val="2E74B5" w:themeColor="accent1" w:themeShade="BF"/>
      <w:sz w:val="24"/>
    </w:rPr>
  </w:style>
  <w:style w:type="paragraph" w:customStyle="1" w:styleId="FocusSidebar">
    <w:name w:val="FocusSidebar"/>
    <w:link w:val="FocusSidebarChar"/>
    <w:rsid w:val="009D451C"/>
    <w:pPr>
      <w:keepNext/>
      <w:keepLines/>
      <w:spacing w:before="160" w:after="120" w:line="240" w:lineRule="auto"/>
      <w:ind w:left="144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character" w:customStyle="1" w:styleId="FocusSidebarChar">
    <w:name w:val="FocusSidebar Char"/>
    <w:basedOn w:val="Heading2Char"/>
    <w:link w:val="FocusSidebar"/>
    <w:rsid w:val="009D451C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Caption">
    <w:name w:val="caption"/>
    <w:basedOn w:val="Body"/>
    <w:next w:val="Body"/>
    <w:link w:val="CaptionChar"/>
    <w:uiPriority w:val="35"/>
    <w:unhideWhenUsed/>
    <w:qFormat/>
    <w:rsid w:val="0053588A"/>
    <w:pPr>
      <w:jc w:val="right"/>
    </w:pPr>
    <w:rPr>
      <w:iCs/>
      <w:color w:val="44546A" w:themeColor="text2"/>
      <w:sz w:val="20"/>
      <w:szCs w:val="18"/>
      <w:lang w:eastAsia="zh-TW"/>
    </w:rPr>
  </w:style>
  <w:style w:type="character" w:styleId="Hyperlink">
    <w:name w:val="Hyperlink"/>
    <w:basedOn w:val="DefaultParagraphFont"/>
    <w:uiPriority w:val="99"/>
    <w:unhideWhenUsed/>
    <w:rsid w:val="002C19D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61F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1F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1F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1F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1F9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1F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F9B"/>
    <w:rPr>
      <w:rFonts w:ascii="Segoe UI" w:hAnsi="Segoe UI" w:cs="Segoe UI"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53588A"/>
    <w:rPr>
      <w:rFonts w:ascii="Calibri" w:hAnsi="Calibri"/>
      <w:iCs/>
      <w:color w:val="44546A" w:themeColor="text2"/>
      <w:sz w:val="20"/>
      <w:szCs w:val="18"/>
      <w:lang w:eastAsia="zh-TW"/>
    </w:rPr>
  </w:style>
  <w:style w:type="paragraph" w:styleId="FootnoteText">
    <w:name w:val="footnote text"/>
    <w:link w:val="FootnoteTextChar"/>
    <w:unhideWhenUsed/>
    <w:rsid w:val="00143091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43091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1A1CD7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17AA1"/>
    <w:rPr>
      <w:color w:val="954F72" w:themeColor="followedHyperlink"/>
      <w:u w:val="single"/>
    </w:rPr>
  </w:style>
  <w:style w:type="paragraph" w:styleId="IntenseQuote">
    <w:name w:val="Intense Quote"/>
    <w:basedOn w:val="Body"/>
    <w:next w:val="Body"/>
    <w:link w:val="IntenseQuoteChar"/>
    <w:uiPriority w:val="30"/>
    <w:rsid w:val="001B31D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31D8"/>
    <w:rPr>
      <w:rFonts w:ascii="Calibri" w:hAnsi="Calibri"/>
      <w:iCs/>
      <w:color w:val="2E74B5" w:themeColor="accent1" w:themeShade="BF"/>
      <w:sz w:val="24"/>
    </w:rPr>
  </w:style>
  <w:style w:type="paragraph" w:styleId="Quote">
    <w:name w:val="Quote"/>
    <w:basedOn w:val="Body"/>
    <w:next w:val="Body"/>
    <w:link w:val="QuoteChar"/>
    <w:uiPriority w:val="29"/>
    <w:rsid w:val="001B31D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31D8"/>
    <w:rPr>
      <w:rFonts w:ascii="Calibri" w:hAnsi="Calibri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rsid w:val="00AF2061"/>
    <w:rPr>
      <w:rFonts w:asciiTheme="minorHAnsi" w:hAnsiTheme="minorHAnsi"/>
      <w:b/>
      <w:bCs/>
      <w:smallCaps/>
      <w:color w:val="5B9BD5" w:themeColor="accent1"/>
      <w:spacing w:val="5"/>
      <w:sz w:val="24"/>
    </w:rPr>
  </w:style>
  <w:style w:type="character" w:styleId="SubtleReference">
    <w:name w:val="Subtle Reference"/>
    <w:basedOn w:val="DefaultParagraphFont"/>
    <w:uiPriority w:val="31"/>
    <w:rsid w:val="00AF2061"/>
    <w:rPr>
      <w:rFonts w:asciiTheme="minorHAnsi" w:hAnsiTheme="minorHAnsi"/>
      <w:smallCaps/>
      <w:color w:val="5A5A5A" w:themeColor="text1" w:themeTint="A5"/>
      <w:sz w:val="24"/>
    </w:rPr>
  </w:style>
  <w:style w:type="character" w:styleId="Emphasis">
    <w:name w:val="Emphasis"/>
    <w:basedOn w:val="DefaultParagraphFont"/>
    <w:uiPriority w:val="20"/>
    <w:rsid w:val="00AF2061"/>
    <w:rPr>
      <w:rFonts w:asciiTheme="minorHAnsi" w:hAnsiTheme="minorHAnsi"/>
      <w:i/>
      <w:iCs/>
      <w:sz w:val="24"/>
    </w:rPr>
  </w:style>
  <w:style w:type="character" w:styleId="IntenseEmphasis">
    <w:name w:val="Intense Emphasis"/>
    <w:basedOn w:val="DefaultParagraphFont"/>
    <w:uiPriority w:val="21"/>
    <w:rsid w:val="00AF2061"/>
    <w:rPr>
      <w:rFonts w:asciiTheme="minorHAnsi" w:hAnsiTheme="minorHAnsi"/>
      <w:i/>
      <w:iCs/>
      <w:color w:val="5B9BD5" w:themeColor="accent1"/>
      <w:sz w:val="24"/>
    </w:rPr>
  </w:style>
  <w:style w:type="paragraph" w:customStyle="1" w:styleId="ADA">
    <w:name w:val="ADA"/>
    <w:link w:val="ADAChar"/>
    <w:rsid w:val="00606B08"/>
    <w:pPr>
      <w:spacing w:before="600" w:line="300" w:lineRule="auto"/>
      <w:ind w:left="-288" w:right="-144"/>
    </w:pPr>
    <w:rPr>
      <w:rFonts w:eastAsiaTheme="majorEastAsia" w:cstheme="majorBidi"/>
      <w:b/>
      <w:bCs/>
      <w:noProof/>
      <w:color w:val="FFFFFF" w:themeColor="background1"/>
      <w:position w:val="6"/>
      <w:sz w:val="23"/>
      <w:szCs w:val="24"/>
      <w:lang w:eastAsia="zh-TW" w:bidi="km-KH"/>
    </w:rPr>
  </w:style>
  <w:style w:type="character" w:customStyle="1" w:styleId="ADAChar">
    <w:name w:val="ADA Char"/>
    <w:basedOn w:val="DefaultParagraphFont"/>
    <w:link w:val="ADA"/>
    <w:rsid w:val="003E1926"/>
    <w:rPr>
      <w:rFonts w:ascii="Franklin Gothic Medium" w:eastAsiaTheme="majorEastAsia" w:hAnsi="Franklin Gothic Medium" w:cstheme="majorBidi"/>
      <w:b/>
      <w:bCs/>
      <w:noProof/>
      <w:snapToGrid/>
      <w:color w:val="FFFFFF" w:themeColor="background1"/>
      <w:position w:val="6"/>
      <w:sz w:val="23"/>
      <w:szCs w:val="24"/>
      <w:lang w:eastAsia="zh-TW" w:bidi="km-KH"/>
    </w:rPr>
  </w:style>
  <w:style w:type="paragraph" w:customStyle="1" w:styleId="ContactInfo">
    <w:name w:val="Contact Info"/>
    <w:basedOn w:val="Normal"/>
    <w:link w:val="ContactInfoChar"/>
    <w:rsid w:val="003E1926"/>
    <w:pPr>
      <w:tabs>
        <w:tab w:val="left" w:pos="1260"/>
      </w:tabs>
      <w:spacing w:before="1120" w:after="0"/>
      <w:ind w:left="180"/>
    </w:pPr>
    <w:rPr>
      <w:rFonts w:eastAsiaTheme="majorEastAsia" w:cstheme="minorHAnsi"/>
      <w:b/>
      <w:bCs/>
      <w:noProof/>
      <w:snapToGrid w:val="0"/>
      <w:color w:val="FFFFFF" w:themeColor="background1"/>
      <w:position w:val="12"/>
      <w:szCs w:val="24"/>
      <w:lang w:eastAsia="zh-TW" w:bidi="km-KH"/>
    </w:rPr>
  </w:style>
  <w:style w:type="character" w:customStyle="1" w:styleId="ContactInfoChar">
    <w:name w:val="Contact Info Char"/>
    <w:basedOn w:val="DefaultParagraphFont"/>
    <w:link w:val="ContactInfo"/>
    <w:rsid w:val="003E1926"/>
    <w:rPr>
      <w:rFonts w:ascii="Franklin Gothic Medium" w:eastAsiaTheme="majorEastAsia" w:hAnsi="Franklin Gothic Medium" w:cstheme="minorHAnsi"/>
      <w:b/>
      <w:bCs/>
      <w:noProof/>
      <w:snapToGrid w:val="0"/>
      <w:color w:val="FFFFFF" w:themeColor="background1"/>
      <w:position w:val="12"/>
      <w:sz w:val="24"/>
      <w:szCs w:val="24"/>
      <w:lang w:eastAsia="zh-TW" w:bidi="km-KH"/>
    </w:rPr>
  </w:style>
  <w:style w:type="paragraph" w:styleId="Revision">
    <w:name w:val="Revision"/>
    <w:hidden/>
    <w:uiPriority w:val="99"/>
    <w:semiHidden/>
    <w:rsid w:val="004A1013"/>
    <w:pPr>
      <w:spacing w:after="0" w:line="240" w:lineRule="auto"/>
    </w:pPr>
    <w:rPr>
      <w:sz w:val="24"/>
    </w:rPr>
  </w:style>
  <w:style w:type="paragraph" w:customStyle="1" w:styleId="FocusH2">
    <w:name w:val="Focus H2"/>
    <w:basedOn w:val="Normal"/>
    <w:next w:val="Normal"/>
    <w:link w:val="FocusH2Char"/>
    <w:qFormat/>
    <w:rsid w:val="006667C2"/>
    <w:pPr>
      <w:keepNext/>
      <w:keepLines/>
      <w:spacing w:before="160" w:after="120" w:line="240" w:lineRule="auto"/>
      <w:outlineLvl w:val="1"/>
    </w:pPr>
    <w:rPr>
      <w:rFonts w:ascii="Franklin Gothic Medium" w:hAnsi="Franklin Gothic Medium"/>
      <w:b/>
      <w:color w:val="1F497D"/>
      <w:sz w:val="28"/>
      <w:szCs w:val="28"/>
    </w:rPr>
  </w:style>
  <w:style w:type="character" w:customStyle="1" w:styleId="FocusH2Char">
    <w:name w:val="Focus H2 Char"/>
    <w:basedOn w:val="DefaultParagraphFont"/>
    <w:link w:val="FocusH2"/>
    <w:rsid w:val="006667C2"/>
    <w:rPr>
      <w:rFonts w:ascii="Franklin Gothic Medium" w:hAnsi="Franklin Gothic Medium"/>
      <w:b/>
      <w:color w:val="1F497D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mailto:PublicDisclosureSWRO@ecy.wa.gov" TargetMode="External"/><Relationship Id="rId26" Type="http://schemas.openxmlformats.org/officeDocument/2006/relationships/image" Target="media/image5.png"/><Relationship Id="rId39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mailto:Andrew.Smith@ecy.wa.gov" TargetMode="External"/><Relationship Id="rId25" Type="http://schemas.openxmlformats.org/officeDocument/2006/relationships/header" Target="header4.xml"/><Relationship Id="rId33" Type="http://schemas.openxmlformats.org/officeDocument/2006/relationships/fontTable" Target="fontTable.xml"/><Relationship Id="rId38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yperlink" Target="https://tcp.ecology.commentinput.com/?id=HZNVj" TargetMode="External"/><Relationship Id="rId20" Type="http://schemas.openxmlformats.org/officeDocument/2006/relationships/hyperlink" Target="http://ecyaptcp/dsars/docViewer.ashx?did=116381" TargetMode="External"/><Relationship Id="rId29" Type="http://schemas.openxmlformats.org/officeDocument/2006/relationships/hyperlink" Target="https://ecology.wa.gov/About-us/Accessibility-equity/Accessibility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cology.wa.gov/About-us/Get-involved/Public-input-events/Commenting-tips" TargetMode="External"/><Relationship Id="rId32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4.png"/><Relationship Id="rId28" Type="http://schemas.openxmlformats.org/officeDocument/2006/relationships/hyperlink" Target="mailto:matt.fuller@ecy.wa.gov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ecyaptcp/dsars/docViewer.ashx?did=116377" TargetMode="External"/><Relationship Id="rId31" Type="http://schemas.openxmlformats.org/officeDocument/2006/relationships/hyperlink" Target="https://ecology.wa.gov/About-us/Accessibility-equity/Accessibility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3.png"/><Relationship Id="rId27" Type="http://schemas.openxmlformats.org/officeDocument/2006/relationships/image" Target="media/image6.png"/><Relationship Id="rId30" Type="http://schemas.openxmlformats.org/officeDocument/2006/relationships/hyperlink" Target="mailto:matt.fuller@ecy.wa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71158676391A4CB37760294C8989E9" ma:contentTypeVersion="4" ma:contentTypeDescription="Create a new document." ma:contentTypeScope="" ma:versionID="04bb8c313aeace1eafc49308bb87de45">
  <xsd:schema xmlns:xsd="http://www.w3.org/2001/XMLSchema" xmlns:xs="http://www.w3.org/2001/XMLSchema" xmlns:p="http://schemas.microsoft.com/office/2006/metadata/properties" xmlns:ns2="d6cc3739-f65e-4c08-87f4-405daf7ded0c" xmlns:ns3="bafdd873-7bfa-41d5-95ac-26d794800586" targetNamespace="http://schemas.microsoft.com/office/2006/metadata/properties" ma:root="true" ma:fieldsID="db717ab766dea9d0a05a392d3a078d0b" ns2:_="" ns3:_="">
    <xsd:import namespace="d6cc3739-f65e-4c08-87f4-405daf7ded0c"/>
    <xsd:import namespace="bafdd873-7bfa-41d5-95ac-26d794800586"/>
    <xsd:element name="properties">
      <xsd:complexType>
        <xsd:sequence>
          <xsd:element name="documentManagement">
            <xsd:complexType>
              <xsd:all>
                <xsd:element ref="ns2:Subgroup"/>
                <xsd:element ref="ns2:Category"/>
                <xsd:element ref="ns3:SharedWithUsers" minOccurs="0"/>
                <xsd:element ref="ns2:Year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c3739-f65e-4c08-87f4-405daf7ded0c" elementFormDefault="qualified">
    <xsd:import namespace="http://schemas.microsoft.com/office/2006/documentManagement/types"/>
    <xsd:import namespace="http://schemas.microsoft.com/office/infopath/2007/PartnerControls"/>
    <xsd:element name="Subgroup" ma:index="8" ma:displayName="Subgroup" ma:format="Dropdown" ma:internalName="Subgroup">
      <xsd:simpleType>
        <xsd:union memberTypes="dms:Text">
          <xsd:simpleType>
            <xsd:restriction base="dms:Choice">
              <xsd:enumeration value="Alt text"/>
              <xsd:enumeration value="Training"/>
              <xsd:enumeration value="Needs Assessment"/>
              <xsd:enumeration value="Prioritization"/>
              <xsd:enumeration value="Communication"/>
              <xsd:enumeration value="Template Team"/>
              <xsd:enumeration value="SuperUserSummit"/>
              <xsd:enumeration value="Meetup"/>
            </xsd:restriction>
          </xsd:simpleType>
        </xsd:union>
      </xsd:simpleType>
    </xsd:element>
    <xsd:element name="Category" ma:index="9" ma:displayName="Category" ma:format="Dropdown" ma:internalName="Category">
      <xsd:simpleType>
        <xsd:union memberTypes="dms:Text">
          <xsd:simpleType>
            <xsd:restriction base="dms:Choice">
              <xsd:enumeration value="Completed"/>
              <xsd:enumeration value="For Review"/>
              <xsd:enumeration value="Meeting Materials"/>
              <xsd:enumeration value="Resources/tools"/>
              <xsd:enumeration value="Working Document"/>
              <xsd:enumeration value="Problem Bucket"/>
              <xsd:enumeration value="Draft Templates"/>
              <xsd:enumeration value="Presentation"/>
              <xsd:enumeration value="Communication"/>
            </xsd:restriction>
          </xsd:simpleType>
        </xsd:union>
      </xsd:simpleType>
    </xsd:element>
    <xsd:element name="Year" ma:index="11" nillable="true" ma:displayName="Year" ma:default="2019" ma:format="Dropdown" ma:internalName="Year">
      <xsd:simpleType>
        <xsd:restriction base="dms:Choice">
          <xsd:enumeration value="2018"/>
          <xsd:enumeration value="2019"/>
          <xsd:enumeration value="2020"/>
          <xsd:enumeration value="2021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dd873-7bfa-41d5-95ac-26d794800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fdd873-7bfa-41d5-95ac-26d794800586">
      <UserInfo>
        <DisplayName>Mathieu, Callie (ECY)</DisplayName>
        <AccountId>525</AccountId>
        <AccountType/>
      </UserInfo>
    </SharedWithUsers>
    <_dlc_DocId xmlns="bafdd873-7bfa-41d5-95ac-26d794800586">NAY2JYY75TDN-1498350821-186</_dlc_DocId>
    <_dlc_DocIdUrl xmlns="bafdd873-7bfa-41d5-95ac-26d794800586">
      <Url>http://awwecology/sites/execi/ADA/DAT/workgroup/_layouts/15/DocIdRedir.aspx?ID=NAY2JYY75TDN-1498350821-186</Url>
      <Description>NAY2JYY75TDN-1498350821-186</Description>
    </_dlc_DocIdUrl>
    <Category xmlns="d6cc3739-f65e-4c08-87f4-405daf7ded0c"/>
    <Year xmlns="d6cc3739-f65e-4c08-87f4-405daf7ded0c">2021</Year>
    <Subgroup xmlns="d6cc3739-f65e-4c08-87f4-405daf7ded0c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57E35-5701-4E4F-9220-3B1A86C15A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cc3739-f65e-4c08-87f4-405daf7ded0c"/>
    <ds:schemaRef ds:uri="bafdd873-7bfa-41d5-95ac-26d7948005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6E91AA-EEBA-42E4-83CB-CA428F01A2C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777C17-F1F1-4CC8-9A1A-8CC7EC27A6AA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afdd873-7bfa-41d5-95ac-26d794800586"/>
    <ds:schemaRef ds:uri="http://purl.org/dc/elements/1.1/"/>
    <ds:schemaRef ds:uri="d6cc3739-f65e-4c08-87f4-405daf7ded0c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F353C61-0224-4473-AD82-E0EC2BDDB8E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0ADF502-C1BD-4DF2-9B31-6668DB312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Weyerhaeuser Dupont Fact Sheet</vt:lpstr>
    </vt:vector>
  </TitlesOfParts>
  <Company>WA Department of Ecology</Company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Weyerhaeuser Dupont Fact Sheet</dc:title>
  <dc:subject>Publication 22-09-092 Hungry Whale Grocery Site Fact Sheet</dc:subject>
  <dc:creator>Washington State Department of Ecology</dc:creator>
  <cp:keywords>Former Dupont Works, agreed order, remedial investigation, feasibility study</cp:keywords>
  <dc:description/>
  <cp:lastModifiedBy>Fuller, Matt (ECY)</cp:lastModifiedBy>
  <cp:revision>6</cp:revision>
  <cp:lastPrinted>2022-05-11T20:59:00Z</cp:lastPrinted>
  <dcterms:created xsi:type="dcterms:W3CDTF">2022-09-20T00:09:00Z</dcterms:created>
  <dcterms:modified xsi:type="dcterms:W3CDTF">2022-09-20T02:39:00Z</dcterms:modified>
  <cp:contentStatus>June 2022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0x010100E371158676391A4CB37760294C8989E9</vt:lpwstr>
  </property>
  <property fmtid="{D5CDD505-2E9C-101B-9397-08002B2CF9AE}" pid="3" name="_dlc_DocIdItemGuid">
    <vt:lpwstr>8f740f20-8af8-4bae-8861-52caab01b5d5</vt:lpwstr>
  </property>
</Properties>
</file>