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8A38D" w14:textId="61CEA3A0" w:rsidR="00DA264A" w:rsidRPr="00E34D04" w:rsidRDefault="00DA264A" w:rsidP="00EE335E">
      <w:pPr>
        <w:spacing w:after="120" w:line="276" w:lineRule="auto"/>
        <w:rPr>
          <w:rFonts w:ascii="Segoe UI" w:hAnsi="Segoe UI" w:cs="Segoe UI"/>
        </w:rPr>
      </w:pPr>
      <w:bookmarkStart w:id="0" w:name="_Toc37750752"/>
    </w:p>
    <w:p w14:paraId="610E2911" w14:textId="7D8125EB" w:rsidR="00C34D3B" w:rsidRPr="00E34D04" w:rsidRDefault="00C34D3B" w:rsidP="00C34D3B">
      <w:pPr>
        <w:pStyle w:val="Paragraph"/>
        <w:jc w:val="right"/>
        <w:rPr>
          <w:rFonts w:ascii="Segoe UI" w:hAnsi="Segoe UI" w:cs="Segoe UI"/>
        </w:rPr>
      </w:pPr>
      <w:r w:rsidRPr="00E34D04">
        <w:rPr>
          <w:rFonts w:ascii="Segoe UI" w:hAnsi="Segoe UI" w:cs="Segoe UI"/>
          <w:noProof/>
          <w:lang w:eastAsia="zh-TW"/>
        </w:rPr>
        <w:drawing>
          <wp:inline distT="0" distB="0" distL="0" distR="0" wp14:anchorId="7AEB1BE8" wp14:editId="289A9A27">
            <wp:extent cx="2002155" cy="2267585"/>
            <wp:effectExtent l="0" t="0" r="0" b="0"/>
            <wp:docPr id="2" name="Picture 2" descr="Washington Department of Ecolog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ylogo-vert-color.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2155" cy="2267585"/>
                    </a:xfrm>
                    <a:prstGeom prst="rect">
                      <a:avLst/>
                    </a:prstGeom>
                    <a:noFill/>
                    <a:ln>
                      <a:noFill/>
                    </a:ln>
                  </pic:spPr>
                </pic:pic>
              </a:graphicData>
            </a:graphic>
          </wp:inline>
        </w:drawing>
      </w:r>
    </w:p>
    <w:p w14:paraId="774A62C4" w14:textId="058F1B1F" w:rsidR="00C34D3B" w:rsidRPr="00E34D04" w:rsidRDefault="00C34D3B" w:rsidP="00C34D3B">
      <w:pPr>
        <w:pStyle w:val="H1-BasicCover"/>
        <w:pBdr>
          <w:bottom w:val="single" w:sz="36" w:space="1" w:color="44688F"/>
        </w:pBdr>
        <w:spacing w:before="600" w:after="0"/>
        <w:ind w:left="1728"/>
        <w:rPr>
          <w:rFonts w:ascii="Segoe UI" w:hAnsi="Segoe UI" w:cs="Segoe UI"/>
          <w:b w:val="0"/>
          <w:bCs/>
        </w:rPr>
      </w:pPr>
      <w:r w:rsidRPr="00E34D04">
        <w:rPr>
          <w:rFonts w:ascii="Segoe UI" w:hAnsi="Segoe UI" w:cs="Segoe UI"/>
          <w:b w:val="0"/>
        </w:rPr>
        <w:t>Tribal Engagement Plan</w:t>
      </w:r>
      <w:r w:rsidRPr="00E34D04">
        <w:rPr>
          <w:rFonts w:ascii="Segoe UI" w:hAnsi="Segoe UI" w:cs="Segoe UI"/>
          <w:b w:val="0"/>
        </w:rPr>
        <w:br/>
      </w:r>
      <w:bookmarkEnd w:id="0"/>
      <w:r w:rsidR="004021A7" w:rsidRPr="00E34D04">
        <w:rPr>
          <w:rFonts w:ascii="Segoe UI" w:hAnsi="Segoe UI" w:cs="Segoe UI"/>
          <w:b w:val="0"/>
          <w:bCs/>
          <w:color w:val="0070C0"/>
        </w:rPr>
        <w:t>Clean Earth LLC</w:t>
      </w:r>
    </w:p>
    <w:p w14:paraId="7BBBE120" w14:textId="76A04A66" w:rsidR="00C34D3B" w:rsidRPr="00E34D04" w:rsidRDefault="0022635F" w:rsidP="00C34D3B">
      <w:pPr>
        <w:pStyle w:val="Sub-BasicCover"/>
        <w:spacing w:before="120"/>
        <w:ind w:left="1714"/>
        <w:rPr>
          <w:rFonts w:ascii="Segoe UI" w:hAnsi="Segoe UI" w:cs="Segoe UI"/>
        </w:rPr>
      </w:pPr>
      <w:r w:rsidRPr="00E34D04">
        <w:rPr>
          <w:rFonts w:ascii="Segoe UI" w:hAnsi="Segoe UI" w:cs="Segoe UI"/>
          <w:color w:val="0070C0"/>
        </w:rPr>
        <w:t>Seattle, WA, King County</w:t>
      </w:r>
      <w:r w:rsidR="00C34D3B" w:rsidRPr="00E34D04">
        <w:rPr>
          <w:rFonts w:ascii="Segoe UI" w:hAnsi="Segoe UI" w:cs="Segoe UI"/>
        </w:rPr>
        <w:br/>
      </w:r>
      <w:bookmarkStart w:id="1" w:name="_Hlk176532199"/>
      <w:r w:rsidR="00C34D3B" w:rsidRPr="00E34D04">
        <w:rPr>
          <w:rFonts w:ascii="Segoe UI" w:hAnsi="Segoe UI" w:cs="Segoe UI"/>
        </w:rPr>
        <w:t xml:space="preserve">Facility Site ID: </w:t>
      </w:r>
      <w:r w:rsidR="006652DA" w:rsidRPr="00E34D04">
        <w:rPr>
          <w:rFonts w:ascii="Segoe UI" w:hAnsi="Segoe UI" w:cs="Segoe UI"/>
          <w:bCs/>
        </w:rPr>
        <w:t>70726415</w:t>
      </w:r>
      <w:r w:rsidR="00C34D3B" w:rsidRPr="00E34D04">
        <w:rPr>
          <w:rFonts w:ascii="Segoe UI" w:hAnsi="Segoe UI" w:cs="Segoe UI"/>
        </w:rPr>
        <w:t xml:space="preserve">, Cleanup Site ID: </w:t>
      </w:r>
      <w:bookmarkEnd w:id="1"/>
      <w:r w:rsidR="00F606F4" w:rsidRPr="00E34D04">
        <w:rPr>
          <w:rFonts w:ascii="Segoe UI" w:hAnsi="Segoe UI" w:cs="Segoe UI"/>
        </w:rPr>
        <w:t>12484</w:t>
      </w:r>
    </w:p>
    <w:p w14:paraId="71B8866D" w14:textId="3E6A5C4E" w:rsidR="00C34D3B" w:rsidRPr="00E34D04" w:rsidRDefault="00DA5FC9" w:rsidP="00C34D3B">
      <w:pPr>
        <w:spacing w:before="3600"/>
        <w:ind w:left="1710"/>
        <w:rPr>
          <w:rFonts w:ascii="Segoe UI" w:hAnsi="Segoe UI" w:cs="Segoe UI"/>
          <w:b/>
          <w:sz w:val="24"/>
          <w:szCs w:val="24"/>
        </w:rPr>
      </w:pPr>
      <w:r w:rsidRPr="00E34D04">
        <w:rPr>
          <w:rFonts w:ascii="Segoe UI" w:hAnsi="Segoe UI" w:cs="Segoe UI"/>
          <w:b/>
          <w:sz w:val="24"/>
          <w:szCs w:val="24"/>
        </w:rPr>
        <w:t>HWTR</w:t>
      </w:r>
      <w:r w:rsidR="00C34D3B" w:rsidRPr="00E34D04">
        <w:rPr>
          <w:rFonts w:ascii="Segoe UI" w:hAnsi="Segoe UI" w:cs="Segoe UI"/>
          <w:b/>
          <w:sz w:val="24"/>
          <w:szCs w:val="24"/>
        </w:rPr>
        <w:t xml:space="preserve"> Program, </w:t>
      </w:r>
      <w:r w:rsidRPr="00E34D04">
        <w:rPr>
          <w:rFonts w:ascii="Segoe UI" w:hAnsi="Segoe UI" w:cs="Segoe UI"/>
          <w:b/>
          <w:color w:val="0070C0"/>
          <w:sz w:val="24"/>
          <w:szCs w:val="24"/>
        </w:rPr>
        <w:t>NW</w:t>
      </w:r>
      <w:r w:rsidR="00C34D3B" w:rsidRPr="00E34D04">
        <w:rPr>
          <w:rFonts w:ascii="Segoe UI" w:hAnsi="Segoe UI" w:cs="Segoe UI"/>
          <w:b/>
          <w:color w:val="538135" w:themeColor="accent6" w:themeShade="BF"/>
          <w:sz w:val="24"/>
          <w:szCs w:val="24"/>
        </w:rPr>
        <w:t xml:space="preserve"> </w:t>
      </w:r>
      <w:r w:rsidR="00C34D3B" w:rsidRPr="00E34D04">
        <w:rPr>
          <w:rFonts w:ascii="Segoe UI" w:hAnsi="Segoe UI" w:cs="Segoe UI"/>
          <w:b/>
          <w:sz w:val="24"/>
          <w:szCs w:val="24"/>
        </w:rPr>
        <w:t xml:space="preserve">Region </w:t>
      </w:r>
    </w:p>
    <w:p w14:paraId="4F0A02E6" w14:textId="77777777" w:rsidR="00C34D3B" w:rsidRPr="00E34D04" w:rsidRDefault="00C34D3B" w:rsidP="00C34D3B">
      <w:pPr>
        <w:spacing w:after="0"/>
        <w:ind w:left="1710"/>
        <w:rPr>
          <w:rFonts w:ascii="Segoe UI" w:hAnsi="Segoe UI" w:cs="Segoe UI"/>
          <w:sz w:val="24"/>
          <w:szCs w:val="24"/>
        </w:rPr>
      </w:pPr>
      <w:r w:rsidRPr="00E34D04">
        <w:rPr>
          <w:rFonts w:ascii="Segoe UI" w:hAnsi="Segoe UI" w:cs="Segoe UI"/>
          <w:sz w:val="24"/>
          <w:szCs w:val="24"/>
        </w:rPr>
        <w:t>Washington State Department of Ecology</w:t>
      </w:r>
    </w:p>
    <w:p w14:paraId="4E1E22C5" w14:textId="29EEAD08" w:rsidR="00C34D3B" w:rsidRPr="00E34D04" w:rsidRDefault="00DA5FC9" w:rsidP="00C34D3B">
      <w:pPr>
        <w:ind w:left="1710"/>
        <w:rPr>
          <w:rFonts w:ascii="Segoe UI" w:hAnsi="Segoe UI" w:cs="Segoe UI"/>
          <w:sz w:val="24"/>
          <w:szCs w:val="24"/>
        </w:rPr>
      </w:pPr>
      <w:r w:rsidRPr="00E34D04">
        <w:rPr>
          <w:rFonts w:ascii="Segoe UI" w:hAnsi="Segoe UI" w:cs="Segoe UI"/>
          <w:color w:val="0070C0"/>
          <w:sz w:val="24"/>
          <w:szCs w:val="24"/>
        </w:rPr>
        <w:t>Shoreline</w:t>
      </w:r>
      <w:r w:rsidR="00C34D3B" w:rsidRPr="00E34D04">
        <w:rPr>
          <w:rFonts w:ascii="Segoe UI" w:hAnsi="Segoe UI" w:cs="Segoe UI"/>
          <w:sz w:val="24"/>
          <w:szCs w:val="24"/>
        </w:rPr>
        <w:t xml:space="preserve">, Washington </w:t>
      </w:r>
    </w:p>
    <w:p w14:paraId="7528CB03" w14:textId="22F0B4F6" w:rsidR="00C34D3B" w:rsidRPr="00E34D04" w:rsidRDefault="00F606F4" w:rsidP="00C34D3B">
      <w:pPr>
        <w:ind w:left="1710"/>
        <w:rPr>
          <w:rFonts w:ascii="Segoe UI" w:hAnsi="Segoe UI" w:cs="Segoe UI"/>
          <w:sz w:val="24"/>
          <w:szCs w:val="24"/>
        </w:rPr>
      </w:pPr>
      <w:r w:rsidRPr="00E34D04">
        <w:rPr>
          <w:rFonts w:ascii="Segoe UI" w:hAnsi="Segoe UI" w:cs="Segoe UI"/>
          <w:color w:val="0070C0"/>
          <w:sz w:val="24"/>
          <w:szCs w:val="24"/>
        </w:rPr>
        <w:t>July</w:t>
      </w:r>
      <w:r w:rsidR="00DA5FC9" w:rsidRPr="00E34D04">
        <w:rPr>
          <w:rFonts w:ascii="Segoe UI" w:hAnsi="Segoe UI" w:cs="Segoe UI"/>
          <w:color w:val="0070C0"/>
          <w:sz w:val="24"/>
          <w:szCs w:val="24"/>
        </w:rPr>
        <w:t xml:space="preserve"> 2025</w:t>
      </w:r>
      <w:r w:rsidR="00C34D3B" w:rsidRPr="00E34D04">
        <w:rPr>
          <w:rFonts w:ascii="Segoe UI" w:hAnsi="Segoe UI" w:cs="Segoe UI"/>
          <w:sz w:val="24"/>
          <w:szCs w:val="24"/>
        </w:rPr>
        <w:br w:type="page"/>
      </w:r>
    </w:p>
    <w:p w14:paraId="4A1CCCB9" w14:textId="77777777" w:rsidR="00C34D3B" w:rsidRPr="00E34D04" w:rsidRDefault="00C34D3B" w:rsidP="005950FF">
      <w:pPr>
        <w:pStyle w:val="FrontMatterH2"/>
        <w:rPr>
          <w:rFonts w:ascii="Segoe UI" w:hAnsi="Segoe UI" w:cs="Segoe UI"/>
        </w:rPr>
      </w:pPr>
      <w:bookmarkStart w:id="2" w:name="_Toc37752860"/>
      <w:r w:rsidRPr="00E34D04">
        <w:rPr>
          <w:rFonts w:ascii="Segoe UI" w:hAnsi="Segoe UI" w:cs="Segoe UI"/>
        </w:rPr>
        <w:lastRenderedPageBreak/>
        <w:t>Document Information</w:t>
      </w:r>
      <w:bookmarkEnd w:id="2"/>
    </w:p>
    <w:p w14:paraId="6BB0D690" w14:textId="77777777" w:rsidR="00BF40E8" w:rsidRPr="00E34D04" w:rsidRDefault="00BF40E8" w:rsidP="00BF40E8">
      <w:pPr>
        <w:pStyle w:val="Paragraph"/>
        <w:rPr>
          <w:rFonts w:ascii="Segoe UI" w:hAnsi="Segoe UI" w:cs="Segoe UI"/>
        </w:rPr>
      </w:pPr>
      <w:r w:rsidRPr="00E34D04">
        <w:rPr>
          <w:rFonts w:ascii="Segoe UI" w:hAnsi="Segoe UI" w:cs="Segoe UI"/>
        </w:rPr>
        <w:t>This plan is available on Ecology’s website: </w:t>
      </w:r>
    </w:p>
    <w:p w14:paraId="7A244C38" w14:textId="20A13756" w:rsidR="00BF40E8" w:rsidRPr="00E34D04" w:rsidRDefault="00F256AF" w:rsidP="00BF40E8">
      <w:pPr>
        <w:pStyle w:val="Paragraph"/>
        <w:numPr>
          <w:ilvl w:val="0"/>
          <w:numId w:val="17"/>
        </w:numPr>
        <w:rPr>
          <w:rFonts w:ascii="Segoe UI" w:hAnsi="Segoe UI" w:cs="Segoe UI"/>
        </w:rPr>
      </w:pPr>
      <w:hyperlink r:id="rId13" w:tgtFrame="_blank" w:history="1">
        <w:r w:rsidRPr="00E34D04">
          <w:rPr>
            <w:rStyle w:val="Hyperlink"/>
            <w:rFonts w:ascii="Segoe UI" w:hAnsi="Segoe UI" w:cs="Segoe UI"/>
          </w:rPr>
          <w:t>ecology.wa.gov/</w:t>
        </w:r>
        <w:proofErr w:type="spellStart"/>
        <w:r w:rsidRPr="00E34D04">
          <w:rPr>
            <w:rStyle w:val="Hyperlink"/>
            <w:rFonts w:ascii="Segoe UI" w:hAnsi="Segoe UI" w:cs="Segoe UI"/>
          </w:rPr>
          <w:t>CleanEarth</w:t>
        </w:r>
        <w:proofErr w:type="spellEnd"/>
      </w:hyperlink>
      <w:r w:rsidR="0036341B" w:rsidRPr="00E34D04">
        <w:rPr>
          <w:rStyle w:val="FootnoteReference"/>
          <w:rFonts w:ascii="Segoe UI" w:hAnsi="Segoe UI" w:cs="Segoe UI"/>
        </w:rPr>
        <w:footnoteReference w:id="2"/>
      </w:r>
      <w:r w:rsidR="00BF40E8" w:rsidRPr="00E34D04">
        <w:rPr>
          <w:rFonts w:ascii="Segoe UI" w:hAnsi="Segoe UI" w:cs="Segoe UI"/>
        </w:rPr>
        <w:t>  </w:t>
      </w:r>
    </w:p>
    <w:p w14:paraId="2876D2C5" w14:textId="77777777" w:rsidR="00C34D3B" w:rsidRPr="00E34D04" w:rsidRDefault="00C34D3B" w:rsidP="00C34D3B">
      <w:pPr>
        <w:pStyle w:val="Front-H3b"/>
        <w:rPr>
          <w:rFonts w:ascii="Segoe UI" w:hAnsi="Segoe UI" w:cs="Segoe UI"/>
        </w:rPr>
      </w:pPr>
      <w:r w:rsidRPr="00E34D04">
        <w:rPr>
          <w:rFonts w:ascii="Segoe UI" w:hAnsi="Segoe UI" w:cs="Segoe UI"/>
        </w:rPr>
        <w:t>Related Information</w:t>
      </w:r>
    </w:p>
    <w:p w14:paraId="5660F627" w14:textId="0F26761F" w:rsidR="00811C82" w:rsidRPr="00E34D04" w:rsidRDefault="00811C82" w:rsidP="00811C82">
      <w:pPr>
        <w:numPr>
          <w:ilvl w:val="0"/>
          <w:numId w:val="19"/>
        </w:numPr>
        <w:spacing w:before="120" w:after="120"/>
        <w:rPr>
          <w:rFonts w:ascii="Segoe UI" w:hAnsi="Segoe UI" w:cs="Segoe UI"/>
          <w:kern w:val="0"/>
          <w:sz w:val="24"/>
          <w14:ligatures w14:val="none"/>
        </w:rPr>
      </w:pPr>
      <w:r w:rsidRPr="00E34D04">
        <w:rPr>
          <w:rFonts w:ascii="Segoe UI" w:hAnsi="Segoe UI" w:cs="Segoe UI"/>
          <w:kern w:val="0"/>
          <w:sz w:val="24"/>
          <w14:ligatures w14:val="none"/>
        </w:rPr>
        <w:t xml:space="preserve">Facility site ID: </w:t>
      </w:r>
      <w:r w:rsidR="0036341B" w:rsidRPr="00E34D04">
        <w:rPr>
          <w:rFonts w:ascii="Segoe UI" w:hAnsi="Segoe UI" w:cs="Segoe UI"/>
          <w:kern w:val="0"/>
          <w:sz w:val="24"/>
          <w14:ligatures w14:val="none"/>
        </w:rPr>
        <w:t>70726415</w:t>
      </w:r>
      <w:r w:rsidRPr="00E34D04">
        <w:rPr>
          <w:rFonts w:ascii="Segoe UI" w:hAnsi="Segoe UI" w:cs="Segoe UI"/>
          <w:kern w:val="0"/>
          <w:sz w:val="24"/>
          <w14:ligatures w14:val="none"/>
        </w:rPr>
        <w:t> </w:t>
      </w:r>
    </w:p>
    <w:p w14:paraId="6F155648" w14:textId="068714B0" w:rsidR="00C34D3B" w:rsidRPr="00E34D04" w:rsidRDefault="00811C82" w:rsidP="00811C82">
      <w:pPr>
        <w:numPr>
          <w:ilvl w:val="0"/>
          <w:numId w:val="20"/>
        </w:numPr>
        <w:spacing w:before="120" w:after="120"/>
        <w:rPr>
          <w:rFonts w:ascii="Segoe UI" w:hAnsi="Segoe UI" w:cs="Segoe UI"/>
          <w:kern w:val="0"/>
          <w:sz w:val="24"/>
          <w14:ligatures w14:val="none"/>
        </w:rPr>
      </w:pPr>
      <w:r w:rsidRPr="00E34D04">
        <w:rPr>
          <w:rFonts w:ascii="Segoe UI" w:hAnsi="Segoe UI" w:cs="Segoe UI"/>
          <w:kern w:val="0"/>
          <w:sz w:val="24"/>
          <w14:ligatures w14:val="none"/>
        </w:rPr>
        <w:t xml:space="preserve">Cleanup site ID: </w:t>
      </w:r>
      <w:r w:rsidR="0036341B" w:rsidRPr="00E34D04">
        <w:rPr>
          <w:rFonts w:ascii="Segoe UI" w:hAnsi="Segoe UI" w:cs="Segoe UI"/>
          <w:kern w:val="0"/>
          <w:sz w:val="24"/>
          <w14:ligatures w14:val="none"/>
        </w:rPr>
        <w:t>12484</w:t>
      </w:r>
    </w:p>
    <w:p w14:paraId="209BE7FE" w14:textId="77777777" w:rsidR="00C34D3B" w:rsidRPr="00E34D04" w:rsidRDefault="00C34D3B" w:rsidP="005950FF">
      <w:pPr>
        <w:pStyle w:val="FrontMatterH2"/>
        <w:rPr>
          <w:rFonts w:ascii="Segoe UI" w:hAnsi="Segoe UI" w:cs="Segoe UI"/>
        </w:rPr>
      </w:pPr>
      <w:bookmarkStart w:id="3" w:name="_Toc37752861"/>
      <w:r w:rsidRPr="00E34D04">
        <w:rPr>
          <w:rFonts w:ascii="Segoe UI" w:hAnsi="Segoe UI" w:cs="Segoe UI"/>
        </w:rPr>
        <w:t>Contact Information</w:t>
      </w:r>
      <w:bookmarkEnd w:id="3"/>
    </w:p>
    <w:p w14:paraId="36F05886" w14:textId="77777777" w:rsidR="00C608CA" w:rsidRPr="00E34D04" w:rsidRDefault="00C608CA" w:rsidP="00C608CA">
      <w:pPr>
        <w:rPr>
          <w:rFonts w:ascii="Segoe UI" w:hAnsi="Segoe UI" w:cs="Segoe UI"/>
          <w:b/>
          <w:bCs/>
        </w:rPr>
      </w:pPr>
      <w:r w:rsidRPr="00E34D04">
        <w:rPr>
          <w:rFonts w:ascii="Segoe UI" w:hAnsi="Segoe UI" w:cs="Segoe UI"/>
          <w:b/>
          <w:bCs/>
        </w:rPr>
        <w:t>Washington State  </w:t>
      </w:r>
      <w:r w:rsidRPr="00E34D04">
        <w:rPr>
          <w:rFonts w:ascii="Segoe UI" w:hAnsi="Segoe UI" w:cs="Segoe UI"/>
          <w:b/>
          <w:bCs/>
        </w:rPr>
        <w:br/>
        <w:t>Department of Ecology </w:t>
      </w:r>
    </w:p>
    <w:p w14:paraId="3D80EF10" w14:textId="77777777" w:rsidR="00C608CA" w:rsidRPr="00E34D04" w:rsidRDefault="00C608CA" w:rsidP="00C608CA">
      <w:pPr>
        <w:rPr>
          <w:rFonts w:ascii="Segoe UI" w:hAnsi="Segoe UI" w:cs="Segoe UI"/>
        </w:rPr>
      </w:pPr>
      <w:r w:rsidRPr="00E34D04">
        <w:rPr>
          <w:rFonts w:ascii="Segoe UI" w:hAnsi="Segoe UI" w:cs="Segoe UI"/>
        </w:rPr>
        <w:t>Hazardous Waste and Toxics Reduction Program </w:t>
      </w:r>
      <w:r w:rsidRPr="00E34D04">
        <w:rPr>
          <w:rFonts w:ascii="Segoe UI" w:hAnsi="Segoe UI" w:cs="Segoe UI"/>
        </w:rPr>
        <w:br/>
        <w:t>Northwest Regional Office </w:t>
      </w:r>
      <w:r w:rsidRPr="00E34D04">
        <w:rPr>
          <w:rFonts w:ascii="Segoe UI" w:hAnsi="Segoe UI" w:cs="Segoe UI"/>
        </w:rPr>
        <w:br/>
        <w:t>P.O. Box 330316 </w:t>
      </w:r>
      <w:r w:rsidRPr="00E34D04">
        <w:rPr>
          <w:rFonts w:ascii="Segoe UI" w:hAnsi="Segoe UI" w:cs="Segoe UI"/>
        </w:rPr>
        <w:br/>
        <w:t>Shoreline, WA 98133 </w:t>
      </w:r>
    </w:p>
    <w:p w14:paraId="165FFF3F" w14:textId="77777777" w:rsidR="00C608CA" w:rsidRPr="00E34D04" w:rsidRDefault="00C608CA" w:rsidP="00C608CA">
      <w:pPr>
        <w:rPr>
          <w:rFonts w:ascii="Segoe UI" w:hAnsi="Segoe UI" w:cs="Segoe UI"/>
        </w:rPr>
      </w:pPr>
      <w:r w:rsidRPr="00E34D04">
        <w:rPr>
          <w:rFonts w:ascii="Segoe UI" w:hAnsi="Segoe UI" w:cs="Segoe UI"/>
        </w:rPr>
        <w:t>Janelle Anderson </w:t>
      </w:r>
      <w:r w:rsidRPr="00E34D04">
        <w:rPr>
          <w:rFonts w:ascii="Segoe UI" w:hAnsi="Segoe UI" w:cs="Segoe UI"/>
        </w:rPr>
        <w:br/>
        <w:t>Community Outreach Specialist </w:t>
      </w:r>
      <w:r w:rsidRPr="00E34D04">
        <w:rPr>
          <w:rFonts w:ascii="Segoe UI" w:hAnsi="Segoe UI" w:cs="Segoe UI"/>
        </w:rPr>
        <w:br/>
        <w:t>Pronouns: she/her </w:t>
      </w:r>
      <w:r w:rsidRPr="00E34D04">
        <w:rPr>
          <w:rFonts w:ascii="Segoe UI" w:hAnsi="Segoe UI" w:cs="Segoe UI"/>
        </w:rPr>
        <w:br/>
        <w:t>Phone: 425-301-6454 </w:t>
      </w:r>
      <w:r w:rsidRPr="00E34D04">
        <w:rPr>
          <w:rFonts w:ascii="Segoe UI" w:hAnsi="Segoe UI" w:cs="Segoe UI"/>
        </w:rPr>
        <w:br/>
        <w:t xml:space="preserve">Email: </w:t>
      </w:r>
      <w:hyperlink r:id="rId14" w:tgtFrame="_blank" w:history="1">
        <w:r w:rsidRPr="00E34D04">
          <w:rPr>
            <w:rStyle w:val="Hyperlink"/>
            <w:rFonts w:ascii="Segoe UI" w:hAnsi="Segoe UI" w:cs="Segoe UI"/>
          </w:rPr>
          <w:t>janelle.anderson@ecy.wa.gov</w:t>
        </w:r>
      </w:hyperlink>
      <w:r w:rsidRPr="00E34D04">
        <w:rPr>
          <w:rFonts w:ascii="Segoe UI" w:hAnsi="Segoe UI" w:cs="Segoe UI"/>
        </w:rPr>
        <w:t>  </w:t>
      </w:r>
    </w:p>
    <w:p w14:paraId="7BCFE3D5" w14:textId="77777777" w:rsidR="00C608CA" w:rsidRPr="00E34D04" w:rsidRDefault="00C608CA" w:rsidP="00C608CA">
      <w:pPr>
        <w:rPr>
          <w:rFonts w:ascii="Segoe UI" w:hAnsi="Segoe UI" w:cs="Segoe UI"/>
        </w:rPr>
      </w:pPr>
      <w:r w:rsidRPr="00E34D04">
        <w:rPr>
          <w:rFonts w:ascii="Segoe UI" w:hAnsi="Segoe UI" w:cs="Segoe UI"/>
        </w:rPr>
        <w:t>Erin Hobbs </w:t>
      </w:r>
      <w:r w:rsidRPr="00E34D04">
        <w:rPr>
          <w:rFonts w:ascii="Segoe UI" w:hAnsi="Segoe UI" w:cs="Segoe UI"/>
        </w:rPr>
        <w:br/>
        <w:t>Site Manager </w:t>
      </w:r>
      <w:r w:rsidRPr="00E34D04">
        <w:rPr>
          <w:rFonts w:ascii="Segoe UI" w:hAnsi="Segoe UI" w:cs="Segoe UI"/>
        </w:rPr>
        <w:br/>
        <w:t>Pronouns: she/her  </w:t>
      </w:r>
      <w:r w:rsidRPr="00E34D04">
        <w:rPr>
          <w:rFonts w:ascii="Segoe UI" w:hAnsi="Segoe UI" w:cs="Segoe UI"/>
        </w:rPr>
        <w:br/>
        <w:t>Phone: 425-515-5996,  </w:t>
      </w:r>
      <w:r w:rsidRPr="00E34D04">
        <w:rPr>
          <w:rFonts w:ascii="Segoe UI" w:hAnsi="Segoe UI" w:cs="Segoe UI"/>
        </w:rPr>
        <w:br/>
        <w:t xml:space="preserve">Email: </w:t>
      </w:r>
      <w:hyperlink r:id="rId15" w:tgtFrame="_blank" w:history="1">
        <w:r w:rsidRPr="00E34D04">
          <w:rPr>
            <w:rStyle w:val="Hyperlink"/>
            <w:rFonts w:ascii="Segoe UI" w:hAnsi="Segoe UI" w:cs="Segoe UI"/>
          </w:rPr>
          <w:t>erin.hobbs@ecy.wa.gov</w:t>
        </w:r>
      </w:hyperlink>
      <w:r w:rsidRPr="00E34D04">
        <w:rPr>
          <w:rFonts w:ascii="Segoe UI" w:hAnsi="Segoe UI" w:cs="Segoe UI"/>
          <w:b/>
          <w:bCs/>
        </w:rPr>
        <w:t> </w:t>
      </w:r>
      <w:r w:rsidRPr="00E34D04">
        <w:rPr>
          <w:rFonts w:ascii="Segoe UI" w:hAnsi="Segoe UI" w:cs="Segoe UI"/>
        </w:rPr>
        <w:t> </w:t>
      </w:r>
    </w:p>
    <w:p w14:paraId="51818A8B" w14:textId="59F788BA" w:rsidR="00C34D3B" w:rsidRPr="00E34D04" w:rsidRDefault="00C34D3B" w:rsidP="00C34D3B">
      <w:pPr>
        <w:rPr>
          <w:rFonts w:ascii="Segoe UI" w:hAnsi="Segoe UI" w:cs="Segoe UI"/>
        </w:rPr>
      </w:pPr>
      <w:r w:rsidRPr="00E34D04">
        <w:rPr>
          <w:rFonts w:ascii="Segoe UI" w:hAnsi="Segoe UI" w:cs="Segoe UI"/>
        </w:rPr>
        <w:t xml:space="preserve">Website: </w:t>
      </w:r>
      <w:hyperlink r:id="rId16" w:history="1">
        <w:r w:rsidRPr="00E34D04">
          <w:rPr>
            <w:rStyle w:val="Hyperlink"/>
            <w:rFonts w:ascii="Segoe UI" w:hAnsi="Segoe UI" w:cs="Segoe UI"/>
          </w:rPr>
          <w:t>Washington State Department of Ecology</w:t>
        </w:r>
      </w:hyperlink>
      <w:r w:rsidR="000E6990" w:rsidRPr="00E34D04">
        <w:rPr>
          <w:rStyle w:val="FootnoteReference"/>
          <w:rFonts w:ascii="Segoe UI" w:hAnsi="Segoe UI" w:cs="Segoe UI"/>
        </w:rPr>
        <w:footnoteReference w:id="3"/>
      </w:r>
    </w:p>
    <w:p w14:paraId="71ACE204" w14:textId="77777777" w:rsidR="00C34D3B" w:rsidRPr="00E34D04" w:rsidRDefault="00C34D3B" w:rsidP="005950FF">
      <w:pPr>
        <w:pStyle w:val="FrontMatterH2"/>
        <w:rPr>
          <w:rFonts w:ascii="Segoe UI" w:hAnsi="Segoe UI" w:cs="Segoe UI"/>
        </w:rPr>
      </w:pPr>
      <w:bookmarkStart w:id="4" w:name="_Toc37752862"/>
      <w:r w:rsidRPr="00E34D04">
        <w:rPr>
          <w:rFonts w:ascii="Segoe UI" w:hAnsi="Segoe UI" w:cs="Segoe UI"/>
        </w:rPr>
        <w:t>ADA Accessibility</w:t>
      </w:r>
      <w:bookmarkEnd w:id="4"/>
    </w:p>
    <w:p w14:paraId="1067A665" w14:textId="77777777" w:rsidR="00C34D3B" w:rsidRPr="00E34D04" w:rsidRDefault="00C34D3B" w:rsidP="00C34D3B">
      <w:pPr>
        <w:rPr>
          <w:rFonts w:ascii="Segoe UI" w:hAnsi="Segoe UI" w:cs="Segoe UI"/>
        </w:rPr>
      </w:pPr>
      <w:bookmarkStart w:id="5" w:name="_Hlk126671802"/>
      <w:r w:rsidRPr="00E34D04">
        <w:rPr>
          <w:rFonts w:ascii="Segoe UI" w:hAnsi="Segoe UI" w:cs="Segoe UI"/>
        </w:rPr>
        <w:t>The Department of Ecology is committed to providing people with disabilities access to information and services by meeting or exceeding the requirements of the Americans with Disabilities Act (ADA), Section 504 and 508 of the Rehabilitation Act, and Washington State Policy #188.</w:t>
      </w:r>
    </w:p>
    <w:p w14:paraId="400059A3" w14:textId="77777777" w:rsidR="00C34D3B" w:rsidRPr="00E34D04" w:rsidRDefault="00C34D3B" w:rsidP="00C34D3B">
      <w:pPr>
        <w:rPr>
          <w:rFonts w:ascii="Segoe UI" w:hAnsi="Segoe UI" w:cs="Segoe UI"/>
        </w:rPr>
        <w:sectPr w:rsidR="00C34D3B" w:rsidRPr="00E34D04" w:rsidSect="00805D19">
          <w:footerReference w:type="default" r:id="rId17"/>
          <w:pgSz w:w="12240" w:h="15840"/>
          <w:pgMar w:top="1440" w:right="1440" w:bottom="1440" w:left="1440" w:header="720" w:footer="432" w:gutter="0"/>
          <w:cols w:space="720"/>
          <w:docGrid w:linePitch="360"/>
        </w:sectPr>
      </w:pPr>
      <w:r w:rsidRPr="00E34D04">
        <w:rPr>
          <w:rFonts w:ascii="Segoe UI" w:hAnsi="Segoe UI" w:cs="Segoe UI"/>
        </w:rPr>
        <w:lastRenderedPageBreak/>
        <w:t>To request an ADA accommodation, contact the Ecology ADA Coordinator by phone at 360</w:t>
      </w:r>
      <w:r w:rsidRPr="00E34D04">
        <w:rPr>
          <w:rFonts w:ascii="Segoe UI" w:hAnsi="Segoe UI" w:cs="Segoe UI"/>
        </w:rPr>
        <w:noBreakHyphen/>
        <w:t>407</w:t>
      </w:r>
      <w:r w:rsidRPr="00E34D04">
        <w:rPr>
          <w:rFonts w:ascii="Segoe UI" w:hAnsi="Segoe UI" w:cs="Segoe UI"/>
        </w:rPr>
        <w:noBreakHyphen/>
        <w:t xml:space="preserve">6831 or email at ecyadacoordinator@ecy.wa.gov. For Washington Relay Service or TTY call 711 or 877-833-6341. Visit </w:t>
      </w:r>
      <w:hyperlink r:id="rId18" w:history="1">
        <w:r w:rsidRPr="00E34D04">
          <w:rPr>
            <w:rStyle w:val="Hyperlink"/>
            <w:rFonts w:ascii="Segoe UI" w:hAnsi="Segoe UI" w:cs="Segoe UI"/>
          </w:rPr>
          <w:t>Ecology's website</w:t>
        </w:r>
        <w:r w:rsidRPr="00E34D04">
          <w:rPr>
            <w:rFonts w:ascii="Segoe UI" w:hAnsi="Segoe UI" w:cs="Segoe UI"/>
            <w:vertAlign w:val="superscript"/>
          </w:rPr>
          <w:footnoteReference w:id="4"/>
        </w:r>
        <w:r w:rsidRPr="00E34D04">
          <w:rPr>
            <w:rFonts w:ascii="Segoe UI" w:hAnsi="Segoe UI" w:cs="Segoe UI"/>
          </w:rPr>
          <w:t xml:space="preserve"> </w:t>
        </w:r>
      </w:hyperlink>
      <w:r w:rsidRPr="00E34D04">
        <w:rPr>
          <w:rFonts w:ascii="Segoe UI" w:hAnsi="Segoe UI" w:cs="Segoe UI"/>
        </w:rPr>
        <w:t>for more information.</w:t>
      </w:r>
      <w:bookmarkEnd w:id="5"/>
    </w:p>
    <w:p w14:paraId="4CDD965B" w14:textId="46926903" w:rsidR="006F597C" w:rsidRPr="00E34D04" w:rsidRDefault="006F597C" w:rsidP="00E30988">
      <w:pPr>
        <w:pStyle w:val="Heading2"/>
        <w:spacing w:before="0"/>
        <w:rPr>
          <w:rFonts w:ascii="Segoe UI" w:hAnsi="Segoe UI" w:cs="Segoe UI"/>
        </w:rPr>
      </w:pPr>
      <w:r w:rsidRPr="00E34D04">
        <w:rPr>
          <w:rFonts w:ascii="Segoe UI" w:hAnsi="Segoe UI" w:cs="Segoe UI"/>
        </w:rPr>
        <w:lastRenderedPageBreak/>
        <w:t xml:space="preserve">Tribal </w:t>
      </w:r>
      <w:r w:rsidR="005950FF" w:rsidRPr="00E34D04">
        <w:rPr>
          <w:rFonts w:ascii="Segoe UI" w:hAnsi="Segoe UI" w:cs="Segoe UI"/>
        </w:rPr>
        <w:t>engagement in contamination cleanup</w:t>
      </w:r>
    </w:p>
    <w:p w14:paraId="34A40A15" w14:textId="36936616" w:rsidR="00F83D99" w:rsidRPr="00E34D04" w:rsidRDefault="002832CA" w:rsidP="00C34D3B">
      <w:pPr>
        <w:pStyle w:val="Paragraph"/>
        <w:rPr>
          <w:rFonts w:ascii="Segoe UI" w:hAnsi="Segoe UI" w:cs="Segoe UI"/>
        </w:rPr>
      </w:pPr>
      <w:r w:rsidRPr="00E34D04">
        <w:rPr>
          <w:rFonts w:ascii="Segoe UI" w:hAnsi="Segoe UI" w:cs="Segoe UI"/>
        </w:rPr>
        <w:t>The purpose of t</w:t>
      </w:r>
      <w:r w:rsidR="006945C9" w:rsidRPr="00E34D04">
        <w:rPr>
          <w:rFonts w:ascii="Segoe UI" w:hAnsi="Segoe UI" w:cs="Segoe UI"/>
        </w:rPr>
        <w:t>his T</w:t>
      </w:r>
      <w:r w:rsidRPr="00E34D04">
        <w:rPr>
          <w:rFonts w:ascii="Segoe UI" w:hAnsi="Segoe UI" w:cs="Segoe UI"/>
        </w:rPr>
        <w:t xml:space="preserve">ribal </w:t>
      </w:r>
      <w:r w:rsidR="006945C9" w:rsidRPr="00E34D04">
        <w:rPr>
          <w:rFonts w:ascii="Segoe UI" w:hAnsi="Segoe UI" w:cs="Segoe UI"/>
        </w:rPr>
        <w:t>E</w:t>
      </w:r>
      <w:r w:rsidRPr="00E34D04">
        <w:rPr>
          <w:rFonts w:ascii="Segoe UI" w:hAnsi="Segoe UI" w:cs="Segoe UI"/>
        </w:rPr>
        <w:t xml:space="preserve">ngagement </w:t>
      </w:r>
      <w:r w:rsidR="006945C9" w:rsidRPr="00E34D04">
        <w:rPr>
          <w:rFonts w:ascii="Segoe UI" w:hAnsi="Segoe UI" w:cs="Segoe UI"/>
        </w:rPr>
        <w:t xml:space="preserve">Plan </w:t>
      </w:r>
      <w:r w:rsidRPr="00E34D04">
        <w:rPr>
          <w:rFonts w:ascii="Segoe UI" w:hAnsi="Segoe UI" w:cs="Segoe UI"/>
        </w:rPr>
        <w:t xml:space="preserve">is for </w:t>
      </w:r>
      <w:r w:rsidR="00FE7B8E" w:rsidRPr="00E34D04">
        <w:rPr>
          <w:rFonts w:ascii="Segoe UI" w:hAnsi="Segoe UI" w:cs="Segoe UI"/>
        </w:rPr>
        <w:t xml:space="preserve">the </w:t>
      </w:r>
      <w:r w:rsidR="00697EE4" w:rsidRPr="00E34D04">
        <w:rPr>
          <w:rFonts w:ascii="Segoe UI" w:hAnsi="Segoe UI" w:cs="Segoe UI"/>
        </w:rPr>
        <w:t xml:space="preserve">Washington </w:t>
      </w:r>
      <w:r w:rsidR="00FE7B8E" w:rsidRPr="00E34D04">
        <w:rPr>
          <w:rFonts w:ascii="Segoe UI" w:hAnsi="Segoe UI" w:cs="Segoe UI"/>
        </w:rPr>
        <w:t>Department of Ecology</w:t>
      </w:r>
      <w:r w:rsidR="00366DC4" w:rsidRPr="00E34D04">
        <w:rPr>
          <w:rFonts w:ascii="Segoe UI" w:hAnsi="Segoe UI" w:cs="Segoe UI"/>
        </w:rPr>
        <w:t xml:space="preserve"> (Ecology)</w:t>
      </w:r>
      <w:r w:rsidRPr="00E34D04">
        <w:rPr>
          <w:rFonts w:ascii="Segoe UI" w:hAnsi="Segoe UI" w:cs="Segoe UI"/>
        </w:rPr>
        <w:t xml:space="preserve"> to </w:t>
      </w:r>
      <w:r w:rsidR="00A53838" w:rsidRPr="00E34D04">
        <w:rPr>
          <w:rFonts w:ascii="Segoe UI" w:hAnsi="Segoe UI" w:cs="Segoe UI"/>
        </w:rPr>
        <w:t xml:space="preserve">invite </w:t>
      </w:r>
      <w:r w:rsidR="00530785" w:rsidRPr="00E34D04">
        <w:rPr>
          <w:rFonts w:ascii="Segoe UI" w:hAnsi="Segoe UI" w:cs="Segoe UI"/>
        </w:rPr>
        <w:t xml:space="preserve">affected </w:t>
      </w:r>
      <w:r w:rsidRPr="00E34D04">
        <w:rPr>
          <w:rFonts w:ascii="Segoe UI" w:hAnsi="Segoe UI" w:cs="Segoe UI"/>
        </w:rPr>
        <w:t xml:space="preserve">Tribes as sovereign nations to learn about and consider their rights and interests for Ecology-conducted and Ecology-supervised </w:t>
      </w:r>
      <w:r w:rsidR="00697EE4" w:rsidRPr="00E34D04">
        <w:rPr>
          <w:rFonts w:ascii="Segoe UI" w:hAnsi="Segoe UI" w:cs="Segoe UI"/>
        </w:rPr>
        <w:t>cleanup sites</w:t>
      </w:r>
      <w:r w:rsidR="00581EBF" w:rsidRPr="00E34D04">
        <w:rPr>
          <w:rFonts w:ascii="Segoe UI" w:hAnsi="Segoe UI" w:cs="Segoe UI"/>
        </w:rPr>
        <w:t xml:space="preserve">. </w:t>
      </w:r>
    </w:p>
    <w:p w14:paraId="3D9853D4" w14:textId="06058467" w:rsidR="002D2F76" w:rsidRPr="00E34D04" w:rsidRDefault="00BC6E21" w:rsidP="00C34D3B">
      <w:pPr>
        <w:pStyle w:val="Paragraph"/>
        <w:rPr>
          <w:rFonts w:ascii="Segoe UI" w:hAnsi="Segoe UI" w:cs="Segoe UI"/>
        </w:rPr>
      </w:pPr>
      <w:r w:rsidRPr="00E34D04">
        <w:rPr>
          <w:rFonts w:ascii="Segoe UI" w:hAnsi="Segoe UI" w:cs="Segoe UI"/>
        </w:rPr>
        <w:t xml:space="preserve">Ecology’s goal is to </w:t>
      </w:r>
      <w:r w:rsidR="00EB2E6E" w:rsidRPr="00E34D04">
        <w:rPr>
          <w:rFonts w:ascii="Segoe UI" w:hAnsi="Segoe UI" w:cs="Segoe UI"/>
        </w:rPr>
        <w:t>provide</w:t>
      </w:r>
      <w:r w:rsidRPr="00E34D04">
        <w:rPr>
          <w:rFonts w:ascii="Segoe UI" w:hAnsi="Segoe UI" w:cs="Segoe UI"/>
        </w:rPr>
        <w:t xml:space="preserve"> timely</w:t>
      </w:r>
      <w:r w:rsidR="004B4843" w:rsidRPr="00E34D04">
        <w:rPr>
          <w:rFonts w:ascii="Segoe UI" w:hAnsi="Segoe UI" w:cs="Segoe UI"/>
        </w:rPr>
        <w:t xml:space="preserve"> information</w:t>
      </w:r>
      <w:r w:rsidR="002F21FC" w:rsidRPr="00E34D04">
        <w:rPr>
          <w:rFonts w:ascii="Segoe UI" w:hAnsi="Segoe UI" w:cs="Segoe UI"/>
        </w:rPr>
        <w:t>, effective communication, continuous opportunities for collaboration, and when necessary, govern</w:t>
      </w:r>
      <w:r w:rsidR="00222F8F" w:rsidRPr="00E34D04">
        <w:rPr>
          <w:rFonts w:ascii="Segoe UI" w:hAnsi="Segoe UI" w:cs="Segoe UI"/>
        </w:rPr>
        <w:t xml:space="preserve">ment-to-government consultation, as appropriate for each cleanup site. </w:t>
      </w:r>
    </w:p>
    <w:p w14:paraId="3847D585" w14:textId="2899B120" w:rsidR="007023C9" w:rsidRPr="00E34D04" w:rsidRDefault="007023C9" w:rsidP="005950FF">
      <w:pPr>
        <w:pStyle w:val="Heading2"/>
        <w:rPr>
          <w:rFonts w:ascii="Segoe UI" w:hAnsi="Segoe UI" w:cs="Segoe UI"/>
        </w:rPr>
      </w:pPr>
      <w:r w:rsidRPr="00E34D04">
        <w:rPr>
          <w:rFonts w:ascii="Segoe UI" w:hAnsi="Segoe UI" w:cs="Segoe UI"/>
        </w:rPr>
        <w:t xml:space="preserve">Site </w:t>
      </w:r>
      <w:r w:rsidR="005950FF" w:rsidRPr="00E34D04">
        <w:rPr>
          <w:rFonts w:ascii="Segoe UI" w:hAnsi="Segoe UI" w:cs="Segoe UI"/>
        </w:rPr>
        <w:t>i</w:t>
      </w:r>
      <w:r w:rsidRPr="00E34D04">
        <w:rPr>
          <w:rFonts w:ascii="Segoe UI" w:hAnsi="Segoe UI" w:cs="Segoe UI"/>
        </w:rPr>
        <w:t>nformation</w:t>
      </w:r>
    </w:p>
    <w:p w14:paraId="7C6FA837" w14:textId="3136D9C0" w:rsidR="00704579" w:rsidRPr="00E34D04" w:rsidRDefault="000017A1" w:rsidP="000017A1">
      <w:pPr>
        <w:pStyle w:val="Paragraph"/>
        <w:rPr>
          <w:rFonts w:ascii="Segoe UI" w:hAnsi="Segoe UI" w:cs="Segoe UI"/>
        </w:rPr>
      </w:pPr>
      <w:r w:rsidRPr="00E34D04">
        <w:rPr>
          <w:rFonts w:ascii="Segoe UI" w:hAnsi="Segoe UI" w:cs="Segoe UI"/>
        </w:rPr>
        <w:t xml:space="preserve">Clean Earth LLC, Kent </w:t>
      </w:r>
    </w:p>
    <w:p w14:paraId="4B726E73" w14:textId="28DEB363" w:rsidR="00702CAB" w:rsidRPr="00E34D04" w:rsidRDefault="00702CAB" w:rsidP="000017A1">
      <w:pPr>
        <w:pStyle w:val="Paragraph"/>
        <w:rPr>
          <w:rFonts w:ascii="Segoe UI" w:hAnsi="Segoe UI" w:cs="Segoe UI"/>
        </w:rPr>
      </w:pPr>
      <w:r w:rsidRPr="00E34D04">
        <w:rPr>
          <w:rFonts w:ascii="Segoe UI" w:hAnsi="Segoe UI" w:cs="Segoe UI"/>
          <w:u w:val="single"/>
        </w:rPr>
        <w:t>20245 77th Ave. S., Kent, WA,</w:t>
      </w:r>
      <w:r w:rsidR="00544C8B" w:rsidRPr="00E34D04">
        <w:rPr>
          <w:rFonts w:ascii="Segoe UI" w:hAnsi="Segoe UI" w:cs="Segoe UI"/>
          <w:u w:val="single"/>
        </w:rPr>
        <w:t xml:space="preserve"> 98032</w:t>
      </w:r>
      <w:r w:rsidRPr="00E34D04">
        <w:rPr>
          <w:rFonts w:ascii="Segoe UI" w:hAnsi="Segoe UI" w:cs="Segoe UI"/>
          <w:u w:val="single"/>
        </w:rPr>
        <w:t xml:space="preserve"> </w:t>
      </w:r>
    </w:p>
    <w:p w14:paraId="3E390FB9" w14:textId="7CEAC730" w:rsidR="00656B62" w:rsidRPr="00E34D04" w:rsidRDefault="00C34D3B" w:rsidP="00C34D3B">
      <w:pPr>
        <w:pStyle w:val="Paragraph"/>
        <w:rPr>
          <w:rFonts w:ascii="Segoe UI" w:hAnsi="Segoe UI" w:cs="Segoe UI"/>
        </w:rPr>
      </w:pPr>
      <w:r w:rsidRPr="00E34D04">
        <w:rPr>
          <w:rFonts w:ascii="Segoe UI" w:hAnsi="Segoe UI" w:cs="Segoe UI"/>
          <w:highlight w:val="yellow"/>
        </w:rPr>
        <w:br/>
      </w:r>
    </w:p>
    <w:p w14:paraId="264BBD35" w14:textId="32CB29F3" w:rsidR="004B7732" w:rsidRPr="0055330A" w:rsidRDefault="004B7732" w:rsidP="00C34D3B">
      <w:pPr>
        <w:pStyle w:val="Paragraph"/>
        <w:rPr>
          <w:rFonts w:ascii="Segoe UI" w:hAnsi="Segoe UI" w:cs="Segoe UI"/>
        </w:rPr>
      </w:pPr>
      <w:r w:rsidRPr="0055330A">
        <w:rPr>
          <w:rFonts w:ascii="Segoe UI" w:hAnsi="Segoe UI" w:cs="Segoe UI"/>
        </w:rPr>
        <w:t>Th</w:t>
      </w:r>
      <w:r w:rsidR="002E4F6B" w:rsidRPr="0055330A">
        <w:rPr>
          <w:rFonts w:ascii="Segoe UI" w:hAnsi="Segoe UI" w:cs="Segoe UI"/>
        </w:rPr>
        <w:t>is is an Ecology</w:t>
      </w:r>
      <w:r w:rsidR="00A21839" w:rsidRPr="0055330A">
        <w:rPr>
          <w:rFonts w:ascii="Segoe UI" w:hAnsi="Segoe UI" w:cs="Segoe UI"/>
        </w:rPr>
        <w:t xml:space="preserve"> </w:t>
      </w:r>
      <w:r w:rsidR="002E4F6B" w:rsidRPr="0055330A">
        <w:rPr>
          <w:rFonts w:ascii="Segoe UI" w:hAnsi="Segoe UI" w:cs="Segoe UI"/>
        </w:rPr>
        <w:t xml:space="preserve">supervised cleanup </w:t>
      </w:r>
      <w:r w:rsidR="00A21839" w:rsidRPr="0055330A">
        <w:rPr>
          <w:rFonts w:ascii="Segoe UI" w:hAnsi="Segoe UI" w:cs="Segoe UI"/>
        </w:rPr>
        <w:t>site</w:t>
      </w:r>
    </w:p>
    <w:p w14:paraId="0F82E103" w14:textId="6EE888BC" w:rsidR="00E65E77" w:rsidRPr="00E34D04" w:rsidRDefault="00E65E77" w:rsidP="002406E0">
      <w:pPr>
        <w:numPr>
          <w:ilvl w:val="0"/>
          <w:numId w:val="19"/>
        </w:numPr>
        <w:spacing w:before="120" w:after="120"/>
        <w:rPr>
          <w:rFonts w:ascii="Segoe UI" w:hAnsi="Segoe UI" w:cs="Segoe UI"/>
          <w:kern w:val="0"/>
          <w:sz w:val="24"/>
          <w14:ligatures w14:val="none"/>
        </w:rPr>
      </w:pPr>
      <w:r w:rsidRPr="00E34D04">
        <w:rPr>
          <w:rFonts w:ascii="Segoe UI" w:hAnsi="Segoe UI" w:cs="Segoe UI"/>
          <w:kern w:val="0"/>
          <w:sz w:val="24"/>
          <w14:ligatures w14:val="none"/>
        </w:rPr>
        <w:t xml:space="preserve">Facility site ID: </w:t>
      </w:r>
      <w:r w:rsidR="002406E0" w:rsidRPr="00E34D04">
        <w:rPr>
          <w:rFonts w:ascii="Segoe UI" w:hAnsi="Segoe UI" w:cs="Segoe UI"/>
          <w:kern w:val="0"/>
          <w:sz w:val="24"/>
          <w14:ligatures w14:val="none"/>
        </w:rPr>
        <w:t>70726415 </w:t>
      </w:r>
    </w:p>
    <w:p w14:paraId="3963D958" w14:textId="39A9E571" w:rsidR="00C34D3B" w:rsidRPr="00E34D04" w:rsidRDefault="00E65E77" w:rsidP="00C34D3B">
      <w:pPr>
        <w:numPr>
          <w:ilvl w:val="0"/>
          <w:numId w:val="20"/>
        </w:numPr>
        <w:spacing w:before="120" w:after="120"/>
        <w:rPr>
          <w:rFonts w:ascii="Segoe UI" w:hAnsi="Segoe UI" w:cs="Segoe UI"/>
          <w:kern w:val="0"/>
          <w:sz w:val="24"/>
          <w14:ligatures w14:val="none"/>
        </w:rPr>
      </w:pPr>
      <w:r w:rsidRPr="00E34D04">
        <w:rPr>
          <w:rFonts w:ascii="Segoe UI" w:hAnsi="Segoe UI" w:cs="Segoe UI"/>
          <w:kern w:val="0"/>
          <w:sz w:val="24"/>
          <w14:ligatures w14:val="none"/>
        </w:rPr>
        <w:t>Cleanup site ID:</w:t>
      </w:r>
      <w:r w:rsidR="002406E0" w:rsidRPr="00E34D04">
        <w:rPr>
          <w:rFonts w:ascii="Segoe UI" w:hAnsi="Segoe UI" w:cs="Segoe UI"/>
          <w:kern w:val="0"/>
          <w:sz w:val="24"/>
          <w14:ligatures w14:val="none"/>
        </w:rPr>
        <w:t xml:space="preserve"> 12484</w:t>
      </w:r>
    </w:p>
    <w:p w14:paraId="4D59FA39" w14:textId="104DC0C9" w:rsidR="00A34226" w:rsidRPr="00E34D04" w:rsidRDefault="00A34226" w:rsidP="00A34226">
      <w:pPr>
        <w:pStyle w:val="Paragraph"/>
        <w:rPr>
          <w:rFonts w:ascii="Segoe UI" w:hAnsi="Segoe UI" w:cs="Segoe UI"/>
        </w:rPr>
      </w:pPr>
      <w:r w:rsidRPr="00E34D04">
        <w:rPr>
          <w:rFonts w:ascii="Segoe UI" w:hAnsi="Segoe UI" w:cs="Segoe UI"/>
        </w:rPr>
        <w:t>Ecology’s website: </w:t>
      </w:r>
    </w:p>
    <w:p w14:paraId="247D97B7" w14:textId="4A5D2DEF" w:rsidR="00656B62" w:rsidRPr="00E34D04" w:rsidRDefault="00A34226" w:rsidP="00C34D3B">
      <w:pPr>
        <w:pStyle w:val="Paragraph"/>
        <w:numPr>
          <w:ilvl w:val="0"/>
          <w:numId w:val="17"/>
        </w:numPr>
        <w:rPr>
          <w:rFonts w:ascii="Segoe UI" w:hAnsi="Segoe UI" w:cs="Segoe UI"/>
        </w:rPr>
      </w:pPr>
      <w:r w:rsidRPr="00E34D04">
        <w:rPr>
          <w:rFonts w:ascii="Segoe UI" w:hAnsi="Segoe UI" w:cs="Segoe UI"/>
        </w:rPr>
        <w:t> </w:t>
      </w:r>
      <w:hyperlink r:id="rId19" w:tgtFrame="_blank" w:history="1">
        <w:r w:rsidR="00D2388C" w:rsidRPr="00E34D04">
          <w:rPr>
            <w:rStyle w:val="Hyperlink"/>
            <w:rFonts w:ascii="Segoe UI" w:hAnsi="Segoe UI" w:cs="Segoe UI"/>
          </w:rPr>
          <w:t>ecology.wa.gov/</w:t>
        </w:r>
        <w:proofErr w:type="spellStart"/>
        <w:r w:rsidR="00D2388C" w:rsidRPr="00E34D04">
          <w:rPr>
            <w:rStyle w:val="Hyperlink"/>
            <w:rFonts w:ascii="Segoe UI" w:hAnsi="Segoe UI" w:cs="Segoe UI"/>
          </w:rPr>
          <w:t>CleanEarth</w:t>
        </w:r>
        <w:proofErr w:type="spellEnd"/>
      </w:hyperlink>
      <w:r w:rsidR="00D2388C" w:rsidRPr="00E34D04">
        <w:rPr>
          <w:rStyle w:val="FootnoteReference"/>
          <w:rFonts w:ascii="Segoe UI" w:hAnsi="Segoe UI" w:cs="Segoe UI"/>
        </w:rPr>
        <w:footnoteReference w:id="5"/>
      </w:r>
      <w:r w:rsidR="00D2388C" w:rsidRPr="00E34D04">
        <w:rPr>
          <w:rFonts w:ascii="Segoe UI" w:hAnsi="Segoe UI" w:cs="Segoe UI"/>
        </w:rPr>
        <w:t>  </w:t>
      </w:r>
    </w:p>
    <w:p w14:paraId="494BEBF0" w14:textId="1D7B6C97" w:rsidR="006137B0" w:rsidRPr="00E34D04" w:rsidRDefault="006137B0" w:rsidP="005950FF">
      <w:pPr>
        <w:pStyle w:val="Heading2"/>
        <w:rPr>
          <w:rFonts w:ascii="Segoe UI" w:hAnsi="Segoe UI" w:cs="Segoe UI"/>
        </w:rPr>
      </w:pPr>
      <w:r w:rsidRPr="00E34D04">
        <w:rPr>
          <w:rFonts w:ascii="Segoe UI" w:hAnsi="Segoe UI" w:cs="Segoe UI"/>
        </w:rPr>
        <w:t>Tribes</w:t>
      </w:r>
    </w:p>
    <w:p w14:paraId="4B2C2834" w14:textId="0DC20625" w:rsidR="001E7A51" w:rsidRPr="00E34D04" w:rsidRDefault="001E7A51" w:rsidP="00C34D3B">
      <w:pPr>
        <w:pStyle w:val="Paragraph"/>
        <w:rPr>
          <w:rFonts w:ascii="Segoe UI" w:hAnsi="Segoe UI" w:cs="Segoe UI"/>
        </w:rPr>
      </w:pPr>
      <w:r w:rsidRPr="00E34D04">
        <w:rPr>
          <w:rFonts w:ascii="Segoe UI" w:hAnsi="Segoe UI" w:cs="Segoe UI"/>
        </w:rPr>
        <w:t xml:space="preserve">Ecology identified the following Tribes as potentially affected by </w:t>
      </w:r>
      <w:r w:rsidR="0078504E" w:rsidRPr="00E34D04">
        <w:rPr>
          <w:rFonts w:ascii="Segoe UI" w:hAnsi="Segoe UI" w:cs="Segoe UI"/>
        </w:rPr>
        <w:t xml:space="preserve">site </w:t>
      </w:r>
      <w:r w:rsidR="00FB1A9E" w:rsidRPr="00E34D04">
        <w:rPr>
          <w:rFonts w:ascii="Segoe UI" w:hAnsi="Segoe UI" w:cs="Segoe UI"/>
        </w:rPr>
        <w:t xml:space="preserve">contamination and </w:t>
      </w:r>
      <w:r w:rsidRPr="00E34D04">
        <w:rPr>
          <w:rFonts w:ascii="Segoe UI" w:hAnsi="Segoe UI" w:cs="Segoe UI"/>
        </w:rPr>
        <w:t xml:space="preserve">cleanup. </w:t>
      </w:r>
    </w:p>
    <w:p w14:paraId="780F211D" w14:textId="06F133C4" w:rsidR="001E7A51" w:rsidRPr="00E34D04" w:rsidRDefault="001E7A51" w:rsidP="00C34D3B">
      <w:pPr>
        <w:pStyle w:val="Heading3"/>
        <w:rPr>
          <w:rFonts w:ascii="Segoe UI" w:hAnsi="Segoe UI" w:cs="Segoe UI"/>
        </w:rPr>
      </w:pPr>
      <w:r w:rsidRPr="00E34D04">
        <w:rPr>
          <w:rFonts w:ascii="Segoe UI" w:hAnsi="Segoe UI" w:cs="Segoe UI"/>
        </w:rPr>
        <w:t>Tribe</w:t>
      </w:r>
      <w:r w:rsidR="00577A47" w:rsidRPr="00E34D04">
        <w:rPr>
          <w:rFonts w:ascii="Segoe UI" w:hAnsi="Segoe UI" w:cs="Segoe UI"/>
        </w:rPr>
        <w:t>: Muckleshoot Indian Tribe</w:t>
      </w:r>
    </w:p>
    <w:p w14:paraId="5AE8DBB6" w14:textId="79661576" w:rsidR="00577A47" w:rsidRPr="00E34D04" w:rsidRDefault="00B50FD0" w:rsidP="009A73BF">
      <w:pPr>
        <w:pStyle w:val="Paragraph"/>
        <w:numPr>
          <w:ilvl w:val="0"/>
          <w:numId w:val="21"/>
        </w:numPr>
        <w:rPr>
          <w:rFonts w:ascii="Segoe UI" w:hAnsi="Segoe UI" w:cs="Segoe UI"/>
        </w:rPr>
      </w:pPr>
      <w:r w:rsidRPr="00E34D04">
        <w:rPr>
          <w:rFonts w:ascii="Segoe UI" w:hAnsi="Segoe UI" w:cs="Segoe UI"/>
        </w:rPr>
        <w:t>Tribal Chair Person: Jaison Elkins</w:t>
      </w:r>
      <w:r w:rsidR="0085235D" w:rsidRPr="00E34D04">
        <w:rPr>
          <w:rFonts w:ascii="Segoe UI" w:hAnsi="Segoe UI" w:cs="Segoe UI"/>
        </w:rPr>
        <w:t xml:space="preserve">, 253-939-3311 </w:t>
      </w:r>
      <w:proofErr w:type="spellStart"/>
      <w:r w:rsidR="0085235D" w:rsidRPr="00E34D04">
        <w:rPr>
          <w:rFonts w:ascii="Segoe UI" w:hAnsi="Segoe UI" w:cs="Segoe UI"/>
        </w:rPr>
        <w:t>ext</w:t>
      </w:r>
      <w:proofErr w:type="spellEnd"/>
      <w:r w:rsidR="0085235D" w:rsidRPr="00E34D04">
        <w:rPr>
          <w:rFonts w:ascii="Segoe UI" w:hAnsi="Segoe UI" w:cs="Segoe UI"/>
        </w:rPr>
        <w:t xml:space="preserve"> 3194 / 360-716-4500, </w:t>
      </w:r>
      <w:hyperlink r:id="rId20" w:tgtFrame="_blank" w:tooltip="jaison.elkins@muckleshoot.nsn.us" w:history="1">
        <w:r w:rsidR="009A73BF" w:rsidRPr="00E34D04">
          <w:rPr>
            <w:rStyle w:val="Hyperlink"/>
            <w:rFonts w:ascii="Segoe UI" w:hAnsi="Segoe UI" w:cs="Segoe UI"/>
          </w:rPr>
          <w:t>jaison.elkins@muckleshoot.nsn.us</w:t>
        </w:r>
      </w:hyperlink>
    </w:p>
    <w:p w14:paraId="41E0F980" w14:textId="017C4D88" w:rsidR="009A73BF" w:rsidRPr="00E34D04" w:rsidRDefault="007C147E" w:rsidP="009A73BF">
      <w:pPr>
        <w:pStyle w:val="Paragraph"/>
        <w:numPr>
          <w:ilvl w:val="0"/>
          <w:numId w:val="21"/>
        </w:numPr>
        <w:rPr>
          <w:rFonts w:ascii="Segoe UI" w:hAnsi="Segoe UI" w:cs="Segoe UI"/>
        </w:rPr>
      </w:pPr>
      <w:r w:rsidRPr="00E34D04">
        <w:rPr>
          <w:rFonts w:ascii="Segoe UI" w:hAnsi="Segoe UI" w:cs="Segoe UI"/>
        </w:rPr>
        <w:lastRenderedPageBreak/>
        <w:t xml:space="preserve">Fisheries </w:t>
      </w:r>
      <w:r w:rsidR="00253EA1" w:rsidRPr="00E34D04">
        <w:rPr>
          <w:rFonts w:ascii="Segoe UI" w:hAnsi="Segoe UI" w:cs="Segoe UI"/>
        </w:rPr>
        <w:t xml:space="preserve">Director: Isabel </w:t>
      </w:r>
      <w:r w:rsidRPr="00E34D04">
        <w:rPr>
          <w:rFonts w:ascii="Segoe UI" w:hAnsi="Segoe UI" w:cs="Segoe UI"/>
        </w:rPr>
        <w:t>Tinoco, 253-939-3311,</w:t>
      </w:r>
      <w:r w:rsidR="001F0937" w:rsidRPr="00E34D04">
        <w:rPr>
          <w:rFonts w:ascii="Segoe UI" w:hAnsi="Segoe UI" w:cs="Segoe UI"/>
        </w:rPr>
        <w:t xml:space="preserve"> </w:t>
      </w:r>
      <w:hyperlink r:id="rId21" w:tgtFrame="_blank" w:tooltip="isabel.tinoco@muckleshoot.nsn.us" w:history="1">
        <w:r w:rsidR="001F0937" w:rsidRPr="00E34D04">
          <w:rPr>
            <w:rStyle w:val="Hyperlink"/>
            <w:rFonts w:ascii="Segoe UI" w:hAnsi="Segoe UI" w:cs="Segoe UI"/>
          </w:rPr>
          <w:t>isabel.tinoco@muckleshoot.nsn.us</w:t>
        </w:r>
      </w:hyperlink>
    </w:p>
    <w:p w14:paraId="777647A6" w14:textId="7FE1B11B" w:rsidR="001E7A51" w:rsidRPr="00E34D04" w:rsidRDefault="004E2B92" w:rsidP="00C34D3B">
      <w:pPr>
        <w:pStyle w:val="Paragraph"/>
        <w:numPr>
          <w:ilvl w:val="0"/>
          <w:numId w:val="21"/>
        </w:numPr>
        <w:rPr>
          <w:rFonts w:ascii="Segoe UI" w:hAnsi="Segoe UI" w:cs="Segoe UI"/>
        </w:rPr>
      </w:pPr>
      <w:r w:rsidRPr="00E34D04">
        <w:rPr>
          <w:rFonts w:ascii="Segoe UI" w:hAnsi="Segoe UI" w:cs="Segoe UI"/>
        </w:rPr>
        <w:t>Cultural Resources / Archaeologis</w:t>
      </w:r>
      <w:r w:rsidR="00F02C5A" w:rsidRPr="00E34D04">
        <w:rPr>
          <w:rFonts w:ascii="Segoe UI" w:hAnsi="Segoe UI" w:cs="Segoe UI"/>
        </w:rPr>
        <w:t>t</w:t>
      </w:r>
      <w:r w:rsidRPr="00E34D04">
        <w:rPr>
          <w:rFonts w:ascii="Segoe UI" w:hAnsi="Segoe UI" w:cs="Segoe UI"/>
        </w:rPr>
        <w:t>:</w:t>
      </w:r>
      <w:r w:rsidR="00F02C5A" w:rsidRPr="00E34D04">
        <w:rPr>
          <w:rFonts w:ascii="Segoe UI" w:hAnsi="Segoe UI" w:cs="Segoe UI"/>
        </w:rPr>
        <w:t xml:space="preserve"> Laura Murphy, 253-876-3272, </w:t>
      </w:r>
      <w:hyperlink r:id="rId22" w:history="1">
        <w:r w:rsidR="00F55013" w:rsidRPr="00E34D04">
          <w:rPr>
            <w:rStyle w:val="Hyperlink"/>
            <w:rFonts w:ascii="Segoe UI" w:hAnsi="Segoe UI" w:cs="Segoe UI"/>
          </w:rPr>
          <w:t>laura.murphy@muckleshoot.nsn.us</w:t>
        </w:r>
      </w:hyperlink>
      <w:r w:rsidR="00F55013" w:rsidRPr="00E34D04">
        <w:rPr>
          <w:rFonts w:ascii="Segoe UI" w:hAnsi="Segoe UI" w:cs="Segoe UI"/>
        </w:rPr>
        <w:t xml:space="preserve"> </w:t>
      </w:r>
    </w:p>
    <w:p w14:paraId="0FA79DB9" w14:textId="77777777" w:rsidR="001E7A51" w:rsidRPr="00E34D04" w:rsidRDefault="001E7A51" w:rsidP="00C34D3B">
      <w:pPr>
        <w:pStyle w:val="Heading4"/>
        <w:rPr>
          <w:rFonts w:ascii="Segoe UI" w:hAnsi="Segoe UI" w:cs="Segoe UI"/>
        </w:rPr>
      </w:pPr>
      <w:r w:rsidRPr="00E34D04">
        <w:rPr>
          <w:rFonts w:ascii="Segoe UI" w:hAnsi="Segoe UI" w:cs="Segoe UI"/>
        </w:rPr>
        <w:t xml:space="preserve">Tribal engagement process </w:t>
      </w:r>
    </w:p>
    <w:p w14:paraId="2C5A83C5" w14:textId="6E95DF40" w:rsidR="001E7A51" w:rsidRPr="00E34D04" w:rsidRDefault="00E9088B" w:rsidP="00C34D3B">
      <w:pPr>
        <w:pStyle w:val="Paragraph"/>
        <w:rPr>
          <w:rFonts w:ascii="Segoe UI" w:hAnsi="Segoe UI" w:cs="Segoe UI"/>
          <w:b/>
          <w:bCs/>
        </w:rPr>
      </w:pPr>
      <w:r w:rsidRPr="00E34D04">
        <w:rPr>
          <w:rFonts w:ascii="Segoe UI" w:hAnsi="Segoe UI" w:cs="Segoe UI"/>
          <w:b/>
          <w:bCs/>
        </w:rPr>
        <w:t>3/26/25</w:t>
      </w:r>
    </w:p>
    <w:p w14:paraId="76D9619E" w14:textId="71BB443F" w:rsidR="008204B2" w:rsidRPr="00E34D04" w:rsidRDefault="008204B2" w:rsidP="00635636">
      <w:pPr>
        <w:pStyle w:val="Paragraph"/>
        <w:numPr>
          <w:ilvl w:val="0"/>
          <w:numId w:val="22"/>
        </w:numPr>
        <w:rPr>
          <w:rFonts w:ascii="Segoe UI" w:hAnsi="Segoe UI" w:cs="Segoe UI"/>
        </w:rPr>
      </w:pPr>
      <w:r w:rsidRPr="00E34D04">
        <w:rPr>
          <w:rFonts w:ascii="Segoe UI" w:hAnsi="Segoe UI" w:cs="Segoe UI"/>
          <w:b/>
          <w:bCs/>
        </w:rPr>
        <w:t xml:space="preserve">Email sent to </w:t>
      </w:r>
      <w:r w:rsidR="003F442F" w:rsidRPr="00E34D04">
        <w:rPr>
          <w:rFonts w:ascii="Segoe UI" w:hAnsi="Segoe UI" w:cs="Segoe UI"/>
          <w:b/>
          <w:bCs/>
        </w:rPr>
        <w:t xml:space="preserve">above </w:t>
      </w:r>
      <w:r w:rsidR="00635636" w:rsidRPr="00E34D04">
        <w:rPr>
          <w:rFonts w:ascii="Segoe UI" w:hAnsi="Segoe UI" w:cs="Segoe UI"/>
          <w:b/>
          <w:bCs/>
        </w:rPr>
        <w:t>contacts</w:t>
      </w:r>
    </w:p>
    <w:p w14:paraId="47E70E04" w14:textId="73C12000" w:rsidR="00635636" w:rsidRPr="00E34D04" w:rsidRDefault="00635636" w:rsidP="00635636">
      <w:pPr>
        <w:pStyle w:val="Paragraph"/>
        <w:numPr>
          <w:ilvl w:val="0"/>
          <w:numId w:val="22"/>
        </w:numPr>
        <w:rPr>
          <w:rFonts w:ascii="Segoe UI" w:hAnsi="Segoe UI" w:cs="Segoe UI"/>
        </w:rPr>
      </w:pPr>
      <w:r w:rsidRPr="00E34D04">
        <w:rPr>
          <w:rFonts w:ascii="Segoe UI" w:hAnsi="Segoe UI" w:cs="Segoe UI"/>
          <w:b/>
          <w:bCs/>
        </w:rPr>
        <w:t>SUBJECT: Ecology HWTR Corrective Action Sites Tribal Engagement Plan</w:t>
      </w:r>
    </w:p>
    <w:p w14:paraId="193BBB30" w14:textId="77777777" w:rsidR="003F442F" w:rsidRPr="00E34D04" w:rsidRDefault="003F442F" w:rsidP="003F442F">
      <w:pPr>
        <w:pStyle w:val="xmsonormal"/>
        <w:rPr>
          <w:rFonts w:ascii="Segoe UI" w:hAnsi="Segoe UI" w:cs="Segoe UI"/>
        </w:rPr>
      </w:pPr>
      <w:r w:rsidRPr="00E34D04">
        <w:rPr>
          <w:rFonts w:ascii="Segoe UI" w:hAnsi="Segoe UI" w:cs="Segoe UI"/>
        </w:rPr>
        <w:t>Good afternoon,</w:t>
      </w:r>
    </w:p>
    <w:p w14:paraId="2388F183" w14:textId="77777777" w:rsidR="003F442F" w:rsidRPr="00E34D04" w:rsidRDefault="003F442F" w:rsidP="003F442F">
      <w:pPr>
        <w:pStyle w:val="xmsonormal"/>
        <w:rPr>
          <w:rFonts w:ascii="Segoe UI" w:hAnsi="Segoe UI" w:cs="Segoe UI"/>
        </w:rPr>
      </w:pPr>
      <w:r w:rsidRPr="00E34D04">
        <w:rPr>
          <w:rFonts w:ascii="Segoe UI" w:hAnsi="Segoe UI" w:cs="Segoe UI"/>
        </w:rPr>
        <w:t> </w:t>
      </w:r>
    </w:p>
    <w:p w14:paraId="57A5F698" w14:textId="77777777" w:rsidR="003F442F" w:rsidRPr="00E34D04" w:rsidRDefault="003F442F" w:rsidP="003F442F">
      <w:pPr>
        <w:pStyle w:val="xmsonormal"/>
        <w:rPr>
          <w:rFonts w:ascii="Segoe UI" w:hAnsi="Segoe UI" w:cs="Segoe UI"/>
        </w:rPr>
      </w:pPr>
      <w:r w:rsidRPr="00E34D04">
        <w:rPr>
          <w:rFonts w:ascii="Segoe UI" w:hAnsi="Segoe UI" w:cs="Segoe UI"/>
        </w:rPr>
        <w:t xml:space="preserve">We are improving our Tribal Engagement process and would like your feedback about how we can better communicate with you! </w:t>
      </w:r>
    </w:p>
    <w:p w14:paraId="14F2146A" w14:textId="77777777" w:rsidR="003F442F" w:rsidRPr="00E34D04" w:rsidRDefault="003F442F" w:rsidP="003F442F">
      <w:pPr>
        <w:pStyle w:val="xmsonormal"/>
        <w:rPr>
          <w:rFonts w:ascii="Segoe UI" w:hAnsi="Segoe UI" w:cs="Segoe UI"/>
        </w:rPr>
      </w:pPr>
      <w:r w:rsidRPr="00E34D04">
        <w:rPr>
          <w:rFonts w:ascii="Segoe UI" w:hAnsi="Segoe UI" w:cs="Segoe UI"/>
        </w:rPr>
        <w:t> </w:t>
      </w:r>
    </w:p>
    <w:p w14:paraId="2605EF44" w14:textId="77777777" w:rsidR="003F442F" w:rsidRPr="00E34D04" w:rsidRDefault="003F442F" w:rsidP="003F442F">
      <w:pPr>
        <w:pStyle w:val="xmsonormal"/>
        <w:rPr>
          <w:rFonts w:ascii="Segoe UI" w:hAnsi="Segoe UI" w:cs="Segoe UI"/>
        </w:rPr>
      </w:pPr>
      <w:r w:rsidRPr="00E34D04">
        <w:rPr>
          <w:rFonts w:ascii="Segoe UI" w:hAnsi="Segoe UI" w:cs="Segoe UI"/>
          <w:b/>
          <w:bCs/>
          <w:color w:val="000000"/>
          <w:u w:val="single"/>
          <w:shd w:val="clear" w:color="auto" w:fill="FFFF00"/>
        </w:rPr>
        <w:t>Tribal engagement in contamination cleanup</w:t>
      </w:r>
    </w:p>
    <w:p w14:paraId="4CB8C57D" w14:textId="77777777" w:rsidR="003F442F" w:rsidRPr="00E34D04" w:rsidRDefault="003F442F" w:rsidP="003F442F">
      <w:pPr>
        <w:pStyle w:val="xmsonormal"/>
        <w:rPr>
          <w:rFonts w:ascii="Segoe UI" w:hAnsi="Segoe UI" w:cs="Segoe UI"/>
        </w:rPr>
      </w:pPr>
      <w:r w:rsidRPr="00E34D04">
        <w:rPr>
          <w:rFonts w:ascii="Segoe UI" w:hAnsi="Segoe UI" w:cs="Segoe UI"/>
          <w:b/>
          <w:bCs/>
        </w:rPr>
        <w:t> </w:t>
      </w:r>
    </w:p>
    <w:p w14:paraId="677D38AE" w14:textId="77777777" w:rsidR="003F442F" w:rsidRPr="00E34D04" w:rsidRDefault="003F442F" w:rsidP="003F442F">
      <w:pPr>
        <w:pStyle w:val="xmsonormal"/>
        <w:rPr>
          <w:rFonts w:ascii="Segoe UI" w:hAnsi="Segoe UI" w:cs="Segoe UI"/>
        </w:rPr>
      </w:pPr>
      <w:r w:rsidRPr="00E34D04">
        <w:rPr>
          <w:rFonts w:ascii="Segoe UI" w:hAnsi="Segoe UI" w:cs="Segoe UI"/>
          <w:b/>
          <w:bCs/>
        </w:rPr>
        <w:t xml:space="preserve">A Tribal Engagement Plan helps the Washington Department of Ecology (Ecology) work with affected Tribes as sovereign nations, considering their rights and interests for Ecology-conducted and Ecology-supervised cleanup sites. </w:t>
      </w:r>
    </w:p>
    <w:p w14:paraId="49F4571B" w14:textId="77777777" w:rsidR="003F442F" w:rsidRPr="00E34D04" w:rsidRDefault="003F442F" w:rsidP="003F442F">
      <w:pPr>
        <w:pStyle w:val="xmsonormal"/>
        <w:rPr>
          <w:rFonts w:ascii="Segoe UI" w:hAnsi="Segoe UI" w:cs="Segoe UI"/>
        </w:rPr>
      </w:pPr>
      <w:r w:rsidRPr="00E34D04">
        <w:rPr>
          <w:rFonts w:ascii="Segoe UI" w:hAnsi="Segoe UI" w:cs="Segoe UI"/>
          <w:b/>
          <w:bCs/>
        </w:rPr>
        <w:t> </w:t>
      </w:r>
    </w:p>
    <w:p w14:paraId="3DBE963A" w14:textId="77777777" w:rsidR="003F442F" w:rsidRPr="00E34D04" w:rsidRDefault="003F442F" w:rsidP="003F442F">
      <w:pPr>
        <w:pStyle w:val="xmsonormal"/>
        <w:rPr>
          <w:rFonts w:ascii="Segoe UI" w:hAnsi="Segoe UI" w:cs="Segoe UI"/>
        </w:rPr>
      </w:pPr>
      <w:r w:rsidRPr="00E34D04">
        <w:rPr>
          <w:rFonts w:ascii="Segoe UI" w:hAnsi="Segoe UI" w:cs="Segoe UI"/>
          <w:b/>
          <w:bCs/>
        </w:rPr>
        <w:t xml:space="preserve">Ecology’s goal is to provide timely information, effective communication, continuous collaboration opportunities, and government-to-government consultation that is appropriate for each cleanup site. </w:t>
      </w:r>
    </w:p>
    <w:p w14:paraId="53960CBB" w14:textId="77777777" w:rsidR="003F442F" w:rsidRPr="00E34D04" w:rsidRDefault="003F442F" w:rsidP="003F442F">
      <w:pPr>
        <w:pStyle w:val="xmsonormal"/>
        <w:rPr>
          <w:rFonts w:ascii="Segoe UI" w:hAnsi="Segoe UI" w:cs="Segoe UI"/>
        </w:rPr>
      </w:pPr>
      <w:r w:rsidRPr="00E34D04">
        <w:rPr>
          <w:rFonts w:ascii="Segoe UI" w:hAnsi="Segoe UI" w:cs="Segoe UI"/>
          <w:b/>
          <w:bCs/>
        </w:rPr>
        <w:t> </w:t>
      </w:r>
    </w:p>
    <w:p w14:paraId="3E733DB9" w14:textId="13C72C0F" w:rsidR="003F442F" w:rsidRPr="00E34D04" w:rsidRDefault="003F442F" w:rsidP="003F442F">
      <w:pPr>
        <w:pStyle w:val="xmsonormal"/>
        <w:rPr>
          <w:rFonts w:ascii="Segoe UI" w:hAnsi="Segoe UI" w:cs="Segoe UI"/>
        </w:rPr>
      </w:pPr>
      <w:r w:rsidRPr="00E34D04">
        <w:rPr>
          <w:rFonts w:ascii="Segoe UI" w:hAnsi="Segoe UI" w:cs="Segoe UI"/>
        </w:rPr>
        <w:t xml:space="preserve">We will host a public comment period for the Clean Earth/Burlington – Kent site, located at 20245 77th Ave S. in Kent, WA, </w:t>
      </w:r>
      <w:r w:rsidRPr="00E34D04">
        <w:rPr>
          <w:rFonts w:ascii="Segoe UI" w:hAnsi="Segoe UI" w:cs="Segoe UI"/>
          <w:b/>
          <w:bCs/>
        </w:rPr>
        <w:t>July 14 – August 15, 2025</w:t>
      </w:r>
      <w:r w:rsidRPr="00E34D04">
        <w:rPr>
          <w:rFonts w:ascii="Segoe UI" w:hAnsi="Segoe UI" w:cs="Segoe UI"/>
        </w:rPr>
        <w:t>. During this comment period, the public will be review</w:t>
      </w:r>
      <w:r w:rsidR="0055330A">
        <w:rPr>
          <w:rFonts w:ascii="Segoe UI" w:hAnsi="Segoe UI" w:cs="Segoe UI"/>
        </w:rPr>
        <w:t>ing</w:t>
      </w:r>
      <w:r w:rsidRPr="00E34D04">
        <w:rPr>
          <w:rFonts w:ascii="Segoe UI" w:hAnsi="Segoe UI" w:cs="Segoe UI"/>
        </w:rPr>
        <w:t xml:space="preserve"> the site’s draft cleanup action plan, draft agreed order, draft SEPA/DNS (State Environmental Policy Act/Determination of Non-Significance) and draft public participation plan. You may find more information about this on our Ecology website. </w:t>
      </w:r>
    </w:p>
    <w:p w14:paraId="6613A93D" w14:textId="77777777" w:rsidR="003F442F" w:rsidRPr="00E34D04" w:rsidRDefault="003F442F" w:rsidP="003F442F">
      <w:pPr>
        <w:pStyle w:val="xmsonormal"/>
        <w:rPr>
          <w:rFonts w:ascii="Segoe UI" w:hAnsi="Segoe UI" w:cs="Segoe UI"/>
        </w:rPr>
      </w:pPr>
      <w:r w:rsidRPr="00E34D04">
        <w:rPr>
          <w:rFonts w:ascii="Segoe UI" w:hAnsi="Segoe UI" w:cs="Segoe UI"/>
        </w:rPr>
        <w:t> </w:t>
      </w:r>
    </w:p>
    <w:p w14:paraId="1B506A7F" w14:textId="77777777" w:rsidR="003F442F" w:rsidRPr="00E34D04" w:rsidRDefault="003F442F" w:rsidP="003F442F">
      <w:pPr>
        <w:pStyle w:val="xmsonormal"/>
        <w:rPr>
          <w:rFonts w:ascii="Segoe UI" w:hAnsi="Segoe UI" w:cs="Segoe UI"/>
        </w:rPr>
      </w:pPr>
      <w:r w:rsidRPr="00E34D04">
        <w:rPr>
          <w:rFonts w:ascii="Segoe UI" w:hAnsi="Segoe UI" w:cs="Segoe UI"/>
        </w:rPr>
        <w:t xml:space="preserve">Please let us know your Tribe’s preferred engagement method for this upcoming comment period (email, phone conversation, in person meeting, etc.) as well as your desire to engage in the decision-making process for these documents. We will share the draft documents with you by </w:t>
      </w:r>
      <w:r w:rsidRPr="00E34D04">
        <w:rPr>
          <w:rFonts w:ascii="Segoe UI" w:hAnsi="Segoe UI" w:cs="Segoe UI"/>
          <w:b/>
          <w:bCs/>
        </w:rPr>
        <w:t>May 19, 2025.</w:t>
      </w:r>
      <w:r w:rsidRPr="00E34D04">
        <w:rPr>
          <w:rFonts w:ascii="Segoe UI" w:hAnsi="Segoe UI" w:cs="Segoe UI"/>
        </w:rPr>
        <w:t xml:space="preserve"> This will give you more than 45 days to review them before the public comment period. If you would like additional advance review time, please let us know so we can send documents as soon as they are ready.</w:t>
      </w:r>
    </w:p>
    <w:p w14:paraId="77123BBC" w14:textId="77777777" w:rsidR="003F442F" w:rsidRPr="00E34D04" w:rsidRDefault="003F442F" w:rsidP="003F442F">
      <w:pPr>
        <w:pStyle w:val="xmsonormal"/>
        <w:rPr>
          <w:rFonts w:ascii="Segoe UI" w:hAnsi="Segoe UI" w:cs="Segoe UI"/>
        </w:rPr>
      </w:pPr>
      <w:r w:rsidRPr="00E34D04">
        <w:rPr>
          <w:rFonts w:ascii="Segoe UI" w:hAnsi="Segoe UI" w:cs="Segoe UI"/>
        </w:rPr>
        <w:t> </w:t>
      </w:r>
    </w:p>
    <w:p w14:paraId="3B8E908B" w14:textId="02A55440" w:rsidR="00A21A0C" w:rsidRPr="00E34D04" w:rsidRDefault="003F442F" w:rsidP="00A21A0C">
      <w:pPr>
        <w:pStyle w:val="xmsonormal"/>
        <w:rPr>
          <w:rFonts w:ascii="Segoe UI" w:hAnsi="Segoe UI" w:cs="Segoe UI"/>
        </w:rPr>
      </w:pPr>
      <w:r w:rsidRPr="00E34D04">
        <w:rPr>
          <w:rFonts w:ascii="Segoe UI" w:hAnsi="Segoe UI" w:cs="Segoe UI"/>
        </w:rPr>
        <w:lastRenderedPageBreak/>
        <w:t>We appreciate your feedback and look forward to hearing from you on how we can improve our engagement process with the Muckleshoot Tribe.</w:t>
      </w:r>
    </w:p>
    <w:p w14:paraId="61BF9C52" w14:textId="77777777" w:rsidR="00F46688" w:rsidRPr="00E34D04" w:rsidRDefault="00F46688" w:rsidP="00A21A0C">
      <w:pPr>
        <w:pStyle w:val="xmsonormal"/>
        <w:rPr>
          <w:rFonts w:ascii="Segoe UI" w:hAnsi="Segoe UI" w:cs="Segoe UI"/>
        </w:rPr>
      </w:pPr>
    </w:p>
    <w:p w14:paraId="358F2D65" w14:textId="4EC9E6D6" w:rsidR="00F46688" w:rsidRPr="00E34D04" w:rsidRDefault="00A34F68" w:rsidP="00F46688">
      <w:pPr>
        <w:pStyle w:val="Paragraph"/>
        <w:rPr>
          <w:rFonts w:ascii="Segoe UI" w:hAnsi="Segoe UI" w:cs="Segoe UI"/>
          <w:b/>
          <w:bCs/>
        </w:rPr>
      </w:pPr>
      <w:r w:rsidRPr="00E34D04">
        <w:rPr>
          <w:rFonts w:ascii="Segoe UI" w:hAnsi="Segoe UI" w:cs="Segoe UI"/>
          <w:b/>
          <w:bCs/>
        </w:rPr>
        <w:t>5</w:t>
      </w:r>
      <w:r w:rsidR="00F46688" w:rsidRPr="00E34D04">
        <w:rPr>
          <w:rFonts w:ascii="Segoe UI" w:hAnsi="Segoe UI" w:cs="Segoe UI"/>
          <w:b/>
          <w:bCs/>
        </w:rPr>
        <w:t>/2</w:t>
      </w:r>
      <w:r w:rsidRPr="00E34D04">
        <w:rPr>
          <w:rFonts w:ascii="Segoe UI" w:hAnsi="Segoe UI" w:cs="Segoe UI"/>
          <w:b/>
          <w:bCs/>
        </w:rPr>
        <w:t>1</w:t>
      </w:r>
      <w:r w:rsidR="00F46688" w:rsidRPr="00E34D04">
        <w:rPr>
          <w:rFonts w:ascii="Segoe UI" w:hAnsi="Segoe UI" w:cs="Segoe UI"/>
          <w:b/>
          <w:bCs/>
        </w:rPr>
        <w:t>/25</w:t>
      </w:r>
    </w:p>
    <w:p w14:paraId="50CD523C" w14:textId="77777777" w:rsidR="00F46688" w:rsidRPr="00E34D04" w:rsidRDefault="00F46688" w:rsidP="00F46688">
      <w:pPr>
        <w:pStyle w:val="Paragraph"/>
        <w:numPr>
          <w:ilvl w:val="0"/>
          <w:numId w:val="22"/>
        </w:numPr>
        <w:rPr>
          <w:rFonts w:ascii="Segoe UI" w:hAnsi="Segoe UI" w:cs="Segoe UI"/>
        </w:rPr>
      </w:pPr>
      <w:r w:rsidRPr="00E34D04">
        <w:rPr>
          <w:rFonts w:ascii="Segoe UI" w:hAnsi="Segoe UI" w:cs="Segoe UI"/>
          <w:b/>
          <w:bCs/>
        </w:rPr>
        <w:t>Email sent to above contacts</w:t>
      </w:r>
    </w:p>
    <w:p w14:paraId="6FD899C4" w14:textId="24562714" w:rsidR="00F46688" w:rsidRPr="00E34D04" w:rsidRDefault="00F46688" w:rsidP="00F46688">
      <w:pPr>
        <w:pStyle w:val="Paragraph"/>
        <w:numPr>
          <w:ilvl w:val="0"/>
          <w:numId w:val="22"/>
        </w:numPr>
        <w:rPr>
          <w:rFonts w:ascii="Segoe UI" w:hAnsi="Segoe UI" w:cs="Segoe UI"/>
        </w:rPr>
      </w:pPr>
      <w:r w:rsidRPr="00E34D04">
        <w:rPr>
          <w:rFonts w:ascii="Segoe UI" w:hAnsi="Segoe UI" w:cs="Segoe UI"/>
          <w:b/>
          <w:bCs/>
        </w:rPr>
        <w:t xml:space="preserve">SUBJECT: </w:t>
      </w:r>
      <w:r w:rsidR="009464C8" w:rsidRPr="00E34D04">
        <w:rPr>
          <w:rFonts w:ascii="Segoe UI" w:hAnsi="Segoe UI" w:cs="Segoe UI"/>
          <w:b/>
          <w:bCs/>
        </w:rPr>
        <w:t>Clean Earth - Kent Public Comment Period July 14 - Aug. 15</w:t>
      </w:r>
    </w:p>
    <w:p w14:paraId="44BEEB3B" w14:textId="6CA8E746" w:rsidR="00C256CC" w:rsidRPr="00C256CC" w:rsidRDefault="00C256CC" w:rsidP="001505B5">
      <w:pPr>
        <w:pStyle w:val="Paragraph"/>
        <w:rPr>
          <w:rFonts w:ascii="Segoe UI" w:hAnsi="Segoe UI" w:cs="Segoe UI"/>
        </w:rPr>
      </w:pPr>
      <w:r w:rsidRPr="00C256CC">
        <w:rPr>
          <w:rFonts w:ascii="Segoe UI" w:hAnsi="Segoe UI" w:cs="Segoe UI"/>
        </w:rPr>
        <w:t>Good afternoon,</w:t>
      </w:r>
    </w:p>
    <w:p w14:paraId="6AE69325" w14:textId="647DD6DC" w:rsidR="00C256CC" w:rsidRPr="00C256CC" w:rsidRDefault="00C256CC" w:rsidP="001505B5">
      <w:pPr>
        <w:pStyle w:val="Paragraph"/>
        <w:rPr>
          <w:rFonts w:ascii="Segoe UI" w:hAnsi="Segoe UI" w:cs="Segoe UI"/>
        </w:rPr>
      </w:pPr>
      <w:r w:rsidRPr="00C256CC">
        <w:rPr>
          <w:rFonts w:ascii="Segoe UI" w:hAnsi="Segoe UI" w:cs="Segoe UI"/>
        </w:rPr>
        <w:t>My name is Janelle Anderson, and I am the COEES 4 (Community Outreach &amp; Environmental Education Specialist) for the HWTR (Hazardous Waste &amp; Toxics Reduction) Corrective Action Program at the Washington State Department of Ecology Northwest Region Office. I oversee all outreach materials and communications as well as environmental justice practices for the Clean Earth site located at 20245 77th Ave. S, in Kent, Washington. </w:t>
      </w:r>
    </w:p>
    <w:p w14:paraId="06038D7D" w14:textId="1C71F675" w:rsidR="00C256CC" w:rsidRPr="00C256CC" w:rsidRDefault="00C256CC" w:rsidP="001505B5">
      <w:pPr>
        <w:pStyle w:val="Paragraph"/>
        <w:rPr>
          <w:rFonts w:ascii="Segoe UI" w:hAnsi="Segoe UI" w:cs="Segoe UI"/>
        </w:rPr>
      </w:pPr>
      <w:r w:rsidRPr="00C256CC">
        <w:rPr>
          <w:rFonts w:ascii="Segoe UI" w:hAnsi="Segoe UI" w:cs="Segoe UI"/>
        </w:rPr>
        <w:t xml:space="preserve">I am currently working on a public comment period for this site for their draft cleanup action plan, draft agreed order, draft SEPA/DNS and draft public participation plan. The comment period is scheduled for </w:t>
      </w:r>
      <w:r w:rsidRPr="00C256CC">
        <w:rPr>
          <w:rFonts w:ascii="Segoe UI" w:hAnsi="Segoe UI" w:cs="Segoe UI"/>
          <w:b/>
          <w:bCs/>
        </w:rPr>
        <w:t>July 14 – August 15, 2025</w:t>
      </w:r>
      <w:r w:rsidRPr="00C256CC">
        <w:rPr>
          <w:rFonts w:ascii="Segoe UI" w:hAnsi="Segoe UI" w:cs="Segoe UI"/>
        </w:rPr>
        <w:t>. I am reaching out to see if the Muckleshoot Tribe has interest on the cleanup for this site.  </w:t>
      </w:r>
    </w:p>
    <w:p w14:paraId="5157A56A" w14:textId="77777777" w:rsidR="00C256CC" w:rsidRPr="00C256CC" w:rsidRDefault="00C256CC" w:rsidP="00C256CC">
      <w:pPr>
        <w:pStyle w:val="Paragraph"/>
        <w:numPr>
          <w:ilvl w:val="0"/>
          <w:numId w:val="24"/>
        </w:numPr>
        <w:rPr>
          <w:rFonts w:ascii="Segoe UI" w:hAnsi="Segoe UI" w:cs="Segoe UI"/>
        </w:rPr>
      </w:pPr>
      <w:r w:rsidRPr="00C256CC">
        <w:rPr>
          <w:rFonts w:ascii="Segoe UI" w:hAnsi="Segoe UI" w:cs="Segoe UI"/>
          <w:b/>
          <w:bCs/>
        </w:rPr>
        <w:t>Draft cleanup action plan (</w:t>
      </w:r>
      <w:proofErr w:type="spellStart"/>
      <w:r w:rsidRPr="00C256CC">
        <w:rPr>
          <w:rFonts w:ascii="Segoe UI" w:hAnsi="Segoe UI" w:cs="Segoe UI"/>
          <w:b/>
          <w:bCs/>
        </w:rPr>
        <w:t>dCAP</w:t>
      </w:r>
      <w:proofErr w:type="spellEnd"/>
      <w:r w:rsidRPr="00C256CC">
        <w:rPr>
          <w:rFonts w:ascii="Segoe UI" w:hAnsi="Segoe UI" w:cs="Segoe UI"/>
        </w:rPr>
        <w:t xml:space="preserve">): The </w:t>
      </w:r>
      <w:proofErr w:type="spellStart"/>
      <w:r w:rsidRPr="00C256CC">
        <w:rPr>
          <w:rFonts w:ascii="Segoe UI" w:hAnsi="Segoe UI" w:cs="Segoe UI"/>
        </w:rPr>
        <w:t>dCAP</w:t>
      </w:r>
      <w:proofErr w:type="spellEnd"/>
      <w:r w:rsidRPr="00C256CC">
        <w:rPr>
          <w:rFonts w:ascii="Segoe UI" w:hAnsi="Segoe UI" w:cs="Segoe UI"/>
        </w:rPr>
        <w:t xml:space="preserve"> describes the planned cleanup actions and sets the standards that the cleanup must meet.</w:t>
      </w:r>
    </w:p>
    <w:p w14:paraId="2A71A568" w14:textId="77777777" w:rsidR="00C256CC" w:rsidRPr="00C256CC" w:rsidRDefault="00C256CC" w:rsidP="00C256CC">
      <w:pPr>
        <w:pStyle w:val="Paragraph"/>
        <w:numPr>
          <w:ilvl w:val="0"/>
          <w:numId w:val="24"/>
        </w:numPr>
        <w:rPr>
          <w:rFonts w:ascii="Segoe UI" w:hAnsi="Segoe UI" w:cs="Segoe UI"/>
        </w:rPr>
      </w:pPr>
      <w:r w:rsidRPr="00C256CC">
        <w:rPr>
          <w:rFonts w:ascii="Segoe UI" w:hAnsi="Segoe UI" w:cs="Segoe UI"/>
          <w:b/>
          <w:bCs/>
        </w:rPr>
        <w:t xml:space="preserve">Draft agreed order: </w:t>
      </w:r>
      <w:r w:rsidRPr="00C256CC">
        <w:rPr>
          <w:rFonts w:ascii="Segoe UI" w:hAnsi="Segoe UI" w:cs="Segoe UI"/>
        </w:rPr>
        <w:t>This legal agreement ensures that the cleanup follows state law.</w:t>
      </w:r>
    </w:p>
    <w:p w14:paraId="64E34EB6" w14:textId="77777777" w:rsidR="00C256CC" w:rsidRPr="00C256CC" w:rsidRDefault="00C256CC" w:rsidP="00C256CC">
      <w:pPr>
        <w:pStyle w:val="Paragraph"/>
        <w:numPr>
          <w:ilvl w:val="0"/>
          <w:numId w:val="24"/>
        </w:numPr>
        <w:rPr>
          <w:rFonts w:ascii="Segoe UI" w:hAnsi="Segoe UI" w:cs="Segoe UI"/>
        </w:rPr>
      </w:pPr>
      <w:r w:rsidRPr="00C256CC">
        <w:rPr>
          <w:rFonts w:ascii="Segoe UI" w:hAnsi="Segoe UI" w:cs="Segoe UI"/>
          <w:b/>
          <w:bCs/>
        </w:rPr>
        <w:t xml:space="preserve">Draft State Environmental Policy Act/Determination of Non-Significance (SEPA/DNS): </w:t>
      </w:r>
      <w:r w:rsidRPr="00C256CC">
        <w:rPr>
          <w:rFonts w:ascii="Segoe UI" w:hAnsi="Segoe UI" w:cs="Segoe UI"/>
        </w:rPr>
        <w:t>Ecology uses SEPA during site cleanups to find and evaluate negative environmental impacts that could result from a proposed action. The draft SEPA resulted in a determination of non-significance, meaning that this work will not have large negative environmental impacts.</w:t>
      </w:r>
    </w:p>
    <w:p w14:paraId="7F4F8457" w14:textId="77777777" w:rsidR="00C256CC" w:rsidRPr="00C256CC" w:rsidRDefault="00C256CC" w:rsidP="00C256CC">
      <w:pPr>
        <w:pStyle w:val="Paragraph"/>
        <w:numPr>
          <w:ilvl w:val="0"/>
          <w:numId w:val="25"/>
        </w:numPr>
        <w:rPr>
          <w:rFonts w:ascii="Segoe UI" w:hAnsi="Segoe UI" w:cs="Segoe UI"/>
        </w:rPr>
      </w:pPr>
      <w:r w:rsidRPr="00C256CC">
        <w:rPr>
          <w:rFonts w:ascii="Segoe UI" w:hAnsi="Segoe UI" w:cs="Segoe UI"/>
          <w:b/>
          <w:bCs/>
        </w:rPr>
        <w:t>Draft public participation plan</w:t>
      </w:r>
      <w:r w:rsidRPr="00C256CC">
        <w:rPr>
          <w:rFonts w:ascii="Segoe UI" w:hAnsi="Segoe UI" w:cs="Segoe UI"/>
        </w:rPr>
        <w:t>: This plan encourages community involvement in cleanup decisions. </w:t>
      </w:r>
    </w:p>
    <w:p w14:paraId="2894F0D9" w14:textId="77777777" w:rsidR="00C256CC" w:rsidRPr="00C256CC" w:rsidRDefault="00C256CC" w:rsidP="001505B5">
      <w:pPr>
        <w:pStyle w:val="Paragraph"/>
        <w:rPr>
          <w:rFonts w:ascii="Segoe UI" w:hAnsi="Segoe UI" w:cs="Segoe UI"/>
        </w:rPr>
      </w:pPr>
      <w:r w:rsidRPr="00C256CC">
        <w:rPr>
          <w:rFonts w:ascii="Segoe UI" w:hAnsi="Segoe UI" w:cs="Segoe UI"/>
          <w:b/>
          <w:bCs/>
        </w:rPr>
        <w:t>These documents are in draft form and can be reviewed on our website under the “documents” section at:</w:t>
      </w:r>
      <w:r w:rsidRPr="00C256CC">
        <w:rPr>
          <w:rFonts w:ascii="Segoe UI" w:hAnsi="Segoe UI" w:cs="Segoe UI"/>
        </w:rPr>
        <w:t xml:space="preserve"> </w:t>
      </w:r>
      <w:hyperlink r:id="rId23" w:tgtFrame="_blank" w:history="1">
        <w:r w:rsidRPr="00C256CC">
          <w:rPr>
            <w:rStyle w:val="Hyperlink"/>
            <w:rFonts w:ascii="Segoe UI" w:hAnsi="Segoe UI" w:cs="Segoe UI"/>
          </w:rPr>
          <w:t>ecology.wa.gov/</w:t>
        </w:r>
        <w:proofErr w:type="spellStart"/>
        <w:r w:rsidRPr="00C256CC">
          <w:rPr>
            <w:rStyle w:val="Hyperlink"/>
            <w:rFonts w:ascii="Segoe UI" w:hAnsi="Segoe UI" w:cs="Segoe UI"/>
          </w:rPr>
          <w:t>CleanEarth</w:t>
        </w:r>
        <w:proofErr w:type="spellEnd"/>
      </w:hyperlink>
      <w:r w:rsidRPr="00C256CC">
        <w:rPr>
          <w:rFonts w:ascii="Segoe UI" w:hAnsi="Segoe UI" w:cs="Segoe UI"/>
        </w:rPr>
        <w:t> </w:t>
      </w:r>
    </w:p>
    <w:p w14:paraId="74E87664" w14:textId="77777777" w:rsidR="00C256CC" w:rsidRPr="00C256CC" w:rsidRDefault="00C256CC" w:rsidP="001505B5">
      <w:pPr>
        <w:pStyle w:val="Paragraph"/>
        <w:rPr>
          <w:rFonts w:ascii="Segoe UI" w:hAnsi="Segoe UI" w:cs="Segoe UI"/>
        </w:rPr>
      </w:pPr>
      <w:r w:rsidRPr="00C256CC">
        <w:rPr>
          <w:rFonts w:ascii="Segoe UI" w:hAnsi="Segoe UI" w:cs="Segoe UI"/>
          <w:b/>
          <w:bCs/>
        </w:rPr>
        <w:t>Site background:</w:t>
      </w:r>
    </w:p>
    <w:p w14:paraId="0EF78980" w14:textId="0AB068E1" w:rsidR="00C256CC" w:rsidRPr="00C256CC" w:rsidRDefault="00C256CC" w:rsidP="001505B5">
      <w:pPr>
        <w:pStyle w:val="Paragraph"/>
        <w:rPr>
          <w:rFonts w:ascii="Segoe UI" w:hAnsi="Segoe UI" w:cs="Segoe UI"/>
        </w:rPr>
      </w:pPr>
      <w:r w:rsidRPr="00C256CC">
        <w:rPr>
          <w:rFonts w:ascii="Segoe UI" w:hAnsi="Segoe UI" w:cs="Segoe UI"/>
        </w:rPr>
        <w:t>This site has treated and stored oily wastewater since 1980. Some other hazardous waste management activities also began in the 1980s. Chemical Processors, Inc. bought the site in 1989. This facility has operated under four owners:  </w:t>
      </w:r>
    </w:p>
    <w:p w14:paraId="4962A301" w14:textId="77777777" w:rsidR="00C256CC" w:rsidRPr="00C256CC" w:rsidRDefault="00C256CC" w:rsidP="00C256CC">
      <w:pPr>
        <w:pStyle w:val="Paragraph"/>
        <w:ind w:left="360"/>
        <w:rPr>
          <w:rFonts w:ascii="Segoe UI" w:hAnsi="Segoe UI" w:cs="Segoe UI"/>
        </w:rPr>
      </w:pPr>
      <w:r w:rsidRPr="00C256CC">
        <w:rPr>
          <w:rFonts w:ascii="Segoe UI" w:hAnsi="Segoe UI" w:cs="Segoe UI"/>
        </w:rPr>
        <w:t>•             Chemical Processors, Inc. (which became Burlington Environmental).</w:t>
      </w:r>
    </w:p>
    <w:p w14:paraId="68143D58" w14:textId="77777777" w:rsidR="00C256CC" w:rsidRPr="00C256CC" w:rsidRDefault="00C256CC" w:rsidP="00C256CC">
      <w:pPr>
        <w:pStyle w:val="Paragraph"/>
        <w:ind w:left="360"/>
        <w:rPr>
          <w:rFonts w:ascii="Segoe UI" w:hAnsi="Segoe UI" w:cs="Segoe UI"/>
        </w:rPr>
      </w:pPr>
      <w:r w:rsidRPr="00C256CC">
        <w:rPr>
          <w:rFonts w:ascii="Segoe UI" w:hAnsi="Segoe UI" w:cs="Segoe UI"/>
        </w:rPr>
        <w:lastRenderedPageBreak/>
        <w:t>•             PSC Environmental Services.</w:t>
      </w:r>
    </w:p>
    <w:p w14:paraId="6B824CF5" w14:textId="77777777" w:rsidR="00C256CC" w:rsidRPr="00C256CC" w:rsidRDefault="00C256CC" w:rsidP="00C256CC">
      <w:pPr>
        <w:pStyle w:val="Paragraph"/>
        <w:ind w:left="360"/>
        <w:rPr>
          <w:rFonts w:ascii="Segoe UI" w:hAnsi="Segoe UI" w:cs="Segoe UI"/>
        </w:rPr>
      </w:pPr>
      <w:r w:rsidRPr="00C256CC">
        <w:rPr>
          <w:rFonts w:ascii="Segoe UI" w:hAnsi="Segoe UI" w:cs="Segoe UI"/>
        </w:rPr>
        <w:t>•             Stericycle.</w:t>
      </w:r>
    </w:p>
    <w:p w14:paraId="00CF33BE" w14:textId="77777777" w:rsidR="00C256CC" w:rsidRPr="00C256CC" w:rsidRDefault="00C256CC" w:rsidP="00C256CC">
      <w:pPr>
        <w:pStyle w:val="Paragraph"/>
        <w:ind w:left="360"/>
        <w:rPr>
          <w:rFonts w:ascii="Segoe UI" w:hAnsi="Segoe UI" w:cs="Segoe UI"/>
        </w:rPr>
      </w:pPr>
      <w:r w:rsidRPr="00C256CC">
        <w:rPr>
          <w:rFonts w:ascii="Segoe UI" w:hAnsi="Segoe UI" w:cs="Segoe UI"/>
        </w:rPr>
        <w:t>•             Clean Earth, LLC (present owner).</w:t>
      </w:r>
    </w:p>
    <w:p w14:paraId="2800A052" w14:textId="77777777" w:rsidR="00C256CC" w:rsidRPr="00C256CC" w:rsidRDefault="00C256CC" w:rsidP="001505B5">
      <w:pPr>
        <w:pStyle w:val="Paragraph"/>
        <w:rPr>
          <w:rFonts w:ascii="Segoe UI" w:hAnsi="Segoe UI" w:cs="Segoe UI"/>
        </w:rPr>
      </w:pPr>
      <w:r w:rsidRPr="00C256CC">
        <w:rPr>
          <w:rFonts w:ascii="Segoe UI" w:hAnsi="Segoe UI" w:cs="Segoe UI"/>
        </w:rPr>
        <w:t>Since 1989, the site has stored commercial products and transferred hazardous waste. Most facility work involving dangerous waste stopped in 2017. Remaining business involves solid wastes that are dangerous waste only in Washington State or hazardous wastes from households. Hazardous waste management activities at the facility included the processing and treatment of: </w:t>
      </w:r>
    </w:p>
    <w:p w14:paraId="3B132848" w14:textId="77777777" w:rsidR="00C256CC" w:rsidRPr="00C256CC" w:rsidRDefault="00C256CC" w:rsidP="00C256CC">
      <w:pPr>
        <w:pStyle w:val="Paragraph"/>
        <w:ind w:left="360"/>
        <w:rPr>
          <w:rFonts w:ascii="Segoe UI" w:hAnsi="Segoe UI" w:cs="Segoe UI"/>
        </w:rPr>
      </w:pPr>
      <w:r w:rsidRPr="00C256CC">
        <w:rPr>
          <w:rFonts w:ascii="Segoe UI" w:hAnsi="Segoe UI" w:cs="Segoe UI"/>
        </w:rPr>
        <w:t>•             Acids (low pH).</w:t>
      </w:r>
    </w:p>
    <w:p w14:paraId="68FD23DD" w14:textId="77777777" w:rsidR="00C256CC" w:rsidRPr="00C256CC" w:rsidRDefault="00C256CC" w:rsidP="00C256CC">
      <w:pPr>
        <w:pStyle w:val="Paragraph"/>
        <w:ind w:left="360"/>
        <w:rPr>
          <w:rFonts w:ascii="Segoe UI" w:hAnsi="Segoe UI" w:cs="Segoe UI"/>
        </w:rPr>
      </w:pPr>
      <w:r w:rsidRPr="00C256CC">
        <w:rPr>
          <w:rFonts w:ascii="Segoe UI" w:hAnsi="Segoe UI" w:cs="Segoe UI"/>
        </w:rPr>
        <w:t>•             Caustics (high pH).</w:t>
      </w:r>
    </w:p>
    <w:p w14:paraId="5255C561" w14:textId="77777777" w:rsidR="00C256CC" w:rsidRPr="00C256CC" w:rsidRDefault="00C256CC" w:rsidP="00C256CC">
      <w:pPr>
        <w:pStyle w:val="Paragraph"/>
        <w:ind w:left="360"/>
        <w:rPr>
          <w:rFonts w:ascii="Segoe UI" w:hAnsi="Segoe UI" w:cs="Segoe UI"/>
        </w:rPr>
      </w:pPr>
      <w:r w:rsidRPr="00C256CC">
        <w:rPr>
          <w:rFonts w:ascii="Segoe UI" w:hAnsi="Segoe UI" w:cs="Segoe UI"/>
        </w:rPr>
        <w:t>•             Oily wastes and oily wastewater.</w:t>
      </w:r>
    </w:p>
    <w:p w14:paraId="3F81E9E3" w14:textId="77777777" w:rsidR="00C256CC" w:rsidRPr="00C256CC" w:rsidRDefault="00C256CC" w:rsidP="00C256CC">
      <w:pPr>
        <w:pStyle w:val="Paragraph"/>
        <w:ind w:left="360"/>
        <w:rPr>
          <w:rFonts w:ascii="Segoe UI" w:hAnsi="Segoe UI" w:cs="Segoe UI"/>
        </w:rPr>
      </w:pPr>
      <w:r w:rsidRPr="00C256CC">
        <w:rPr>
          <w:rFonts w:ascii="Segoe UI" w:hAnsi="Segoe UI" w:cs="Segoe UI"/>
        </w:rPr>
        <w:t>•             Phenols.</w:t>
      </w:r>
    </w:p>
    <w:p w14:paraId="75F68686" w14:textId="77777777" w:rsidR="00C256CC" w:rsidRPr="00C256CC" w:rsidRDefault="00C256CC" w:rsidP="00C256CC">
      <w:pPr>
        <w:pStyle w:val="Paragraph"/>
        <w:ind w:left="360"/>
        <w:rPr>
          <w:rFonts w:ascii="Segoe UI" w:hAnsi="Segoe UI" w:cs="Segoe UI"/>
        </w:rPr>
      </w:pPr>
      <w:r w:rsidRPr="00C256CC">
        <w:rPr>
          <w:rFonts w:ascii="Segoe UI" w:hAnsi="Segoe UI" w:cs="Segoe UI"/>
        </w:rPr>
        <w:t>•             Cyanide wastes.</w:t>
      </w:r>
    </w:p>
    <w:p w14:paraId="0D93B373" w14:textId="77777777" w:rsidR="00C256CC" w:rsidRPr="00C256CC" w:rsidRDefault="00C256CC" w:rsidP="00C256CC">
      <w:pPr>
        <w:pStyle w:val="Paragraph"/>
        <w:ind w:left="360"/>
        <w:rPr>
          <w:rFonts w:ascii="Segoe UI" w:hAnsi="Segoe UI" w:cs="Segoe UI"/>
        </w:rPr>
      </w:pPr>
      <w:r w:rsidRPr="00C256CC">
        <w:rPr>
          <w:rFonts w:ascii="Segoe UI" w:hAnsi="Segoe UI" w:cs="Segoe UI"/>
        </w:rPr>
        <w:t>•             Sludge.</w:t>
      </w:r>
    </w:p>
    <w:p w14:paraId="7658047D" w14:textId="77777777" w:rsidR="00C256CC" w:rsidRPr="00C256CC" w:rsidRDefault="00C256CC" w:rsidP="00C256CC">
      <w:pPr>
        <w:pStyle w:val="Paragraph"/>
        <w:ind w:left="360"/>
        <w:rPr>
          <w:rFonts w:ascii="Segoe UI" w:hAnsi="Segoe UI" w:cs="Segoe UI"/>
        </w:rPr>
      </w:pPr>
      <w:r w:rsidRPr="00C256CC">
        <w:rPr>
          <w:rFonts w:ascii="Segoe UI" w:hAnsi="Segoe UI" w:cs="Segoe UI"/>
        </w:rPr>
        <w:t>•             Wastewaters containing metals.</w:t>
      </w:r>
    </w:p>
    <w:p w14:paraId="29B114B7" w14:textId="77777777" w:rsidR="00C256CC" w:rsidRPr="00C256CC" w:rsidRDefault="00C256CC" w:rsidP="001505B5">
      <w:pPr>
        <w:pStyle w:val="Paragraph"/>
        <w:rPr>
          <w:rFonts w:ascii="Segoe UI" w:hAnsi="Segoe UI" w:cs="Segoe UI"/>
        </w:rPr>
      </w:pPr>
      <w:r w:rsidRPr="00C256CC">
        <w:rPr>
          <w:rFonts w:ascii="Segoe UI" w:hAnsi="Segoe UI" w:cs="Segoe UI"/>
        </w:rPr>
        <w:t>In 2017, regulated hazardous waste activities were moved from the Kent site to another Clean Earth facility in Tacoma. Many changes to the Kent location have occurred since 2017, including: </w:t>
      </w:r>
    </w:p>
    <w:p w14:paraId="09747A23" w14:textId="77777777" w:rsidR="00C256CC" w:rsidRPr="00C256CC" w:rsidRDefault="00C256CC" w:rsidP="00C256CC">
      <w:pPr>
        <w:pStyle w:val="Paragraph"/>
        <w:ind w:left="360"/>
        <w:rPr>
          <w:rFonts w:ascii="Segoe UI" w:hAnsi="Segoe UI" w:cs="Segoe UI"/>
        </w:rPr>
      </w:pPr>
      <w:r w:rsidRPr="00C256CC">
        <w:rPr>
          <w:rFonts w:ascii="Segoe UI" w:hAnsi="Segoe UI" w:cs="Segoe UI"/>
        </w:rPr>
        <w:t>•             Construction upgrades.</w:t>
      </w:r>
    </w:p>
    <w:p w14:paraId="547E5965" w14:textId="77777777" w:rsidR="00C256CC" w:rsidRPr="00C256CC" w:rsidRDefault="00C256CC" w:rsidP="00C256CC">
      <w:pPr>
        <w:pStyle w:val="Paragraph"/>
        <w:ind w:left="360"/>
        <w:rPr>
          <w:rFonts w:ascii="Segoe UI" w:hAnsi="Segoe UI" w:cs="Segoe UI"/>
        </w:rPr>
      </w:pPr>
      <w:r w:rsidRPr="00C256CC">
        <w:rPr>
          <w:rFonts w:ascii="Segoe UI" w:hAnsi="Segoe UI" w:cs="Segoe UI"/>
        </w:rPr>
        <w:t>•             Relocation of some operations to the Tacoma facility.</w:t>
      </w:r>
    </w:p>
    <w:p w14:paraId="0E3858E0" w14:textId="77777777" w:rsidR="00C256CC" w:rsidRPr="00C256CC" w:rsidRDefault="00C256CC" w:rsidP="00C256CC">
      <w:pPr>
        <w:pStyle w:val="Paragraph"/>
        <w:ind w:left="360"/>
        <w:rPr>
          <w:rFonts w:ascii="Segoe UI" w:hAnsi="Segoe UI" w:cs="Segoe UI"/>
        </w:rPr>
      </w:pPr>
      <w:r w:rsidRPr="00C256CC">
        <w:rPr>
          <w:rFonts w:ascii="Segoe UI" w:hAnsi="Segoe UI" w:cs="Segoe UI"/>
        </w:rPr>
        <w:t>•             Removing several dangerous waste units.</w:t>
      </w:r>
    </w:p>
    <w:p w14:paraId="22B65368" w14:textId="77777777" w:rsidR="00C256CC" w:rsidRPr="00C256CC" w:rsidRDefault="00C256CC" w:rsidP="00C256CC">
      <w:pPr>
        <w:pStyle w:val="Paragraph"/>
        <w:ind w:left="360"/>
        <w:rPr>
          <w:rFonts w:ascii="Segoe UI" w:hAnsi="Segoe UI" w:cs="Segoe UI"/>
        </w:rPr>
      </w:pPr>
      <w:r w:rsidRPr="00C256CC">
        <w:rPr>
          <w:rFonts w:ascii="Segoe UI" w:hAnsi="Segoe UI" w:cs="Segoe UI"/>
        </w:rPr>
        <w:t>•             Closure of several holding tanks that held nonregulated oily wastewater.</w:t>
      </w:r>
    </w:p>
    <w:p w14:paraId="47AA81F1" w14:textId="77777777" w:rsidR="00C256CC" w:rsidRPr="00C256CC" w:rsidRDefault="00C256CC" w:rsidP="001505B5">
      <w:pPr>
        <w:pStyle w:val="Paragraph"/>
        <w:rPr>
          <w:rFonts w:ascii="Segoe UI" w:hAnsi="Segoe UI" w:cs="Segoe UI"/>
          <w:b/>
          <w:bCs/>
        </w:rPr>
      </w:pPr>
      <w:r w:rsidRPr="00C256CC">
        <w:rPr>
          <w:rFonts w:ascii="Segoe UI" w:hAnsi="Segoe UI" w:cs="Segoe UI"/>
          <w:b/>
          <w:bCs/>
        </w:rPr>
        <w:t>How the site became contaminated </w:t>
      </w:r>
    </w:p>
    <w:p w14:paraId="7347C720" w14:textId="3AFDC722" w:rsidR="00C256CC" w:rsidRPr="00C256CC" w:rsidRDefault="00C256CC" w:rsidP="001505B5">
      <w:pPr>
        <w:pStyle w:val="Paragraph"/>
        <w:rPr>
          <w:rFonts w:ascii="Segoe UI" w:hAnsi="Segoe UI" w:cs="Segoe UI"/>
        </w:rPr>
      </w:pPr>
      <w:r w:rsidRPr="00C256CC">
        <w:rPr>
          <w:rFonts w:ascii="Segoe UI" w:hAnsi="Segoe UI" w:cs="Segoe UI"/>
        </w:rPr>
        <w:t xml:space="preserve">Several spills and leaks of hazardous wastes have happened at the site. Most of the spills and leaks were in the tank farm area and stayed within the concrete area designed to catch leaks. However, some releases contaminated soil and groundwater at the site. Groundwater is water found underground in the spaces </w:t>
      </w:r>
      <w:r w:rsidR="00C2577D">
        <w:rPr>
          <w:rFonts w:ascii="Segoe UI" w:hAnsi="Segoe UI" w:cs="Segoe UI"/>
        </w:rPr>
        <w:t>between</w:t>
      </w:r>
      <w:r w:rsidRPr="00C256CC">
        <w:rPr>
          <w:rFonts w:ascii="Segoe UI" w:hAnsi="Segoe UI" w:cs="Segoe UI"/>
        </w:rPr>
        <w:t xml:space="preserve"> soil, sand, and rock. </w:t>
      </w:r>
    </w:p>
    <w:p w14:paraId="23AF08E5" w14:textId="77777777" w:rsidR="00C256CC" w:rsidRPr="00C256CC" w:rsidRDefault="00C256CC" w:rsidP="001505B5">
      <w:pPr>
        <w:pStyle w:val="Paragraph"/>
        <w:rPr>
          <w:rFonts w:ascii="Segoe UI" w:hAnsi="Segoe UI" w:cs="Segoe UI"/>
        </w:rPr>
      </w:pPr>
      <w:r w:rsidRPr="00C256CC">
        <w:rPr>
          <w:rFonts w:ascii="Segoe UI" w:hAnsi="Segoe UI" w:cs="Segoe UI"/>
        </w:rPr>
        <w:t>In the soil, contaminants of concern are: </w:t>
      </w:r>
    </w:p>
    <w:p w14:paraId="0CF4ECD2" w14:textId="77777777" w:rsidR="00C256CC" w:rsidRPr="00C256CC" w:rsidRDefault="00C256CC" w:rsidP="00C256CC">
      <w:pPr>
        <w:pStyle w:val="Paragraph"/>
        <w:numPr>
          <w:ilvl w:val="0"/>
          <w:numId w:val="26"/>
        </w:numPr>
        <w:rPr>
          <w:rFonts w:ascii="Segoe UI" w:hAnsi="Segoe UI" w:cs="Segoe UI"/>
        </w:rPr>
      </w:pPr>
      <w:r w:rsidRPr="00C256CC">
        <w:rPr>
          <w:rFonts w:ascii="Segoe UI" w:hAnsi="Segoe UI" w:cs="Segoe UI"/>
        </w:rPr>
        <w:t>Vinyl chloride (a chemical known to cause cancer).</w:t>
      </w:r>
    </w:p>
    <w:p w14:paraId="2B2DED89" w14:textId="77777777" w:rsidR="00C256CC" w:rsidRPr="00C256CC" w:rsidRDefault="00C256CC" w:rsidP="00C256CC">
      <w:pPr>
        <w:pStyle w:val="Paragraph"/>
        <w:numPr>
          <w:ilvl w:val="0"/>
          <w:numId w:val="26"/>
        </w:numPr>
        <w:rPr>
          <w:rFonts w:ascii="Segoe UI" w:hAnsi="Segoe UI" w:cs="Segoe UI"/>
        </w:rPr>
      </w:pPr>
      <w:r w:rsidRPr="00C256CC">
        <w:rPr>
          <w:rFonts w:ascii="Segoe UI" w:hAnsi="Segoe UI" w:cs="Segoe UI"/>
        </w:rPr>
        <w:t>Benzene (a chemical known to cause cancer).</w:t>
      </w:r>
    </w:p>
    <w:p w14:paraId="1BFE71EB" w14:textId="77777777" w:rsidR="00C256CC" w:rsidRPr="00C256CC" w:rsidRDefault="00C256CC" w:rsidP="00C256CC">
      <w:pPr>
        <w:pStyle w:val="Paragraph"/>
        <w:numPr>
          <w:ilvl w:val="0"/>
          <w:numId w:val="26"/>
        </w:numPr>
        <w:rPr>
          <w:rFonts w:ascii="Segoe UI" w:hAnsi="Segoe UI" w:cs="Segoe UI"/>
        </w:rPr>
      </w:pPr>
      <w:r w:rsidRPr="00C256CC">
        <w:rPr>
          <w:rFonts w:ascii="Segoe UI" w:hAnsi="Segoe UI" w:cs="Segoe UI"/>
        </w:rPr>
        <w:t>Petroleum products (diesel, lube oil, and gasoline).</w:t>
      </w:r>
    </w:p>
    <w:p w14:paraId="0B651359" w14:textId="77777777" w:rsidR="00C256CC" w:rsidRPr="00C256CC" w:rsidRDefault="00C256CC" w:rsidP="00C256CC">
      <w:pPr>
        <w:pStyle w:val="Paragraph"/>
        <w:numPr>
          <w:ilvl w:val="0"/>
          <w:numId w:val="26"/>
        </w:numPr>
        <w:rPr>
          <w:rFonts w:ascii="Segoe UI" w:hAnsi="Segoe UI" w:cs="Segoe UI"/>
        </w:rPr>
      </w:pPr>
      <w:r w:rsidRPr="00C256CC">
        <w:rPr>
          <w:rFonts w:ascii="Segoe UI" w:hAnsi="Segoe UI" w:cs="Segoe UI"/>
        </w:rPr>
        <w:lastRenderedPageBreak/>
        <w:t>Polycyclic aromatic hydrocarbons (many PAHs are chemicals known to cause cancer).</w:t>
      </w:r>
    </w:p>
    <w:p w14:paraId="3FA4020B" w14:textId="77777777" w:rsidR="00C256CC" w:rsidRPr="00C256CC" w:rsidRDefault="00C256CC" w:rsidP="00C256CC">
      <w:pPr>
        <w:pStyle w:val="Paragraph"/>
        <w:numPr>
          <w:ilvl w:val="0"/>
          <w:numId w:val="26"/>
        </w:numPr>
        <w:rPr>
          <w:rFonts w:ascii="Segoe UI" w:hAnsi="Segoe UI" w:cs="Segoe UI"/>
        </w:rPr>
      </w:pPr>
      <w:r w:rsidRPr="00C256CC">
        <w:rPr>
          <w:rFonts w:ascii="Segoe UI" w:hAnsi="Segoe UI" w:cs="Segoe UI"/>
        </w:rPr>
        <w:t>Arsenic (a toxic metal).</w:t>
      </w:r>
    </w:p>
    <w:p w14:paraId="11EF2921" w14:textId="77777777" w:rsidR="00C256CC" w:rsidRPr="00C256CC" w:rsidRDefault="00C256CC" w:rsidP="00C256CC">
      <w:pPr>
        <w:pStyle w:val="Paragraph"/>
        <w:numPr>
          <w:ilvl w:val="0"/>
          <w:numId w:val="26"/>
        </w:numPr>
        <w:rPr>
          <w:rFonts w:ascii="Segoe UI" w:hAnsi="Segoe UI" w:cs="Segoe UI"/>
        </w:rPr>
      </w:pPr>
      <w:r w:rsidRPr="00C256CC">
        <w:rPr>
          <w:rFonts w:ascii="Segoe UI" w:hAnsi="Segoe UI" w:cs="Segoe UI"/>
        </w:rPr>
        <w:t>Cyanide (a toxic chemical).</w:t>
      </w:r>
    </w:p>
    <w:p w14:paraId="1F099542" w14:textId="77777777" w:rsidR="00C256CC" w:rsidRPr="00C256CC" w:rsidRDefault="00C256CC" w:rsidP="001505B5">
      <w:pPr>
        <w:pStyle w:val="Paragraph"/>
        <w:rPr>
          <w:rFonts w:ascii="Segoe UI" w:hAnsi="Segoe UI" w:cs="Segoe UI"/>
        </w:rPr>
      </w:pPr>
      <w:r w:rsidRPr="00C256CC">
        <w:rPr>
          <w:rFonts w:ascii="Segoe UI" w:hAnsi="Segoe UI" w:cs="Segoe UI"/>
        </w:rPr>
        <w:t>In the groundwater, contaminants of concern are: </w:t>
      </w:r>
    </w:p>
    <w:p w14:paraId="4DAFB647" w14:textId="77777777" w:rsidR="00C256CC" w:rsidRPr="00C256CC" w:rsidRDefault="00C256CC" w:rsidP="00C256CC">
      <w:pPr>
        <w:pStyle w:val="Paragraph"/>
        <w:numPr>
          <w:ilvl w:val="0"/>
          <w:numId w:val="26"/>
        </w:numPr>
        <w:rPr>
          <w:rFonts w:ascii="Segoe UI" w:hAnsi="Segoe UI" w:cs="Segoe UI"/>
        </w:rPr>
      </w:pPr>
      <w:r w:rsidRPr="00C256CC">
        <w:rPr>
          <w:rFonts w:ascii="Segoe UI" w:hAnsi="Segoe UI" w:cs="Segoe UI"/>
        </w:rPr>
        <w:t>Arsenic.</w:t>
      </w:r>
    </w:p>
    <w:p w14:paraId="68F0AF90" w14:textId="77777777" w:rsidR="00C256CC" w:rsidRPr="00C256CC" w:rsidRDefault="00C256CC" w:rsidP="00C256CC">
      <w:pPr>
        <w:pStyle w:val="Paragraph"/>
        <w:numPr>
          <w:ilvl w:val="0"/>
          <w:numId w:val="26"/>
        </w:numPr>
        <w:rPr>
          <w:rFonts w:ascii="Segoe UI" w:hAnsi="Segoe UI" w:cs="Segoe UI"/>
        </w:rPr>
      </w:pPr>
      <w:r w:rsidRPr="00C256CC">
        <w:rPr>
          <w:rFonts w:ascii="Segoe UI" w:hAnsi="Segoe UI" w:cs="Segoe UI"/>
        </w:rPr>
        <w:t>Iron.</w:t>
      </w:r>
    </w:p>
    <w:p w14:paraId="748C051F" w14:textId="77777777" w:rsidR="00C256CC" w:rsidRPr="00C256CC" w:rsidRDefault="00C256CC" w:rsidP="001505B5">
      <w:pPr>
        <w:pStyle w:val="Paragraph"/>
        <w:rPr>
          <w:rFonts w:ascii="Segoe UI" w:hAnsi="Segoe UI" w:cs="Segoe UI"/>
          <w:b/>
          <w:bCs/>
        </w:rPr>
      </w:pPr>
      <w:r w:rsidRPr="00C256CC">
        <w:rPr>
          <w:rFonts w:ascii="Segoe UI" w:hAnsi="Segoe UI" w:cs="Segoe UI"/>
          <w:b/>
          <w:bCs/>
        </w:rPr>
        <w:t>Cleanup process</w:t>
      </w:r>
    </w:p>
    <w:p w14:paraId="3AAD5FFC" w14:textId="77777777" w:rsidR="00C256CC" w:rsidRPr="00C256CC" w:rsidRDefault="00C256CC" w:rsidP="001505B5">
      <w:pPr>
        <w:pStyle w:val="Paragraph"/>
        <w:rPr>
          <w:rFonts w:ascii="Segoe UI" w:hAnsi="Segoe UI" w:cs="Segoe UI"/>
        </w:rPr>
      </w:pPr>
      <w:r w:rsidRPr="00C256CC">
        <w:rPr>
          <w:rFonts w:ascii="Segoe UI" w:hAnsi="Segoe UI" w:cs="Segoe UI"/>
        </w:rPr>
        <w:t>We apply both the Resource Conservation and Recovery Act and the Model Toxics Control Act regulations to clean up hazardous waste sites. The cleanup protects human health and the environment from dangerous wastes and chemicals.</w:t>
      </w:r>
    </w:p>
    <w:p w14:paraId="73C433FA" w14:textId="05A551AC" w:rsidR="00C256CC" w:rsidRPr="00C256CC" w:rsidRDefault="00C256CC" w:rsidP="001505B5">
      <w:pPr>
        <w:pStyle w:val="Paragraph"/>
        <w:rPr>
          <w:rFonts w:ascii="Segoe UI" w:hAnsi="Segoe UI" w:cs="Segoe UI"/>
        </w:rPr>
      </w:pPr>
      <w:r w:rsidRPr="00C256CC">
        <w:rPr>
          <w:rFonts w:ascii="Segoe UI" w:hAnsi="Segoe UI" w:cs="Segoe UI"/>
        </w:rPr>
        <w:t>In 2017, Ecology held a public comment period for the remedial investigation and feasibility study for the Clean Earth Kent site. Ecology did not receive any comments, and both documents for the facility were approved on March 20, 2018.</w:t>
      </w:r>
    </w:p>
    <w:p w14:paraId="490AF0FC" w14:textId="77777777" w:rsidR="00C256CC" w:rsidRPr="00C256CC" w:rsidRDefault="00C256CC" w:rsidP="001505B5">
      <w:pPr>
        <w:pStyle w:val="Paragraph"/>
        <w:rPr>
          <w:rFonts w:ascii="Segoe UI" w:hAnsi="Segoe UI" w:cs="Segoe UI"/>
          <w:b/>
          <w:bCs/>
        </w:rPr>
      </w:pPr>
      <w:r w:rsidRPr="00C256CC">
        <w:rPr>
          <w:rFonts w:ascii="Segoe UI" w:hAnsi="Segoe UI" w:cs="Segoe UI"/>
          <w:b/>
          <w:bCs/>
        </w:rPr>
        <w:t>Remedial investigation</w:t>
      </w:r>
    </w:p>
    <w:p w14:paraId="7DA1547A" w14:textId="09243C29" w:rsidR="00C256CC" w:rsidRPr="00C256CC" w:rsidRDefault="00C256CC" w:rsidP="001505B5">
      <w:pPr>
        <w:pStyle w:val="Paragraph"/>
        <w:rPr>
          <w:rFonts w:ascii="Segoe UI" w:hAnsi="Segoe UI" w:cs="Segoe UI"/>
        </w:rPr>
      </w:pPr>
      <w:r w:rsidRPr="00C256CC">
        <w:rPr>
          <w:rFonts w:ascii="Segoe UI" w:hAnsi="Segoe UI" w:cs="Segoe UI"/>
        </w:rPr>
        <w:t>The purpose of the remedial investigation is to define the nature and extent of contamination at the site.</w:t>
      </w:r>
    </w:p>
    <w:p w14:paraId="3132C854" w14:textId="77777777" w:rsidR="00C256CC" w:rsidRPr="00C256CC" w:rsidRDefault="00C256CC" w:rsidP="001505B5">
      <w:pPr>
        <w:pStyle w:val="Paragraph"/>
        <w:rPr>
          <w:rFonts w:ascii="Segoe UI" w:hAnsi="Segoe UI" w:cs="Segoe UI"/>
          <w:b/>
          <w:bCs/>
        </w:rPr>
      </w:pPr>
      <w:r w:rsidRPr="00C256CC">
        <w:rPr>
          <w:rFonts w:ascii="Segoe UI" w:hAnsi="Segoe UI" w:cs="Segoe UI"/>
          <w:b/>
          <w:bCs/>
        </w:rPr>
        <w:t>Feasibility study</w:t>
      </w:r>
    </w:p>
    <w:p w14:paraId="0E4BC615" w14:textId="46AB9476" w:rsidR="00C256CC" w:rsidRPr="00C256CC" w:rsidRDefault="00C256CC" w:rsidP="001505B5">
      <w:pPr>
        <w:pStyle w:val="Paragraph"/>
        <w:rPr>
          <w:rFonts w:ascii="Segoe UI" w:hAnsi="Segoe UI" w:cs="Segoe UI"/>
        </w:rPr>
      </w:pPr>
      <w:r w:rsidRPr="00C256CC">
        <w:rPr>
          <w:rFonts w:ascii="Segoe UI" w:hAnsi="Segoe UI" w:cs="Segoe UI"/>
        </w:rPr>
        <w:t>The feasibility study used the results from the remedial investigation to evaluate how to clean up the contamination. Of the cleanup alternatives studied in the feasibility study, Ecology selected Alternative 1. Alternative 1 treats some contaminated soil, maintains surface cover over remaining contaminated soil, and uses “monitored natural attenuation” to clean up soil and groundwater. Monitored natural attenuation tracks the natural breakdown of soil and groundwater contamination to make sure contamination is reduc</w:t>
      </w:r>
      <w:r w:rsidR="00C2577D">
        <w:rPr>
          <w:rFonts w:ascii="Segoe UI" w:hAnsi="Segoe UI" w:cs="Segoe UI"/>
        </w:rPr>
        <w:t>ing</w:t>
      </w:r>
      <w:r w:rsidRPr="00C256CC">
        <w:rPr>
          <w:rFonts w:ascii="Segoe UI" w:hAnsi="Segoe UI" w:cs="Segoe UI"/>
        </w:rPr>
        <w:t xml:space="preserve"> fast enough.</w:t>
      </w:r>
    </w:p>
    <w:p w14:paraId="0BFAC8C2" w14:textId="77777777" w:rsidR="00C256CC" w:rsidRPr="00C256CC" w:rsidRDefault="00C256CC" w:rsidP="001505B5">
      <w:pPr>
        <w:pStyle w:val="Paragraph"/>
        <w:rPr>
          <w:rFonts w:ascii="Segoe UI" w:hAnsi="Segoe UI" w:cs="Segoe UI"/>
          <w:b/>
          <w:bCs/>
        </w:rPr>
      </w:pPr>
      <w:r w:rsidRPr="00C256CC">
        <w:rPr>
          <w:rFonts w:ascii="Segoe UI" w:hAnsi="Segoe UI" w:cs="Segoe UI"/>
          <w:b/>
          <w:bCs/>
        </w:rPr>
        <w:t>Cleanup plans </w:t>
      </w:r>
    </w:p>
    <w:p w14:paraId="2EF465A3" w14:textId="77777777" w:rsidR="00C256CC" w:rsidRPr="00C256CC" w:rsidRDefault="00C256CC" w:rsidP="001505B5">
      <w:pPr>
        <w:pStyle w:val="Paragraph"/>
        <w:rPr>
          <w:rFonts w:ascii="Segoe UI" w:hAnsi="Segoe UI" w:cs="Segoe UI"/>
          <w:b/>
          <w:bCs/>
        </w:rPr>
      </w:pPr>
      <w:r w:rsidRPr="00C256CC">
        <w:rPr>
          <w:rFonts w:ascii="Segoe UI" w:hAnsi="Segoe UI" w:cs="Segoe UI"/>
          <w:b/>
          <w:bCs/>
        </w:rPr>
        <w:t>Draft cleanup action plan (</w:t>
      </w:r>
      <w:proofErr w:type="spellStart"/>
      <w:r w:rsidRPr="00C256CC">
        <w:rPr>
          <w:rFonts w:ascii="Segoe UI" w:hAnsi="Segoe UI" w:cs="Segoe UI"/>
          <w:b/>
          <w:bCs/>
        </w:rPr>
        <w:t>dCAP</w:t>
      </w:r>
      <w:proofErr w:type="spellEnd"/>
      <w:r w:rsidRPr="00C256CC">
        <w:rPr>
          <w:rFonts w:ascii="Segoe UI" w:hAnsi="Segoe UI" w:cs="Segoe UI"/>
          <w:b/>
          <w:bCs/>
        </w:rPr>
        <w:t>)</w:t>
      </w:r>
    </w:p>
    <w:p w14:paraId="70EBE9AA" w14:textId="77777777" w:rsidR="00C256CC" w:rsidRPr="00C256CC" w:rsidRDefault="00C256CC" w:rsidP="001505B5">
      <w:pPr>
        <w:pStyle w:val="Paragraph"/>
        <w:rPr>
          <w:rFonts w:ascii="Segoe UI" w:hAnsi="Segoe UI" w:cs="Segoe UI"/>
        </w:rPr>
      </w:pPr>
      <w:r w:rsidRPr="00C256CC">
        <w:rPr>
          <w:rFonts w:ascii="Segoe UI" w:hAnsi="Segoe UI" w:cs="Segoe UI"/>
        </w:rPr>
        <w:t xml:space="preserve">The purpose of the </w:t>
      </w:r>
      <w:proofErr w:type="spellStart"/>
      <w:r w:rsidRPr="00C256CC">
        <w:rPr>
          <w:rFonts w:ascii="Segoe UI" w:hAnsi="Segoe UI" w:cs="Segoe UI"/>
        </w:rPr>
        <w:t>dCAP</w:t>
      </w:r>
      <w:proofErr w:type="spellEnd"/>
      <w:r w:rsidRPr="00C256CC">
        <w:rPr>
          <w:rFonts w:ascii="Segoe UI" w:hAnsi="Segoe UI" w:cs="Segoe UI"/>
        </w:rPr>
        <w:t xml:space="preserve"> is to identify and describe the proposed cleanup actions for the site. The remedy presented in the </w:t>
      </w:r>
      <w:proofErr w:type="spellStart"/>
      <w:r w:rsidRPr="00C256CC">
        <w:rPr>
          <w:rFonts w:ascii="Segoe UI" w:hAnsi="Segoe UI" w:cs="Segoe UI"/>
        </w:rPr>
        <w:t>dCAP</w:t>
      </w:r>
      <w:proofErr w:type="spellEnd"/>
      <w:r w:rsidRPr="00C256CC">
        <w:rPr>
          <w:rFonts w:ascii="Segoe UI" w:hAnsi="Segoe UI" w:cs="Segoe UI"/>
        </w:rPr>
        <w:t xml:space="preserve"> includes:</w:t>
      </w:r>
    </w:p>
    <w:p w14:paraId="25701B97" w14:textId="77777777" w:rsidR="00C256CC" w:rsidRPr="00C256CC" w:rsidRDefault="00C256CC" w:rsidP="00C256CC">
      <w:pPr>
        <w:pStyle w:val="Paragraph"/>
        <w:numPr>
          <w:ilvl w:val="0"/>
          <w:numId w:val="27"/>
        </w:numPr>
        <w:rPr>
          <w:rFonts w:ascii="Segoe UI" w:hAnsi="Segoe UI" w:cs="Segoe UI"/>
        </w:rPr>
      </w:pPr>
      <w:r w:rsidRPr="00C256CC">
        <w:rPr>
          <w:rFonts w:ascii="Segoe UI" w:hAnsi="Segoe UI" w:cs="Segoe UI"/>
        </w:rPr>
        <w:t>Active treatment of remaining contaminated soils as they become accessible or at site closure.</w:t>
      </w:r>
    </w:p>
    <w:p w14:paraId="58DF3B02" w14:textId="77777777" w:rsidR="00C256CC" w:rsidRPr="00C256CC" w:rsidRDefault="00C256CC" w:rsidP="00C256CC">
      <w:pPr>
        <w:pStyle w:val="Paragraph"/>
        <w:numPr>
          <w:ilvl w:val="0"/>
          <w:numId w:val="27"/>
        </w:numPr>
        <w:rPr>
          <w:rFonts w:ascii="Segoe UI" w:hAnsi="Segoe UI" w:cs="Segoe UI"/>
        </w:rPr>
      </w:pPr>
      <w:r w:rsidRPr="00C256CC">
        <w:rPr>
          <w:rFonts w:ascii="Segoe UI" w:hAnsi="Segoe UI" w:cs="Segoe UI"/>
        </w:rPr>
        <w:t>Lowering the arsenic dissolved in groundwater by changing the soil conditions.</w:t>
      </w:r>
    </w:p>
    <w:p w14:paraId="06E79CB0" w14:textId="77777777" w:rsidR="00C256CC" w:rsidRPr="00C256CC" w:rsidRDefault="00C256CC" w:rsidP="00C256CC">
      <w:pPr>
        <w:pStyle w:val="Paragraph"/>
        <w:numPr>
          <w:ilvl w:val="0"/>
          <w:numId w:val="27"/>
        </w:numPr>
        <w:rPr>
          <w:rFonts w:ascii="Segoe UI" w:hAnsi="Segoe UI" w:cs="Segoe UI"/>
        </w:rPr>
      </w:pPr>
      <w:r w:rsidRPr="00C256CC">
        <w:rPr>
          <w:rFonts w:ascii="Segoe UI" w:hAnsi="Segoe UI" w:cs="Segoe UI"/>
        </w:rPr>
        <w:lastRenderedPageBreak/>
        <w:t>Adding pavement or a concrete surface cover to prevent access to contaminated soils and keep surface water from spreading the contamination.</w:t>
      </w:r>
    </w:p>
    <w:p w14:paraId="7E72C10F" w14:textId="77777777" w:rsidR="00C256CC" w:rsidRPr="00C256CC" w:rsidRDefault="00C256CC" w:rsidP="00C256CC">
      <w:pPr>
        <w:pStyle w:val="Paragraph"/>
        <w:numPr>
          <w:ilvl w:val="0"/>
          <w:numId w:val="27"/>
        </w:numPr>
        <w:rPr>
          <w:rFonts w:ascii="Segoe UI" w:hAnsi="Segoe UI" w:cs="Segoe UI"/>
        </w:rPr>
      </w:pPr>
      <w:r w:rsidRPr="00C256CC">
        <w:rPr>
          <w:rFonts w:ascii="Segoe UI" w:hAnsi="Segoe UI" w:cs="Segoe UI"/>
        </w:rPr>
        <w:t>Physical controls, such as maintenance of the surface cover.</w:t>
      </w:r>
    </w:p>
    <w:p w14:paraId="13655456" w14:textId="77777777" w:rsidR="00C256CC" w:rsidRPr="00C256CC" w:rsidRDefault="00C256CC" w:rsidP="00C256CC">
      <w:pPr>
        <w:pStyle w:val="Paragraph"/>
        <w:numPr>
          <w:ilvl w:val="0"/>
          <w:numId w:val="27"/>
        </w:numPr>
        <w:rPr>
          <w:rFonts w:ascii="Segoe UI" w:hAnsi="Segoe UI" w:cs="Segoe UI"/>
        </w:rPr>
      </w:pPr>
      <w:r w:rsidRPr="00C256CC">
        <w:rPr>
          <w:rFonts w:ascii="Segoe UI" w:hAnsi="Segoe UI" w:cs="Segoe UI"/>
        </w:rPr>
        <w:t>Administrative controls, such as restricting future land use and groundwater use, deed restrictions, and worker training.</w:t>
      </w:r>
    </w:p>
    <w:p w14:paraId="316132B2" w14:textId="77777777" w:rsidR="00C256CC" w:rsidRPr="00C256CC" w:rsidRDefault="00C256CC" w:rsidP="00C256CC">
      <w:pPr>
        <w:pStyle w:val="Paragraph"/>
        <w:numPr>
          <w:ilvl w:val="0"/>
          <w:numId w:val="27"/>
        </w:numPr>
        <w:rPr>
          <w:rFonts w:ascii="Segoe UI" w:hAnsi="Segoe UI" w:cs="Segoe UI"/>
        </w:rPr>
      </w:pPr>
      <w:r w:rsidRPr="00C256CC">
        <w:rPr>
          <w:rFonts w:ascii="Segoe UI" w:hAnsi="Segoe UI" w:cs="Segoe UI"/>
        </w:rPr>
        <w:t>Long-term compliance monitoring.</w:t>
      </w:r>
    </w:p>
    <w:p w14:paraId="2B18BC5B" w14:textId="329BF07C" w:rsidR="00C256CC" w:rsidRPr="00C256CC" w:rsidRDefault="00C256CC" w:rsidP="001505B5">
      <w:pPr>
        <w:pStyle w:val="Paragraph"/>
        <w:rPr>
          <w:rFonts w:ascii="Segoe UI" w:hAnsi="Segoe UI" w:cs="Segoe UI"/>
        </w:rPr>
      </w:pPr>
      <w:r w:rsidRPr="00C256CC">
        <w:rPr>
          <w:rFonts w:ascii="Segoe UI" w:hAnsi="Segoe UI" w:cs="Segoe UI"/>
        </w:rPr>
        <w:t>Interim actions or partial cleanups can occur at any time. There will be opportunities for public comment at each stage, except for cleanup implementation.</w:t>
      </w:r>
    </w:p>
    <w:p w14:paraId="6EFEC227" w14:textId="77777777" w:rsidR="00C256CC" w:rsidRPr="00C256CC" w:rsidRDefault="00C256CC" w:rsidP="001505B5">
      <w:pPr>
        <w:pStyle w:val="Paragraph"/>
        <w:rPr>
          <w:rFonts w:ascii="Segoe UI" w:hAnsi="Segoe UI" w:cs="Segoe UI"/>
        </w:rPr>
      </w:pPr>
      <w:r w:rsidRPr="00C256CC">
        <w:rPr>
          <w:rFonts w:ascii="Segoe UI" w:hAnsi="Segoe UI" w:cs="Segoe UI"/>
          <w:b/>
          <w:bCs/>
        </w:rPr>
        <w:t>What happens next? </w:t>
      </w:r>
    </w:p>
    <w:p w14:paraId="3E6B3CDE" w14:textId="77777777" w:rsidR="00C256CC" w:rsidRPr="00C256CC" w:rsidRDefault="00C256CC" w:rsidP="001505B5">
      <w:pPr>
        <w:pStyle w:val="Paragraph"/>
        <w:rPr>
          <w:rFonts w:ascii="Segoe UI" w:hAnsi="Segoe UI" w:cs="Segoe UI"/>
        </w:rPr>
      </w:pPr>
      <w:r w:rsidRPr="00C256CC">
        <w:rPr>
          <w:rFonts w:ascii="Segoe UI" w:hAnsi="Segoe UI" w:cs="Segoe UI"/>
        </w:rPr>
        <w:t xml:space="preserve">The public comment period is open from </w:t>
      </w:r>
      <w:r w:rsidRPr="00C256CC">
        <w:rPr>
          <w:rFonts w:ascii="Segoe UI" w:hAnsi="Segoe UI" w:cs="Segoe UI"/>
          <w:b/>
          <w:bCs/>
        </w:rPr>
        <w:t>July 14 – August 15, 2025</w:t>
      </w:r>
      <w:r w:rsidRPr="00C256CC">
        <w:rPr>
          <w:rFonts w:ascii="Segoe UI" w:hAnsi="Segoe UI" w:cs="Segoe UI"/>
        </w:rPr>
        <w:t>. After the comment period ends, we will review and consider all comments we receive. The documents may change based on your comments. After we consider all comments, the documents will become final. When there are new documents about the site, we’ll notify you about additional public comment periods. </w:t>
      </w:r>
    </w:p>
    <w:p w14:paraId="484FB994" w14:textId="0CA4066F" w:rsidR="00F46688" w:rsidRDefault="00C256CC" w:rsidP="001505B5">
      <w:pPr>
        <w:pStyle w:val="Paragraph"/>
        <w:rPr>
          <w:rFonts w:ascii="Segoe UI" w:hAnsi="Segoe UI" w:cs="Segoe UI"/>
        </w:rPr>
      </w:pPr>
      <w:r w:rsidRPr="00C256CC">
        <w:rPr>
          <w:rFonts w:ascii="Segoe UI" w:hAnsi="Segoe UI" w:cs="Segoe UI"/>
        </w:rPr>
        <w:t>Please let us know if there is tribal interest in any of the above actions. Additionally, please let us know if there are contacts that we might have missed here that should be included in this discussion. I hope this email finds you well.</w:t>
      </w:r>
    </w:p>
    <w:p w14:paraId="531D7329" w14:textId="129D3F50" w:rsidR="00F97E90" w:rsidRPr="00E34D04" w:rsidRDefault="00F97E90" w:rsidP="00F97E90">
      <w:pPr>
        <w:pStyle w:val="Paragraph"/>
        <w:rPr>
          <w:rFonts w:ascii="Segoe UI" w:hAnsi="Segoe UI" w:cs="Segoe UI"/>
          <w:b/>
          <w:bCs/>
        </w:rPr>
      </w:pPr>
      <w:r>
        <w:rPr>
          <w:rFonts w:ascii="Segoe UI" w:hAnsi="Segoe UI" w:cs="Segoe UI"/>
          <w:b/>
          <w:bCs/>
        </w:rPr>
        <w:t>8</w:t>
      </w:r>
      <w:r w:rsidRPr="00E34D04">
        <w:rPr>
          <w:rFonts w:ascii="Segoe UI" w:hAnsi="Segoe UI" w:cs="Segoe UI"/>
          <w:b/>
          <w:bCs/>
        </w:rPr>
        <w:t>/</w:t>
      </w:r>
      <w:r>
        <w:rPr>
          <w:rFonts w:ascii="Segoe UI" w:hAnsi="Segoe UI" w:cs="Segoe UI"/>
          <w:b/>
          <w:bCs/>
        </w:rPr>
        <w:t>11</w:t>
      </w:r>
      <w:r w:rsidRPr="00E34D04">
        <w:rPr>
          <w:rFonts w:ascii="Segoe UI" w:hAnsi="Segoe UI" w:cs="Segoe UI"/>
          <w:b/>
          <w:bCs/>
        </w:rPr>
        <w:t>/25</w:t>
      </w:r>
    </w:p>
    <w:p w14:paraId="2BD7BE8B" w14:textId="77777777" w:rsidR="00F97E90" w:rsidRPr="00E34D04" w:rsidRDefault="00F97E90" w:rsidP="00F97E90">
      <w:pPr>
        <w:pStyle w:val="Paragraph"/>
        <w:numPr>
          <w:ilvl w:val="0"/>
          <w:numId w:val="22"/>
        </w:numPr>
        <w:rPr>
          <w:rFonts w:ascii="Segoe UI" w:hAnsi="Segoe UI" w:cs="Segoe UI"/>
        </w:rPr>
      </w:pPr>
      <w:r w:rsidRPr="00E34D04">
        <w:rPr>
          <w:rFonts w:ascii="Segoe UI" w:hAnsi="Segoe UI" w:cs="Segoe UI"/>
          <w:b/>
          <w:bCs/>
        </w:rPr>
        <w:t>Email sent to above contacts</w:t>
      </w:r>
    </w:p>
    <w:p w14:paraId="0EB59B63" w14:textId="60DE4541" w:rsidR="00F97E90" w:rsidRPr="00E34D04" w:rsidRDefault="00F97E90" w:rsidP="00F97E90">
      <w:pPr>
        <w:pStyle w:val="Paragraph"/>
        <w:numPr>
          <w:ilvl w:val="0"/>
          <w:numId w:val="22"/>
        </w:numPr>
        <w:rPr>
          <w:rFonts w:ascii="Segoe UI" w:hAnsi="Segoe UI" w:cs="Segoe UI"/>
        </w:rPr>
      </w:pPr>
      <w:r w:rsidRPr="00E34D04">
        <w:rPr>
          <w:rFonts w:ascii="Segoe UI" w:hAnsi="Segoe UI" w:cs="Segoe UI"/>
          <w:b/>
          <w:bCs/>
        </w:rPr>
        <w:t xml:space="preserve">SUBJECT: </w:t>
      </w:r>
      <w:r w:rsidR="0006272F" w:rsidRPr="0006272F">
        <w:rPr>
          <w:rFonts w:ascii="Segoe UI" w:hAnsi="Segoe UI" w:cs="Segoe UI"/>
          <w:b/>
          <w:bCs/>
        </w:rPr>
        <w:t>RE: Ecology HWTR Corrective Action Sites Tribal Engagement Plan</w:t>
      </w:r>
    </w:p>
    <w:p w14:paraId="6379BD58" w14:textId="4E9E4018" w:rsidR="0006272F" w:rsidRPr="0006272F" w:rsidRDefault="0006272F" w:rsidP="0006272F">
      <w:pPr>
        <w:rPr>
          <w:rFonts w:ascii="Segoe UI" w:hAnsi="Segoe UI" w:cs="Segoe UI"/>
          <w:sz w:val="24"/>
          <w:szCs w:val="24"/>
        </w:rPr>
      </w:pPr>
      <w:r w:rsidRPr="0006272F">
        <w:rPr>
          <w:rFonts w:ascii="Segoe UI" w:hAnsi="Segoe UI" w:cs="Segoe UI"/>
          <w:sz w:val="24"/>
          <w:szCs w:val="24"/>
        </w:rPr>
        <w:t>Good morning,</w:t>
      </w:r>
    </w:p>
    <w:p w14:paraId="509F4F27" w14:textId="39C1591F" w:rsidR="0006272F" w:rsidRPr="0006272F" w:rsidRDefault="0006272F" w:rsidP="0006272F">
      <w:pPr>
        <w:rPr>
          <w:rFonts w:ascii="Segoe UI" w:hAnsi="Segoe UI" w:cs="Segoe UI"/>
          <w:b/>
          <w:bCs/>
          <w:sz w:val="24"/>
          <w:szCs w:val="24"/>
        </w:rPr>
      </w:pPr>
      <w:r w:rsidRPr="0006272F">
        <w:rPr>
          <w:rFonts w:ascii="Segoe UI" w:hAnsi="Segoe UI" w:cs="Segoe UI"/>
          <w:sz w:val="24"/>
          <w:szCs w:val="24"/>
        </w:rPr>
        <w:t>We are reaching out to let you know that we are extending the public comment period for the Clean Earth/Burlington – Kent draft cleanup action plan, draft agreed order, draft SEPA/DNS (State Environmental Policy Act/Determination of Non-Significance) and draft public participation plan. The comment period began on July 14, 2025, and we first notified you on March 26</w:t>
      </w:r>
      <w:r w:rsidRPr="0006272F">
        <w:rPr>
          <w:rFonts w:ascii="Segoe UI" w:hAnsi="Segoe UI" w:cs="Segoe UI"/>
          <w:sz w:val="24"/>
          <w:szCs w:val="24"/>
          <w:vertAlign w:val="superscript"/>
        </w:rPr>
        <w:t>th</w:t>
      </w:r>
      <w:r w:rsidRPr="0006272F">
        <w:rPr>
          <w:rFonts w:ascii="Segoe UI" w:hAnsi="Segoe UI" w:cs="Segoe UI"/>
          <w:sz w:val="24"/>
          <w:szCs w:val="24"/>
        </w:rPr>
        <w:t xml:space="preserve">, 2025. The comment period has been extended to </w:t>
      </w:r>
      <w:r w:rsidRPr="0006272F">
        <w:rPr>
          <w:rFonts w:ascii="Segoe UI" w:hAnsi="Segoe UI" w:cs="Segoe UI"/>
          <w:b/>
          <w:bCs/>
          <w:sz w:val="24"/>
          <w:szCs w:val="24"/>
        </w:rPr>
        <w:t>October 3, 2025</w:t>
      </w:r>
      <w:r w:rsidRPr="0006272F">
        <w:rPr>
          <w:rFonts w:ascii="Segoe UI" w:hAnsi="Segoe UI" w:cs="Segoe UI"/>
          <w:sz w:val="24"/>
          <w:szCs w:val="24"/>
        </w:rPr>
        <w:t xml:space="preserve">, so that we can include a public meeting. The public meeting is scheduled for </w:t>
      </w:r>
      <w:r w:rsidRPr="0006272F">
        <w:rPr>
          <w:rFonts w:ascii="Segoe UI" w:hAnsi="Segoe UI" w:cs="Segoe UI"/>
          <w:b/>
          <w:bCs/>
          <w:sz w:val="24"/>
          <w:szCs w:val="24"/>
        </w:rPr>
        <w:t>Wednesday, September 17 from 6:00-7:30 P.M. at the Kent Library.</w:t>
      </w:r>
    </w:p>
    <w:p w14:paraId="182E6665" w14:textId="05638436" w:rsidR="0010493C" w:rsidRDefault="0006272F" w:rsidP="0006272F">
      <w:pPr>
        <w:rPr>
          <w:rFonts w:ascii="Segoe UI" w:hAnsi="Segoe UI" w:cs="Segoe UI"/>
          <w:sz w:val="24"/>
          <w:szCs w:val="24"/>
        </w:rPr>
      </w:pPr>
      <w:r w:rsidRPr="0006272F">
        <w:rPr>
          <w:rFonts w:ascii="Segoe UI" w:hAnsi="Segoe UI" w:cs="Segoe UI"/>
          <w:b/>
          <w:bCs/>
          <w:sz w:val="24"/>
          <w:szCs w:val="24"/>
          <w:highlight w:val="yellow"/>
        </w:rPr>
        <w:t>Kent Library</w:t>
      </w:r>
      <w:r>
        <w:rPr>
          <w:rFonts w:ascii="Segoe UI" w:hAnsi="Segoe UI" w:cs="Segoe UI"/>
          <w:b/>
          <w:bCs/>
          <w:sz w:val="24"/>
          <w:szCs w:val="24"/>
          <w:highlight w:val="yellow"/>
        </w:rPr>
        <w:br/>
      </w:r>
      <w:r w:rsidRPr="0006272F">
        <w:rPr>
          <w:rFonts w:ascii="Segoe UI" w:hAnsi="Segoe UI" w:cs="Segoe UI"/>
          <w:b/>
          <w:bCs/>
          <w:sz w:val="24"/>
          <w:szCs w:val="24"/>
          <w:highlight w:val="yellow"/>
        </w:rPr>
        <w:t>212 2</w:t>
      </w:r>
      <w:r w:rsidRPr="0006272F">
        <w:rPr>
          <w:rFonts w:ascii="Segoe UI" w:hAnsi="Segoe UI" w:cs="Segoe UI"/>
          <w:b/>
          <w:bCs/>
          <w:sz w:val="24"/>
          <w:szCs w:val="24"/>
          <w:highlight w:val="yellow"/>
          <w:vertAlign w:val="superscript"/>
        </w:rPr>
        <w:t>nd</w:t>
      </w:r>
      <w:r w:rsidRPr="0006272F">
        <w:rPr>
          <w:rFonts w:ascii="Segoe UI" w:hAnsi="Segoe UI" w:cs="Segoe UI"/>
          <w:b/>
          <w:bCs/>
          <w:sz w:val="24"/>
          <w:szCs w:val="24"/>
          <w:highlight w:val="yellow"/>
        </w:rPr>
        <w:t xml:space="preserve"> Avenue N</w:t>
      </w:r>
      <w:r>
        <w:rPr>
          <w:rFonts w:ascii="Segoe UI" w:hAnsi="Segoe UI" w:cs="Segoe UI"/>
          <w:b/>
          <w:bCs/>
          <w:sz w:val="24"/>
          <w:szCs w:val="24"/>
          <w:highlight w:val="yellow"/>
        </w:rPr>
        <w:br/>
      </w:r>
      <w:r w:rsidRPr="0006272F">
        <w:rPr>
          <w:rFonts w:ascii="Segoe UI" w:hAnsi="Segoe UI" w:cs="Segoe UI"/>
          <w:b/>
          <w:bCs/>
          <w:sz w:val="24"/>
          <w:szCs w:val="24"/>
          <w:highlight w:val="yellow"/>
        </w:rPr>
        <w:t>Kent WA 98032</w:t>
      </w:r>
    </w:p>
    <w:p w14:paraId="1E4B83A0" w14:textId="5B5648A9" w:rsidR="0006272F" w:rsidRPr="0006272F" w:rsidRDefault="0006272F" w:rsidP="0006272F">
      <w:pPr>
        <w:rPr>
          <w:rFonts w:ascii="Segoe UI" w:hAnsi="Segoe UI" w:cs="Segoe UI"/>
          <w:sz w:val="24"/>
          <w:szCs w:val="24"/>
        </w:rPr>
      </w:pPr>
      <w:r w:rsidRPr="0006272F">
        <w:rPr>
          <w:rFonts w:ascii="Segoe UI" w:hAnsi="Segoe UI" w:cs="Segoe UI"/>
          <w:sz w:val="24"/>
          <w:szCs w:val="24"/>
        </w:rPr>
        <w:t>Thank you for your continued interest. Please feel free to contact me with questions.</w:t>
      </w:r>
    </w:p>
    <w:p w14:paraId="1CFDB56B" w14:textId="33728495" w:rsidR="00C34D3B" w:rsidRPr="00E34D04" w:rsidRDefault="00C34D3B" w:rsidP="00522384">
      <w:pPr>
        <w:pStyle w:val="Heading3"/>
        <w:rPr>
          <w:rFonts w:ascii="Segoe UI" w:hAnsi="Segoe UI" w:cs="Segoe UI"/>
        </w:rPr>
      </w:pPr>
      <w:r w:rsidRPr="00E34D04">
        <w:rPr>
          <w:rFonts w:ascii="Segoe UI" w:hAnsi="Segoe UI" w:cs="Segoe UI"/>
        </w:rPr>
        <w:lastRenderedPageBreak/>
        <w:t>Tribe</w:t>
      </w:r>
      <w:r w:rsidR="008E2646" w:rsidRPr="00E34D04">
        <w:rPr>
          <w:rFonts w:ascii="Segoe UI" w:hAnsi="Segoe UI" w:cs="Segoe UI"/>
        </w:rPr>
        <w:t xml:space="preserve">: Puyallup </w:t>
      </w:r>
      <w:r w:rsidR="00115031" w:rsidRPr="00E34D04">
        <w:rPr>
          <w:rFonts w:ascii="Segoe UI" w:hAnsi="Segoe UI" w:cs="Segoe UI"/>
        </w:rPr>
        <w:t>Tribe</w:t>
      </w:r>
    </w:p>
    <w:p w14:paraId="4C258716" w14:textId="4C0D86BF" w:rsidR="00C34D3B" w:rsidRPr="00E34D04" w:rsidRDefault="00115031" w:rsidP="00115031">
      <w:pPr>
        <w:pStyle w:val="Paragraph"/>
        <w:keepNext/>
        <w:numPr>
          <w:ilvl w:val="0"/>
          <w:numId w:val="23"/>
        </w:numPr>
        <w:rPr>
          <w:rFonts w:ascii="Segoe UI" w:hAnsi="Segoe UI" w:cs="Segoe UI"/>
        </w:rPr>
      </w:pPr>
      <w:r w:rsidRPr="00E34D04">
        <w:rPr>
          <w:rFonts w:ascii="Segoe UI" w:hAnsi="Segoe UI" w:cs="Segoe UI"/>
        </w:rPr>
        <w:t xml:space="preserve">Tribal Chair Person: </w:t>
      </w:r>
      <w:r w:rsidR="008E1590" w:rsidRPr="00E34D04">
        <w:rPr>
          <w:rFonts w:ascii="Segoe UI" w:hAnsi="Segoe UI" w:cs="Segoe UI"/>
        </w:rPr>
        <w:t xml:space="preserve">Bill Sterud, 253-573-7800 / 253-370-6935, </w:t>
      </w:r>
      <w:hyperlink r:id="rId24" w:tgtFrame="_blank" w:tooltip="bill.sterud@puyalluptribe-nsn.gov" w:history="1">
        <w:r w:rsidR="00E50ABE" w:rsidRPr="00E34D04">
          <w:rPr>
            <w:rStyle w:val="Hyperlink"/>
            <w:rFonts w:ascii="Segoe UI" w:hAnsi="Segoe UI" w:cs="Segoe UI"/>
          </w:rPr>
          <w:t>bill.sterud@puyalluptribe-nsn.gov</w:t>
        </w:r>
      </w:hyperlink>
    </w:p>
    <w:p w14:paraId="327B0D52" w14:textId="323ACEBA" w:rsidR="00E50ABE" w:rsidRPr="00E34D04" w:rsidRDefault="00E50ABE" w:rsidP="00115031">
      <w:pPr>
        <w:pStyle w:val="Paragraph"/>
        <w:keepNext/>
        <w:numPr>
          <w:ilvl w:val="0"/>
          <w:numId w:val="23"/>
        </w:numPr>
        <w:rPr>
          <w:rFonts w:ascii="Segoe UI" w:hAnsi="Segoe UI" w:cs="Segoe UI"/>
        </w:rPr>
      </w:pPr>
      <w:r w:rsidRPr="00E34D04">
        <w:rPr>
          <w:rFonts w:ascii="Segoe UI" w:hAnsi="Segoe UI" w:cs="Segoe UI"/>
        </w:rPr>
        <w:t xml:space="preserve">NR Director: </w:t>
      </w:r>
      <w:r w:rsidR="00A47C64" w:rsidRPr="00E34D04">
        <w:rPr>
          <w:rFonts w:ascii="Segoe UI" w:hAnsi="Segoe UI" w:cs="Segoe UI"/>
        </w:rPr>
        <w:t xml:space="preserve">Russell Ladley, 253-573-7850, </w:t>
      </w:r>
      <w:hyperlink r:id="rId25" w:tgtFrame="_blank" w:tooltip="russ.ladley@puyalluptribe-nsn.gov" w:history="1">
        <w:r w:rsidR="00A47C64" w:rsidRPr="00E34D04">
          <w:rPr>
            <w:rStyle w:val="Hyperlink"/>
            <w:rFonts w:ascii="Segoe UI" w:hAnsi="Segoe UI" w:cs="Segoe UI"/>
          </w:rPr>
          <w:t>russ.ladley@puyalluptribe-nsn.gov</w:t>
        </w:r>
      </w:hyperlink>
    </w:p>
    <w:p w14:paraId="2E442DB1" w14:textId="77777777" w:rsidR="001D5A79" w:rsidRPr="00E34D04" w:rsidRDefault="001D5A79" w:rsidP="001D5A79">
      <w:pPr>
        <w:pStyle w:val="Heading4"/>
        <w:rPr>
          <w:rFonts w:ascii="Segoe UI" w:hAnsi="Segoe UI" w:cs="Segoe UI"/>
        </w:rPr>
      </w:pPr>
      <w:r w:rsidRPr="00E34D04">
        <w:rPr>
          <w:rFonts w:ascii="Segoe UI" w:hAnsi="Segoe UI" w:cs="Segoe UI"/>
        </w:rPr>
        <w:t xml:space="preserve">Tribal engagement process </w:t>
      </w:r>
    </w:p>
    <w:p w14:paraId="2455F409" w14:textId="77777777" w:rsidR="001D5A79" w:rsidRPr="00E34D04" w:rsidRDefault="001D5A79" w:rsidP="001D5A79">
      <w:pPr>
        <w:pStyle w:val="Paragraph"/>
        <w:rPr>
          <w:rFonts w:ascii="Segoe UI" w:hAnsi="Segoe UI" w:cs="Segoe UI"/>
          <w:b/>
          <w:bCs/>
        </w:rPr>
      </w:pPr>
      <w:r w:rsidRPr="00E34D04">
        <w:rPr>
          <w:rFonts w:ascii="Segoe UI" w:hAnsi="Segoe UI" w:cs="Segoe UI"/>
          <w:b/>
          <w:bCs/>
        </w:rPr>
        <w:t>3/26/25</w:t>
      </w:r>
    </w:p>
    <w:p w14:paraId="107FCE1F" w14:textId="77777777" w:rsidR="001D5A79" w:rsidRPr="00E34D04" w:rsidRDefault="001D5A79" w:rsidP="001D5A79">
      <w:pPr>
        <w:pStyle w:val="Paragraph"/>
        <w:numPr>
          <w:ilvl w:val="0"/>
          <w:numId w:val="22"/>
        </w:numPr>
        <w:rPr>
          <w:rFonts w:ascii="Segoe UI" w:hAnsi="Segoe UI" w:cs="Segoe UI"/>
        </w:rPr>
      </w:pPr>
      <w:r w:rsidRPr="00E34D04">
        <w:rPr>
          <w:rFonts w:ascii="Segoe UI" w:hAnsi="Segoe UI" w:cs="Segoe UI"/>
          <w:b/>
          <w:bCs/>
        </w:rPr>
        <w:t>Email sent to above contacts</w:t>
      </w:r>
    </w:p>
    <w:p w14:paraId="12132E5E" w14:textId="77777777" w:rsidR="001D5A79" w:rsidRPr="00E34D04" w:rsidRDefault="001D5A79" w:rsidP="001D5A79">
      <w:pPr>
        <w:pStyle w:val="Paragraph"/>
        <w:numPr>
          <w:ilvl w:val="0"/>
          <w:numId w:val="22"/>
        </w:numPr>
        <w:rPr>
          <w:rFonts w:ascii="Segoe UI" w:hAnsi="Segoe UI" w:cs="Segoe UI"/>
        </w:rPr>
      </w:pPr>
      <w:r w:rsidRPr="00E34D04">
        <w:rPr>
          <w:rFonts w:ascii="Segoe UI" w:hAnsi="Segoe UI" w:cs="Segoe UI"/>
          <w:b/>
          <w:bCs/>
        </w:rPr>
        <w:t>SUBJECT: Ecology HWTR Corrective Action Sites Tribal Engagement Plan</w:t>
      </w:r>
    </w:p>
    <w:p w14:paraId="04E67AFC" w14:textId="77777777" w:rsidR="001D5A79" w:rsidRPr="00E34D04" w:rsidRDefault="001D5A79" w:rsidP="001D5A79">
      <w:pPr>
        <w:pStyle w:val="xmsonormal"/>
        <w:rPr>
          <w:rFonts w:ascii="Segoe UI" w:hAnsi="Segoe UI" w:cs="Segoe UI"/>
        </w:rPr>
      </w:pPr>
      <w:r w:rsidRPr="00E34D04">
        <w:rPr>
          <w:rFonts w:ascii="Segoe UI" w:hAnsi="Segoe UI" w:cs="Segoe UI"/>
        </w:rPr>
        <w:t>Good afternoon,</w:t>
      </w:r>
    </w:p>
    <w:p w14:paraId="1908B6D1" w14:textId="77777777" w:rsidR="001D5A79" w:rsidRPr="00E34D04" w:rsidRDefault="001D5A79" w:rsidP="001D5A79">
      <w:pPr>
        <w:pStyle w:val="xmsonormal"/>
        <w:rPr>
          <w:rFonts w:ascii="Segoe UI" w:hAnsi="Segoe UI" w:cs="Segoe UI"/>
        </w:rPr>
      </w:pPr>
      <w:r w:rsidRPr="00E34D04">
        <w:rPr>
          <w:rFonts w:ascii="Segoe UI" w:hAnsi="Segoe UI" w:cs="Segoe UI"/>
        </w:rPr>
        <w:t> </w:t>
      </w:r>
    </w:p>
    <w:p w14:paraId="7E5A3C46" w14:textId="77777777" w:rsidR="001D5A79" w:rsidRPr="00E34D04" w:rsidRDefault="001D5A79" w:rsidP="001D5A79">
      <w:pPr>
        <w:pStyle w:val="xmsonormal"/>
        <w:rPr>
          <w:rFonts w:ascii="Segoe UI" w:hAnsi="Segoe UI" w:cs="Segoe UI"/>
        </w:rPr>
      </w:pPr>
      <w:r w:rsidRPr="00E34D04">
        <w:rPr>
          <w:rFonts w:ascii="Segoe UI" w:hAnsi="Segoe UI" w:cs="Segoe UI"/>
        </w:rPr>
        <w:t xml:space="preserve">We are improving our Tribal Engagement process and would like your feedback about how we can better communicate with you! </w:t>
      </w:r>
    </w:p>
    <w:p w14:paraId="66C74D27" w14:textId="77777777" w:rsidR="001D5A79" w:rsidRPr="00E34D04" w:rsidRDefault="001D5A79" w:rsidP="001D5A79">
      <w:pPr>
        <w:pStyle w:val="xmsonormal"/>
        <w:rPr>
          <w:rFonts w:ascii="Segoe UI" w:hAnsi="Segoe UI" w:cs="Segoe UI"/>
        </w:rPr>
      </w:pPr>
      <w:r w:rsidRPr="00E34D04">
        <w:rPr>
          <w:rFonts w:ascii="Segoe UI" w:hAnsi="Segoe UI" w:cs="Segoe UI"/>
        </w:rPr>
        <w:t> </w:t>
      </w:r>
    </w:p>
    <w:p w14:paraId="06E7B799" w14:textId="77777777" w:rsidR="001D5A79" w:rsidRPr="00E34D04" w:rsidRDefault="001D5A79" w:rsidP="001D5A79">
      <w:pPr>
        <w:pStyle w:val="xmsonormal"/>
        <w:rPr>
          <w:rFonts w:ascii="Segoe UI" w:hAnsi="Segoe UI" w:cs="Segoe UI"/>
        </w:rPr>
      </w:pPr>
      <w:r w:rsidRPr="00E34D04">
        <w:rPr>
          <w:rFonts w:ascii="Segoe UI" w:hAnsi="Segoe UI" w:cs="Segoe UI"/>
          <w:b/>
          <w:bCs/>
          <w:color w:val="000000"/>
          <w:u w:val="single"/>
          <w:shd w:val="clear" w:color="auto" w:fill="FFFF00"/>
        </w:rPr>
        <w:t>Tribal engagement in contamination cleanup</w:t>
      </w:r>
    </w:p>
    <w:p w14:paraId="027B27AD" w14:textId="77777777" w:rsidR="001D5A79" w:rsidRPr="00E34D04" w:rsidRDefault="001D5A79" w:rsidP="001D5A79">
      <w:pPr>
        <w:pStyle w:val="xmsonormal"/>
        <w:rPr>
          <w:rFonts w:ascii="Segoe UI" w:hAnsi="Segoe UI" w:cs="Segoe UI"/>
        </w:rPr>
      </w:pPr>
      <w:r w:rsidRPr="00E34D04">
        <w:rPr>
          <w:rFonts w:ascii="Segoe UI" w:hAnsi="Segoe UI" w:cs="Segoe UI"/>
          <w:b/>
          <w:bCs/>
        </w:rPr>
        <w:t> </w:t>
      </w:r>
    </w:p>
    <w:p w14:paraId="49ADC913" w14:textId="77777777" w:rsidR="001D5A79" w:rsidRPr="00E34D04" w:rsidRDefault="001D5A79" w:rsidP="001D5A79">
      <w:pPr>
        <w:pStyle w:val="xmsonormal"/>
        <w:rPr>
          <w:rFonts w:ascii="Segoe UI" w:hAnsi="Segoe UI" w:cs="Segoe UI"/>
        </w:rPr>
      </w:pPr>
      <w:r w:rsidRPr="00E34D04">
        <w:rPr>
          <w:rFonts w:ascii="Segoe UI" w:hAnsi="Segoe UI" w:cs="Segoe UI"/>
          <w:b/>
          <w:bCs/>
        </w:rPr>
        <w:t xml:space="preserve">A Tribal Engagement Plan helps the Washington Department of Ecology (Ecology) work with affected Tribes as sovereign nations, considering their rights and interests for Ecology-conducted and Ecology-supervised cleanup sites. </w:t>
      </w:r>
    </w:p>
    <w:p w14:paraId="2B07C4B5" w14:textId="77777777" w:rsidR="001D5A79" w:rsidRPr="00E34D04" w:rsidRDefault="001D5A79" w:rsidP="001D5A79">
      <w:pPr>
        <w:pStyle w:val="xmsonormal"/>
        <w:rPr>
          <w:rFonts w:ascii="Segoe UI" w:hAnsi="Segoe UI" w:cs="Segoe UI"/>
        </w:rPr>
      </w:pPr>
      <w:r w:rsidRPr="00E34D04">
        <w:rPr>
          <w:rFonts w:ascii="Segoe UI" w:hAnsi="Segoe UI" w:cs="Segoe UI"/>
          <w:b/>
          <w:bCs/>
        </w:rPr>
        <w:t> </w:t>
      </w:r>
    </w:p>
    <w:p w14:paraId="64122653" w14:textId="77777777" w:rsidR="001D5A79" w:rsidRPr="00E34D04" w:rsidRDefault="001D5A79" w:rsidP="001D5A79">
      <w:pPr>
        <w:pStyle w:val="xmsonormal"/>
        <w:rPr>
          <w:rFonts w:ascii="Segoe UI" w:hAnsi="Segoe UI" w:cs="Segoe UI"/>
        </w:rPr>
      </w:pPr>
      <w:r w:rsidRPr="00E34D04">
        <w:rPr>
          <w:rFonts w:ascii="Segoe UI" w:hAnsi="Segoe UI" w:cs="Segoe UI"/>
          <w:b/>
          <w:bCs/>
        </w:rPr>
        <w:t xml:space="preserve">Ecology’s goal is to provide timely information, effective communication, continuous collaboration opportunities, and government-to-government consultation that is appropriate for each cleanup site. </w:t>
      </w:r>
    </w:p>
    <w:p w14:paraId="27551E70" w14:textId="77777777" w:rsidR="001D5A79" w:rsidRPr="00E34D04" w:rsidRDefault="001D5A79" w:rsidP="001D5A79">
      <w:pPr>
        <w:pStyle w:val="xmsonormal"/>
        <w:rPr>
          <w:rFonts w:ascii="Segoe UI" w:hAnsi="Segoe UI" w:cs="Segoe UI"/>
        </w:rPr>
      </w:pPr>
      <w:r w:rsidRPr="00E34D04">
        <w:rPr>
          <w:rFonts w:ascii="Segoe UI" w:hAnsi="Segoe UI" w:cs="Segoe UI"/>
          <w:b/>
          <w:bCs/>
        </w:rPr>
        <w:t> </w:t>
      </w:r>
    </w:p>
    <w:p w14:paraId="077D71D4" w14:textId="7E80DDF2" w:rsidR="001D5A79" w:rsidRPr="00E34D04" w:rsidRDefault="001D5A79" w:rsidP="001D5A79">
      <w:pPr>
        <w:pStyle w:val="xmsonormal"/>
        <w:rPr>
          <w:rFonts w:ascii="Segoe UI" w:hAnsi="Segoe UI" w:cs="Segoe UI"/>
        </w:rPr>
      </w:pPr>
      <w:r w:rsidRPr="00E34D04">
        <w:rPr>
          <w:rFonts w:ascii="Segoe UI" w:hAnsi="Segoe UI" w:cs="Segoe UI"/>
        </w:rPr>
        <w:t xml:space="preserve">We will host a public comment period for the Clean Earth/Burlington – Kent site, located at 20245 77th Ave S. in Kent, WA, </w:t>
      </w:r>
      <w:r w:rsidRPr="00E34D04">
        <w:rPr>
          <w:rFonts w:ascii="Segoe UI" w:hAnsi="Segoe UI" w:cs="Segoe UI"/>
          <w:b/>
          <w:bCs/>
        </w:rPr>
        <w:t>July 14 – August 15, 2025</w:t>
      </w:r>
      <w:r w:rsidRPr="00E34D04">
        <w:rPr>
          <w:rFonts w:ascii="Segoe UI" w:hAnsi="Segoe UI" w:cs="Segoe UI"/>
        </w:rPr>
        <w:t xml:space="preserve">. During this comment period, the public will review the site’s draft cleanup action plan, draft agreed order, draft SEPA/DNS (State Environmental Policy Act/Determination of Non-Significance) and draft public participation plan. You may find more information about this on our Ecology website. </w:t>
      </w:r>
    </w:p>
    <w:p w14:paraId="72847BE6" w14:textId="77777777" w:rsidR="001D5A79" w:rsidRPr="00E34D04" w:rsidRDefault="001D5A79" w:rsidP="001D5A79">
      <w:pPr>
        <w:pStyle w:val="xmsonormal"/>
        <w:rPr>
          <w:rFonts w:ascii="Segoe UI" w:hAnsi="Segoe UI" w:cs="Segoe UI"/>
        </w:rPr>
      </w:pPr>
      <w:r w:rsidRPr="00E34D04">
        <w:rPr>
          <w:rFonts w:ascii="Segoe UI" w:hAnsi="Segoe UI" w:cs="Segoe UI"/>
        </w:rPr>
        <w:t> </w:t>
      </w:r>
    </w:p>
    <w:p w14:paraId="5F9214FF" w14:textId="77777777" w:rsidR="001D5A79" w:rsidRPr="00E34D04" w:rsidRDefault="001D5A79" w:rsidP="001D5A79">
      <w:pPr>
        <w:pStyle w:val="xmsonormal"/>
        <w:rPr>
          <w:rFonts w:ascii="Segoe UI" w:hAnsi="Segoe UI" w:cs="Segoe UI"/>
        </w:rPr>
      </w:pPr>
      <w:r w:rsidRPr="00E34D04">
        <w:rPr>
          <w:rFonts w:ascii="Segoe UI" w:hAnsi="Segoe UI" w:cs="Segoe UI"/>
        </w:rPr>
        <w:t xml:space="preserve">Please let us know your Tribe’s preferred engagement method for this upcoming comment period (email, phone conversation, in person meeting, etc.) as well as your desire to engage in the decision-making process for these documents. We will share the draft documents with you by </w:t>
      </w:r>
      <w:r w:rsidRPr="00E34D04">
        <w:rPr>
          <w:rFonts w:ascii="Segoe UI" w:hAnsi="Segoe UI" w:cs="Segoe UI"/>
          <w:b/>
          <w:bCs/>
        </w:rPr>
        <w:t>May 19, 2025.</w:t>
      </w:r>
      <w:r w:rsidRPr="00E34D04">
        <w:rPr>
          <w:rFonts w:ascii="Segoe UI" w:hAnsi="Segoe UI" w:cs="Segoe UI"/>
        </w:rPr>
        <w:t xml:space="preserve"> This will give you more than 45 days to review them before the public comment period. If you would like additional advance review time, please let us know so we can send documents as soon as they are ready.</w:t>
      </w:r>
    </w:p>
    <w:p w14:paraId="023C70F4" w14:textId="77777777" w:rsidR="001D5A79" w:rsidRPr="00E34D04" w:rsidRDefault="001D5A79" w:rsidP="001D5A79">
      <w:pPr>
        <w:pStyle w:val="xmsonormal"/>
        <w:rPr>
          <w:rFonts w:ascii="Segoe UI" w:hAnsi="Segoe UI" w:cs="Segoe UI"/>
        </w:rPr>
      </w:pPr>
      <w:r w:rsidRPr="00E34D04">
        <w:rPr>
          <w:rFonts w:ascii="Segoe UI" w:hAnsi="Segoe UI" w:cs="Segoe UI"/>
        </w:rPr>
        <w:t> </w:t>
      </w:r>
    </w:p>
    <w:p w14:paraId="7A4244BB" w14:textId="793E5126" w:rsidR="001D5A79" w:rsidRPr="00E34D04" w:rsidRDefault="001D5A79" w:rsidP="001D5A79">
      <w:pPr>
        <w:pStyle w:val="xmsonormal"/>
        <w:rPr>
          <w:rFonts w:ascii="Segoe UI" w:hAnsi="Segoe UI" w:cs="Segoe UI"/>
        </w:rPr>
      </w:pPr>
      <w:r w:rsidRPr="00E34D04">
        <w:rPr>
          <w:rFonts w:ascii="Segoe UI" w:hAnsi="Segoe UI" w:cs="Segoe UI"/>
        </w:rPr>
        <w:lastRenderedPageBreak/>
        <w:t>We appreciate your feedback and look forward to hearing from you on how we can improve our engagement process with the Puyallup Tribe.</w:t>
      </w:r>
    </w:p>
    <w:p w14:paraId="0976BFB4" w14:textId="77777777" w:rsidR="00077DF4" w:rsidRPr="00E34D04" w:rsidRDefault="00077DF4" w:rsidP="001D5A79">
      <w:pPr>
        <w:pStyle w:val="xmsonormal"/>
        <w:rPr>
          <w:rFonts w:ascii="Segoe UI" w:hAnsi="Segoe UI" w:cs="Segoe UI"/>
        </w:rPr>
      </w:pPr>
    </w:p>
    <w:p w14:paraId="6051008C" w14:textId="77777777" w:rsidR="00077DF4" w:rsidRPr="00E34D04" w:rsidRDefault="00077DF4" w:rsidP="00077DF4">
      <w:pPr>
        <w:pStyle w:val="Paragraph"/>
        <w:rPr>
          <w:rFonts w:ascii="Segoe UI" w:hAnsi="Segoe UI" w:cs="Segoe UI"/>
          <w:b/>
          <w:bCs/>
        </w:rPr>
      </w:pPr>
      <w:r w:rsidRPr="00E34D04">
        <w:rPr>
          <w:rFonts w:ascii="Segoe UI" w:hAnsi="Segoe UI" w:cs="Segoe UI"/>
          <w:b/>
          <w:bCs/>
        </w:rPr>
        <w:t>5/21/25</w:t>
      </w:r>
    </w:p>
    <w:p w14:paraId="1E8EE1E3" w14:textId="77777777" w:rsidR="00077DF4" w:rsidRPr="00E34D04" w:rsidRDefault="00077DF4" w:rsidP="00077DF4">
      <w:pPr>
        <w:pStyle w:val="Paragraph"/>
        <w:numPr>
          <w:ilvl w:val="0"/>
          <w:numId w:val="22"/>
        </w:numPr>
        <w:rPr>
          <w:rFonts w:ascii="Segoe UI" w:hAnsi="Segoe UI" w:cs="Segoe UI"/>
        </w:rPr>
      </w:pPr>
      <w:r w:rsidRPr="00E34D04">
        <w:rPr>
          <w:rFonts w:ascii="Segoe UI" w:hAnsi="Segoe UI" w:cs="Segoe UI"/>
          <w:b/>
          <w:bCs/>
        </w:rPr>
        <w:t>Email sent to above contacts</w:t>
      </w:r>
    </w:p>
    <w:p w14:paraId="6A7C91F0" w14:textId="77777777" w:rsidR="00077DF4" w:rsidRPr="00E34D04" w:rsidRDefault="00077DF4" w:rsidP="00077DF4">
      <w:pPr>
        <w:pStyle w:val="Paragraph"/>
        <w:numPr>
          <w:ilvl w:val="0"/>
          <w:numId w:val="22"/>
        </w:numPr>
        <w:rPr>
          <w:rFonts w:ascii="Segoe UI" w:hAnsi="Segoe UI" w:cs="Segoe UI"/>
        </w:rPr>
      </w:pPr>
      <w:r w:rsidRPr="00E34D04">
        <w:rPr>
          <w:rFonts w:ascii="Segoe UI" w:hAnsi="Segoe UI" w:cs="Segoe UI"/>
          <w:b/>
          <w:bCs/>
        </w:rPr>
        <w:t>SUBJECT: Clean Earth - Kent Public Comment Period July 14 - Aug. 15</w:t>
      </w:r>
    </w:p>
    <w:p w14:paraId="754B906A" w14:textId="77777777" w:rsidR="002418BB" w:rsidRPr="00C256CC" w:rsidRDefault="002418BB" w:rsidP="00C662F0">
      <w:pPr>
        <w:pStyle w:val="Paragraph"/>
        <w:rPr>
          <w:rFonts w:ascii="Segoe UI" w:hAnsi="Segoe UI" w:cs="Segoe UI"/>
        </w:rPr>
      </w:pPr>
      <w:r w:rsidRPr="00C256CC">
        <w:rPr>
          <w:rFonts w:ascii="Segoe UI" w:hAnsi="Segoe UI" w:cs="Segoe UI"/>
        </w:rPr>
        <w:t>Good afternoon,</w:t>
      </w:r>
    </w:p>
    <w:p w14:paraId="6EF01CAE" w14:textId="77777777" w:rsidR="002418BB" w:rsidRPr="00C256CC" w:rsidRDefault="002418BB" w:rsidP="00C662F0">
      <w:pPr>
        <w:pStyle w:val="Paragraph"/>
        <w:rPr>
          <w:rFonts w:ascii="Segoe UI" w:hAnsi="Segoe UI" w:cs="Segoe UI"/>
        </w:rPr>
      </w:pPr>
      <w:r w:rsidRPr="00C256CC">
        <w:rPr>
          <w:rFonts w:ascii="Segoe UI" w:hAnsi="Segoe UI" w:cs="Segoe UI"/>
        </w:rPr>
        <w:t>My name is Janelle Anderson, and I am the COEES 4 (Community Outreach &amp; Environmental Education Specialist) for the HWTR (Hazardous Waste &amp; Toxics Reduction) Corrective Action Program at the Washington State Department of Ecology Northwest Region Office. I oversee all outreach materials and communications as well as environmental justice practices for the Clean Earth site located at 20245 77th Ave. S, in Kent, Washington. </w:t>
      </w:r>
    </w:p>
    <w:p w14:paraId="0C8927E4" w14:textId="07DCF84B" w:rsidR="002418BB" w:rsidRPr="00C256CC" w:rsidRDefault="002418BB" w:rsidP="00C662F0">
      <w:pPr>
        <w:pStyle w:val="Paragraph"/>
        <w:rPr>
          <w:rFonts w:ascii="Segoe UI" w:hAnsi="Segoe UI" w:cs="Segoe UI"/>
        </w:rPr>
      </w:pPr>
      <w:r w:rsidRPr="00C256CC">
        <w:rPr>
          <w:rFonts w:ascii="Segoe UI" w:hAnsi="Segoe UI" w:cs="Segoe UI"/>
        </w:rPr>
        <w:t xml:space="preserve">I am currently working on a public comment period for this site for their draft cleanup action plan, draft agreed order, draft SEPA/DNS and draft public participation plan. The comment period is scheduled for </w:t>
      </w:r>
      <w:r w:rsidRPr="00C256CC">
        <w:rPr>
          <w:rFonts w:ascii="Segoe UI" w:hAnsi="Segoe UI" w:cs="Segoe UI"/>
          <w:b/>
          <w:bCs/>
        </w:rPr>
        <w:t>July 14 – August 15, 2025</w:t>
      </w:r>
      <w:r w:rsidRPr="00C256CC">
        <w:rPr>
          <w:rFonts w:ascii="Segoe UI" w:hAnsi="Segoe UI" w:cs="Segoe UI"/>
        </w:rPr>
        <w:t xml:space="preserve">. I am reaching out to see if the </w:t>
      </w:r>
      <w:r w:rsidR="007947FC" w:rsidRPr="00E34D04">
        <w:rPr>
          <w:rFonts w:ascii="Segoe UI" w:hAnsi="Segoe UI" w:cs="Segoe UI"/>
        </w:rPr>
        <w:t>Puyallup</w:t>
      </w:r>
      <w:r w:rsidRPr="00C256CC">
        <w:rPr>
          <w:rFonts w:ascii="Segoe UI" w:hAnsi="Segoe UI" w:cs="Segoe UI"/>
        </w:rPr>
        <w:t xml:space="preserve"> Tribe has interest on the cleanup for this site.  </w:t>
      </w:r>
    </w:p>
    <w:p w14:paraId="04CBFFDE" w14:textId="77777777" w:rsidR="002418BB" w:rsidRPr="00C256CC" w:rsidRDefault="002418BB" w:rsidP="002418BB">
      <w:pPr>
        <w:pStyle w:val="Paragraph"/>
        <w:numPr>
          <w:ilvl w:val="0"/>
          <w:numId w:val="24"/>
        </w:numPr>
        <w:rPr>
          <w:rFonts w:ascii="Segoe UI" w:hAnsi="Segoe UI" w:cs="Segoe UI"/>
        </w:rPr>
      </w:pPr>
      <w:r w:rsidRPr="00C256CC">
        <w:rPr>
          <w:rFonts w:ascii="Segoe UI" w:hAnsi="Segoe UI" w:cs="Segoe UI"/>
          <w:b/>
          <w:bCs/>
        </w:rPr>
        <w:t>Draft cleanup action plan (</w:t>
      </w:r>
      <w:proofErr w:type="spellStart"/>
      <w:r w:rsidRPr="00C256CC">
        <w:rPr>
          <w:rFonts w:ascii="Segoe UI" w:hAnsi="Segoe UI" w:cs="Segoe UI"/>
          <w:b/>
          <w:bCs/>
        </w:rPr>
        <w:t>dCAP</w:t>
      </w:r>
      <w:proofErr w:type="spellEnd"/>
      <w:r w:rsidRPr="00C256CC">
        <w:rPr>
          <w:rFonts w:ascii="Segoe UI" w:hAnsi="Segoe UI" w:cs="Segoe UI"/>
        </w:rPr>
        <w:t xml:space="preserve">): The </w:t>
      </w:r>
      <w:proofErr w:type="spellStart"/>
      <w:r w:rsidRPr="00C256CC">
        <w:rPr>
          <w:rFonts w:ascii="Segoe UI" w:hAnsi="Segoe UI" w:cs="Segoe UI"/>
        </w:rPr>
        <w:t>dCAP</w:t>
      </w:r>
      <w:proofErr w:type="spellEnd"/>
      <w:r w:rsidRPr="00C256CC">
        <w:rPr>
          <w:rFonts w:ascii="Segoe UI" w:hAnsi="Segoe UI" w:cs="Segoe UI"/>
        </w:rPr>
        <w:t xml:space="preserve"> describes the planned cleanup actions and sets the standards that the cleanup must meet.</w:t>
      </w:r>
    </w:p>
    <w:p w14:paraId="2123974E" w14:textId="77777777" w:rsidR="002418BB" w:rsidRPr="00C256CC" w:rsidRDefault="002418BB" w:rsidP="002418BB">
      <w:pPr>
        <w:pStyle w:val="Paragraph"/>
        <w:numPr>
          <w:ilvl w:val="0"/>
          <w:numId w:val="24"/>
        </w:numPr>
        <w:rPr>
          <w:rFonts w:ascii="Segoe UI" w:hAnsi="Segoe UI" w:cs="Segoe UI"/>
        </w:rPr>
      </w:pPr>
      <w:r w:rsidRPr="00C256CC">
        <w:rPr>
          <w:rFonts w:ascii="Segoe UI" w:hAnsi="Segoe UI" w:cs="Segoe UI"/>
          <w:b/>
          <w:bCs/>
        </w:rPr>
        <w:t xml:space="preserve">Draft agreed order: </w:t>
      </w:r>
      <w:r w:rsidRPr="00C256CC">
        <w:rPr>
          <w:rFonts w:ascii="Segoe UI" w:hAnsi="Segoe UI" w:cs="Segoe UI"/>
        </w:rPr>
        <w:t>This legal agreement ensures that the cleanup follows state law.</w:t>
      </w:r>
    </w:p>
    <w:p w14:paraId="6D7052E4" w14:textId="77777777" w:rsidR="002418BB" w:rsidRPr="00C256CC" w:rsidRDefault="002418BB" w:rsidP="002418BB">
      <w:pPr>
        <w:pStyle w:val="Paragraph"/>
        <w:numPr>
          <w:ilvl w:val="0"/>
          <w:numId w:val="24"/>
        </w:numPr>
        <w:rPr>
          <w:rFonts w:ascii="Segoe UI" w:hAnsi="Segoe UI" w:cs="Segoe UI"/>
        </w:rPr>
      </w:pPr>
      <w:r w:rsidRPr="00C256CC">
        <w:rPr>
          <w:rFonts w:ascii="Segoe UI" w:hAnsi="Segoe UI" w:cs="Segoe UI"/>
          <w:b/>
          <w:bCs/>
        </w:rPr>
        <w:t xml:space="preserve">Draft State Environmental Policy Act/Determination of Non-Significance (SEPA/DNS): </w:t>
      </w:r>
      <w:r w:rsidRPr="00C256CC">
        <w:rPr>
          <w:rFonts w:ascii="Segoe UI" w:hAnsi="Segoe UI" w:cs="Segoe UI"/>
        </w:rPr>
        <w:t>Ecology uses SEPA during site cleanups to find and evaluate negative environmental impacts that could result from a proposed action. The draft SEPA resulted in a determination of non-significance, meaning that this work will not have large negative environmental impacts.</w:t>
      </w:r>
    </w:p>
    <w:p w14:paraId="0928E094" w14:textId="77777777" w:rsidR="002418BB" w:rsidRPr="00C256CC" w:rsidRDefault="002418BB" w:rsidP="002418BB">
      <w:pPr>
        <w:pStyle w:val="Paragraph"/>
        <w:numPr>
          <w:ilvl w:val="0"/>
          <w:numId w:val="25"/>
        </w:numPr>
        <w:rPr>
          <w:rFonts w:ascii="Segoe UI" w:hAnsi="Segoe UI" w:cs="Segoe UI"/>
        </w:rPr>
      </w:pPr>
      <w:r w:rsidRPr="00C256CC">
        <w:rPr>
          <w:rFonts w:ascii="Segoe UI" w:hAnsi="Segoe UI" w:cs="Segoe UI"/>
          <w:b/>
          <w:bCs/>
        </w:rPr>
        <w:t>Draft public participation plan</w:t>
      </w:r>
      <w:r w:rsidRPr="00C256CC">
        <w:rPr>
          <w:rFonts w:ascii="Segoe UI" w:hAnsi="Segoe UI" w:cs="Segoe UI"/>
        </w:rPr>
        <w:t>: This plan encourages community involvement in cleanup decisions. </w:t>
      </w:r>
    </w:p>
    <w:p w14:paraId="003C490A" w14:textId="77777777" w:rsidR="002418BB" w:rsidRPr="00C256CC" w:rsidRDefault="002418BB" w:rsidP="007947FC">
      <w:pPr>
        <w:pStyle w:val="Paragraph"/>
        <w:rPr>
          <w:rFonts w:ascii="Segoe UI" w:hAnsi="Segoe UI" w:cs="Segoe UI"/>
        </w:rPr>
      </w:pPr>
      <w:r w:rsidRPr="00C256CC">
        <w:rPr>
          <w:rFonts w:ascii="Segoe UI" w:hAnsi="Segoe UI" w:cs="Segoe UI"/>
          <w:b/>
          <w:bCs/>
        </w:rPr>
        <w:t>These documents are in draft form and can be reviewed on our website under the “documents” section at:</w:t>
      </w:r>
      <w:r w:rsidRPr="00C256CC">
        <w:rPr>
          <w:rFonts w:ascii="Segoe UI" w:hAnsi="Segoe UI" w:cs="Segoe UI"/>
        </w:rPr>
        <w:t xml:space="preserve"> </w:t>
      </w:r>
      <w:hyperlink r:id="rId26" w:tgtFrame="_blank" w:history="1">
        <w:r w:rsidRPr="00C256CC">
          <w:rPr>
            <w:rStyle w:val="Hyperlink"/>
            <w:rFonts w:ascii="Segoe UI" w:hAnsi="Segoe UI" w:cs="Segoe UI"/>
          </w:rPr>
          <w:t>ecology.wa.gov/</w:t>
        </w:r>
        <w:proofErr w:type="spellStart"/>
        <w:r w:rsidRPr="00C256CC">
          <w:rPr>
            <w:rStyle w:val="Hyperlink"/>
            <w:rFonts w:ascii="Segoe UI" w:hAnsi="Segoe UI" w:cs="Segoe UI"/>
          </w:rPr>
          <w:t>CleanEarth</w:t>
        </w:r>
        <w:proofErr w:type="spellEnd"/>
      </w:hyperlink>
      <w:r w:rsidRPr="00C256CC">
        <w:rPr>
          <w:rFonts w:ascii="Segoe UI" w:hAnsi="Segoe UI" w:cs="Segoe UI"/>
        </w:rPr>
        <w:t> </w:t>
      </w:r>
    </w:p>
    <w:p w14:paraId="23CAABBF" w14:textId="77777777" w:rsidR="002418BB" w:rsidRPr="00C256CC" w:rsidRDefault="002418BB" w:rsidP="007947FC">
      <w:pPr>
        <w:pStyle w:val="Paragraph"/>
        <w:rPr>
          <w:rFonts w:ascii="Segoe UI" w:hAnsi="Segoe UI" w:cs="Segoe UI"/>
        </w:rPr>
      </w:pPr>
      <w:r w:rsidRPr="00C256CC">
        <w:rPr>
          <w:rFonts w:ascii="Segoe UI" w:hAnsi="Segoe UI" w:cs="Segoe UI"/>
          <w:b/>
          <w:bCs/>
        </w:rPr>
        <w:t>Site background:</w:t>
      </w:r>
    </w:p>
    <w:p w14:paraId="312B912F" w14:textId="77777777" w:rsidR="002418BB" w:rsidRPr="00C256CC" w:rsidRDefault="002418BB" w:rsidP="007947FC">
      <w:pPr>
        <w:pStyle w:val="Paragraph"/>
        <w:rPr>
          <w:rFonts w:ascii="Segoe UI" w:hAnsi="Segoe UI" w:cs="Segoe UI"/>
        </w:rPr>
      </w:pPr>
      <w:r w:rsidRPr="00C256CC">
        <w:rPr>
          <w:rFonts w:ascii="Segoe UI" w:hAnsi="Segoe UI" w:cs="Segoe UI"/>
        </w:rPr>
        <w:t>This site has treated and stored oily wastewater since 1980. Some other hazardous waste management activities also began in the 1980s. Chemical Processors, Inc. bought the site in 1989. This facility has operated under four owners:  </w:t>
      </w:r>
    </w:p>
    <w:p w14:paraId="6F6D9548" w14:textId="77777777" w:rsidR="002418BB" w:rsidRPr="00C256CC" w:rsidRDefault="002418BB" w:rsidP="002418BB">
      <w:pPr>
        <w:pStyle w:val="Paragraph"/>
        <w:ind w:left="360"/>
        <w:rPr>
          <w:rFonts w:ascii="Segoe UI" w:hAnsi="Segoe UI" w:cs="Segoe UI"/>
        </w:rPr>
      </w:pPr>
      <w:r w:rsidRPr="00C256CC">
        <w:rPr>
          <w:rFonts w:ascii="Segoe UI" w:hAnsi="Segoe UI" w:cs="Segoe UI"/>
        </w:rPr>
        <w:t>•             Chemical Processors, Inc. (which became Burlington Environmental).</w:t>
      </w:r>
    </w:p>
    <w:p w14:paraId="5A04E9DC" w14:textId="77777777" w:rsidR="002418BB" w:rsidRPr="00C256CC" w:rsidRDefault="002418BB" w:rsidP="002418BB">
      <w:pPr>
        <w:pStyle w:val="Paragraph"/>
        <w:ind w:left="360"/>
        <w:rPr>
          <w:rFonts w:ascii="Segoe UI" w:hAnsi="Segoe UI" w:cs="Segoe UI"/>
        </w:rPr>
      </w:pPr>
      <w:r w:rsidRPr="00C256CC">
        <w:rPr>
          <w:rFonts w:ascii="Segoe UI" w:hAnsi="Segoe UI" w:cs="Segoe UI"/>
        </w:rPr>
        <w:lastRenderedPageBreak/>
        <w:t>•             PSC Environmental Services.</w:t>
      </w:r>
    </w:p>
    <w:p w14:paraId="098C7CC2" w14:textId="77777777" w:rsidR="002418BB" w:rsidRPr="00C256CC" w:rsidRDefault="002418BB" w:rsidP="002418BB">
      <w:pPr>
        <w:pStyle w:val="Paragraph"/>
        <w:ind w:left="360"/>
        <w:rPr>
          <w:rFonts w:ascii="Segoe UI" w:hAnsi="Segoe UI" w:cs="Segoe UI"/>
        </w:rPr>
      </w:pPr>
      <w:r w:rsidRPr="00C256CC">
        <w:rPr>
          <w:rFonts w:ascii="Segoe UI" w:hAnsi="Segoe UI" w:cs="Segoe UI"/>
        </w:rPr>
        <w:t>•             Stericycle.</w:t>
      </w:r>
    </w:p>
    <w:p w14:paraId="6D9ADE2A" w14:textId="77777777" w:rsidR="002418BB" w:rsidRPr="00C256CC" w:rsidRDefault="002418BB" w:rsidP="002418BB">
      <w:pPr>
        <w:pStyle w:val="Paragraph"/>
        <w:ind w:left="360"/>
        <w:rPr>
          <w:rFonts w:ascii="Segoe UI" w:hAnsi="Segoe UI" w:cs="Segoe UI"/>
        </w:rPr>
      </w:pPr>
      <w:r w:rsidRPr="00C256CC">
        <w:rPr>
          <w:rFonts w:ascii="Segoe UI" w:hAnsi="Segoe UI" w:cs="Segoe UI"/>
        </w:rPr>
        <w:t>•             Clean Earth, LLC (present owner).</w:t>
      </w:r>
    </w:p>
    <w:p w14:paraId="6949DA3B" w14:textId="77777777" w:rsidR="002418BB" w:rsidRPr="00C256CC" w:rsidRDefault="002418BB" w:rsidP="007947FC">
      <w:pPr>
        <w:pStyle w:val="Paragraph"/>
        <w:rPr>
          <w:rFonts w:ascii="Segoe UI" w:hAnsi="Segoe UI" w:cs="Segoe UI"/>
        </w:rPr>
      </w:pPr>
      <w:r w:rsidRPr="00C256CC">
        <w:rPr>
          <w:rFonts w:ascii="Segoe UI" w:hAnsi="Segoe UI" w:cs="Segoe UI"/>
        </w:rPr>
        <w:t>Since 1989, the site has stored commercial products and transferred hazardous waste. Most facility work involving dangerous waste stopped in 2017. Remaining business involves solid wastes that are dangerous waste only in Washington State or hazardous wastes from households. Hazardous waste management activities at the facility included the processing and treatment of: </w:t>
      </w:r>
    </w:p>
    <w:p w14:paraId="5145F5B4" w14:textId="77777777" w:rsidR="002418BB" w:rsidRPr="00C256CC" w:rsidRDefault="002418BB" w:rsidP="002418BB">
      <w:pPr>
        <w:pStyle w:val="Paragraph"/>
        <w:ind w:left="360"/>
        <w:rPr>
          <w:rFonts w:ascii="Segoe UI" w:hAnsi="Segoe UI" w:cs="Segoe UI"/>
        </w:rPr>
      </w:pPr>
      <w:r w:rsidRPr="00C256CC">
        <w:rPr>
          <w:rFonts w:ascii="Segoe UI" w:hAnsi="Segoe UI" w:cs="Segoe UI"/>
        </w:rPr>
        <w:t>•             Acids (low pH).</w:t>
      </w:r>
    </w:p>
    <w:p w14:paraId="03EFE64B" w14:textId="77777777" w:rsidR="002418BB" w:rsidRPr="00C256CC" w:rsidRDefault="002418BB" w:rsidP="002418BB">
      <w:pPr>
        <w:pStyle w:val="Paragraph"/>
        <w:ind w:left="360"/>
        <w:rPr>
          <w:rFonts w:ascii="Segoe UI" w:hAnsi="Segoe UI" w:cs="Segoe UI"/>
        </w:rPr>
      </w:pPr>
      <w:r w:rsidRPr="00C256CC">
        <w:rPr>
          <w:rFonts w:ascii="Segoe UI" w:hAnsi="Segoe UI" w:cs="Segoe UI"/>
        </w:rPr>
        <w:t>•             Caustics (high pH).</w:t>
      </w:r>
    </w:p>
    <w:p w14:paraId="25626DF1" w14:textId="77777777" w:rsidR="002418BB" w:rsidRPr="00C256CC" w:rsidRDefault="002418BB" w:rsidP="002418BB">
      <w:pPr>
        <w:pStyle w:val="Paragraph"/>
        <w:ind w:left="360"/>
        <w:rPr>
          <w:rFonts w:ascii="Segoe UI" w:hAnsi="Segoe UI" w:cs="Segoe UI"/>
        </w:rPr>
      </w:pPr>
      <w:r w:rsidRPr="00C256CC">
        <w:rPr>
          <w:rFonts w:ascii="Segoe UI" w:hAnsi="Segoe UI" w:cs="Segoe UI"/>
        </w:rPr>
        <w:t>•             Oily wastes and oily wastewater.</w:t>
      </w:r>
    </w:p>
    <w:p w14:paraId="4C206DD9" w14:textId="77777777" w:rsidR="002418BB" w:rsidRPr="00C256CC" w:rsidRDefault="002418BB" w:rsidP="002418BB">
      <w:pPr>
        <w:pStyle w:val="Paragraph"/>
        <w:ind w:left="360"/>
        <w:rPr>
          <w:rFonts w:ascii="Segoe UI" w:hAnsi="Segoe UI" w:cs="Segoe UI"/>
        </w:rPr>
      </w:pPr>
      <w:r w:rsidRPr="00C256CC">
        <w:rPr>
          <w:rFonts w:ascii="Segoe UI" w:hAnsi="Segoe UI" w:cs="Segoe UI"/>
        </w:rPr>
        <w:t>•             Phenols.</w:t>
      </w:r>
    </w:p>
    <w:p w14:paraId="1322F99F" w14:textId="77777777" w:rsidR="002418BB" w:rsidRPr="00C256CC" w:rsidRDefault="002418BB" w:rsidP="002418BB">
      <w:pPr>
        <w:pStyle w:val="Paragraph"/>
        <w:ind w:left="360"/>
        <w:rPr>
          <w:rFonts w:ascii="Segoe UI" w:hAnsi="Segoe UI" w:cs="Segoe UI"/>
        </w:rPr>
      </w:pPr>
      <w:r w:rsidRPr="00C256CC">
        <w:rPr>
          <w:rFonts w:ascii="Segoe UI" w:hAnsi="Segoe UI" w:cs="Segoe UI"/>
        </w:rPr>
        <w:t>•             Cyanide wastes.</w:t>
      </w:r>
    </w:p>
    <w:p w14:paraId="3FCF0FCB" w14:textId="77777777" w:rsidR="002418BB" w:rsidRPr="00C256CC" w:rsidRDefault="002418BB" w:rsidP="002418BB">
      <w:pPr>
        <w:pStyle w:val="Paragraph"/>
        <w:ind w:left="360"/>
        <w:rPr>
          <w:rFonts w:ascii="Segoe UI" w:hAnsi="Segoe UI" w:cs="Segoe UI"/>
        </w:rPr>
      </w:pPr>
      <w:r w:rsidRPr="00C256CC">
        <w:rPr>
          <w:rFonts w:ascii="Segoe UI" w:hAnsi="Segoe UI" w:cs="Segoe UI"/>
        </w:rPr>
        <w:t>•             Sludge.</w:t>
      </w:r>
    </w:p>
    <w:p w14:paraId="059DC015" w14:textId="77777777" w:rsidR="002418BB" w:rsidRPr="00C256CC" w:rsidRDefault="002418BB" w:rsidP="002418BB">
      <w:pPr>
        <w:pStyle w:val="Paragraph"/>
        <w:ind w:left="360"/>
        <w:rPr>
          <w:rFonts w:ascii="Segoe UI" w:hAnsi="Segoe UI" w:cs="Segoe UI"/>
        </w:rPr>
      </w:pPr>
      <w:r w:rsidRPr="00C256CC">
        <w:rPr>
          <w:rFonts w:ascii="Segoe UI" w:hAnsi="Segoe UI" w:cs="Segoe UI"/>
        </w:rPr>
        <w:t>•             Wastewaters containing metals.</w:t>
      </w:r>
    </w:p>
    <w:p w14:paraId="0FDE973C" w14:textId="77777777" w:rsidR="002418BB" w:rsidRPr="00C256CC" w:rsidRDefault="002418BB" w:rsidP="007947FC">
      <w:pPr>
        <w:pStyle w:val="Paragraph"/>
        <w:rPr>
          <w:rFonts w:ascii="Segoe UI" w:hAnsi="Segoe UI" w:cs="Segoe UI"/>
        </w:rPr>
      </w:pPr>
      <w:r w:rsidRPr="00C256CC">
        <w:rPr>
          <w:rFonts w:ascii="Segoe UI" w:hAnsi="Segoe UI" w:cs="Segoe UI"/>
        </w:rPr>
        <w:t>In 2017, regulated hazardous waste activities were moved from the Kent site to another Clean Earth facility in Tacoma. Many changes to the Kent location have occurred since 2017, including: </w:t>
      </w:r>
    </w:p>
    <w:p w14:paraId="695C95B6" w14:textId="77777777" w:rsidR="002418BB" w:rsidRPr="00C256CC" w:rsidRDefault="002418BB" w:rsidP="002418BB">
      <w:pPr>
        <w:pStyle w:val="Paragraph"/>
        <w:ind w:left="360"/>
        <w:rPr>
          <w:rFonts w:ascii="Segoe UI" w:hAnsi="Segoe UI" w:cs="Segoe UI"/>
        </w:rPr>
      </w:pPr>
      <w:r w:rsidRPr="00C256CC">
        <w:rPr>
          <w:rFonts w:ascii="Segoe UI" w:hAnsi="Segoe UI" w:cs="Segoe UI"/>
        </w:rPr>
        <w:t>•             Construction upgrades.</w:t>
      </w:r>
    </w:p>
    <w:p w14:paraId="1FE85ACF" w14:textId="77777777" w:rsidR="002418BB" w:rsidRPr="00C256CC" w:rsidRDefault="002418BB" w:rsidP="002418BB">
      <w:pPr>
        <w:pStyle w:val="Paragraph"/>
        <w:ind w:left="360"/>
        <w:rPr>
          <w:rFonts w:ascii="Segoe UI" w:hAnsi="Segoe UI" w:cs="Segoe UI"/>
        </w:rPr>
      </w:pPr>
      <w:r w:rsidRPr="00C256CC">
        <w:rPr>
          <w:rFonts w:ascii="Segoe UI" w:hAnsi="Segoe UI" w:cs="Segoe UI"/>
        </w:rPr>
        <w:t>•             Relocation of some operations to the Tacoma facility.</w:t>
      </w:r>
    </w:p>
    <w:p w14:paraId="2FF07C0F" w14:textId="77777777" w:rsidR="002418BB" w:rsidRPr="00C256CC" w:rsidRDefault="002418BB" w:rsidP="002418BB">
      <w:pPr>
        <w:pStyle w:val="Paragraph"/>
        <w:ind w:left="360"/>
        <w:rPr>
          <w:rFonts w:ascii="Segoe UI" w:hAnsi="Segoe UI" w:cs="Segoe UI"/>
        </w:rPr>
      </w:pPr>
      <w:r w:rsidRPr="00C256CC">
        <w:rPr>
          <w:rFonts w:ascii="Segoe UI" w:hAnsi="Segoe UI" w:cs="Segoe UI"/>
        </w:rPr>
        <w:t>•             Removing several dangerous waste units.</w:t>
      </w:r>
    </w:p>
    <w:p w14:paraId="37D42284" w14:textId="77777777" w:rsidR="002418BB" w:rsidRPr="00C256CC" w:rsidRDefault="002418BB" w:rsidP="002418BB">
      <w:pPr>
        <w:pStyle w:val="Paragraph"/>
        <w:ind w:left="360"/>
        <w:rPr>
          <w:rFonts w:ascii="Segoe UI" w:hAnsi="Segoe UI" w:cs="Segoe UI"/>
        </w:rPr>
      </w:pPr>
      <w:r w:rsidRPr="00C256CC">
        <w:rPr>
          <w:rFonts w:ascii="Segoe UI" w:hAnsi="Segoe UI" w:cs="Segoe UI"/>
        </w:rPr>
        <w:t>•             Closure of several holding tanks that held nonregulated oily wastewater.</w:t>
      </w:r>
    </w:p>
    <w:p w14:paraId="603CFE57" w14:textId="77777777" w:rsidR="002418BB" w:rsidRPr="00C256CC" w:rsidRDefault="002418BB" w:rsidP="007947FC">
      <w:pPr>
        <w:pStyle w:val="Paragraph"/>
        <w:rPr>
          <w:rFonts w:ascii="Segoe UI" w:hAnsi="Segoe UI" w:cs="Segoe UI"/>
          <w:b/>
          <w:bCs/>
        </w:rPr>
      </w:pPr>
      <w:r w:rsidRPr="00C256CC">
        <w:rPr>
          <w:rFonts w:ascii="Segoe UI" w:hAnsi="Segoe UI" w:cs="Segoe UI"/>
          <w:b/>
          <w:bCs/>
        </w:rPr>
        <w:t>How the site became contaminated </w:t>
      </w:r>
    </w:p>
    <w:p w14:paraId="1EF62806" w14:textId="0FE4786A" w:rsidR="002418BB" w:rsidRPr="00C256CC" w:rsidRDefault="002418BB" w:rsidP="007947FC">
      <w:pPr>
        <w:pStyle w:val="Paragraph"/>
        <w:rPr>
          <w:rFonts w:ascii="Segoe UI" w:hAnsi="Segoe UI" w:cs="Segoe UI"/>
        </w:rPr>
      </w:pPr>
      <w:r w:rsidRPr="00C256CC">
        <w:rPr>
          <w:rFonts w:ascii="Segoe UI" w:hAnsi="Segoe UI" w:cs="Segoe UI"/>
        </w:rPr>
        <w:t xml:space="preserve">Several spills and leaks of hazardous wastes have happened at the site. Most of the spills and leaks were in the tank farm area and stayed within the concrete area designed to catch leaks. However, some releases contaminated soil and groundwater at the site. Groundwater is water found underground </w:t>
      </w:r>
      <w:r w:rsidR="00C2577D">
        <w:rPr>
          <w:rFonts w:ascii="Segoe UI" w:hAnsi="Segoe UI" w:cs="Segoe UI"/>
        </w:rPr>
        <w:t>in</w:t>
      </w:r>
      <w:r w:rsidRPr="00C256CC">
        <w:rPr>
          <w:rFonts w:ascii="Segoe UI" w:hAnsi="Segoe UI" w:cs="Segoe UI"/>
        </w:rPr>
        <w:t xml:space="preserve"> spaces </w:t>
      </w:r>
      <w:r w:rsidR="00C2577D">
        <w:rPr>
          <w:rFonts w:ascii="Segoe UI" w:hAnsi="Segoe UI" w:cs="Segoe UI"/>
        </w:rPr>
        <w:t>between</w:t>
      </w:r>
      <w:r w:rsidRPr="00C256CC">
        <w:rPr>
          <w:rFonts w:ascii="Segoe UI" w:hAnsi="Segoe UI" w:cs="Segoe UI"/>
        </w:rPr>
        <w:t xml:space="preserve"> soil, sand, and rock. </w:t>
      </w:r>
    </w:p>
    <w:p w14:paraId="646A2E8B" w14:textId="77777777" w:rsidR="002418BB" w:rsidRPr="00C256CC" w:rsidRDefault="002418BB" w:rsidP="007947FC">
      <w:pPr>
        <w:pStyle w:val="Paragraph"/>
        <w:rPr>
          <w:rFonts w:ascii="Segoe UI" w:hAnsi="Segoe UI" w:cs="Segoe UI"/>
        </w:rPr>
      </w:pPr>
      <w:r w:rsidRPr="00C256CC">
        <w:rPr>
          <w:rFonts w:ascii="Segoe UI" w:hAnsi="Segoe UI" w:cs="Segoe UI"/>
        </w:rPr>
        <w:t>In the soil, contaminants of concern are: </w:t>
      </w:r>
    </w:p>
    <w:p w14:paraId="58886575" w14:textId="77777777" w:rsidR="002418BB" w:rsidRPr="00C256CC" w:rsidRDefault="002418BB" w:rsidP="002418BB">
      <w:pPr>
        <w:pStyle w:val="Paragraph"/>
        <w:numPr>
          <w:ilvl w:val="0"/>
          <w:numId w:val="26"/>
        </w:numPr>
        <w:rPr>
          <w:rFonts w:ascii="Segoe UI" w:hAnsi="Segoe UI" w:cs="Segoe UI"/>
        </w:rPr>
      </w:pPr>
      <w:r w:rsidRPr="00C256CC">
        <w:rPr>
          <w:rFonts w:ascii="Segoe UI" w:hAnsi="Segoe UI" w:cs="Segoe UI"/>
        </w:rPr>
        <w:t>Vinyl chloride (a chemical known to cause cancer).</w:t>
      </w:r>
    </w:p>
    <w:p w14:paraId="03A926FA" w14:textId="77777777" w:rsidR="002418BB" w:rsidRPr="00C256CC" w:rsidRDefault="002418BB" w:rsidP="002418BB">
      <w:pPr>
        <w:pStyle w:val="Paragraph"/>
        <w:numPr>
          <w:ilvl w:val="0"/>
          <w:numId w:val="26"/>
        </w:numPr>
        <w:rPr>
          <w:rFonts w:ascii="Segoe UI" w:hAnsi="Segoe UI" w:cs="Segoe UI"/>
        </w:rPr>
      </w:pPr>
      <w:r w:rsidRPr="00C256CC">
        <w:rPr>
          <w:rFonts w:ascii="Segoe UI" w:hAnsi="Segoe UI" w:cs="Segoe UI"/>
        </w:rPr>
        <w:t>Benzene (a chemical known to cause cancer).</w:t>
      </w:r>
    </w:p>
    <w:p w14:paraId="0B4906C3" w14:textId="77777777" w:rsidR="002418BB" w:rsidRPr="00C256CC" w:rsidRDefault="002418BB" w:rsidP="002418BB">
      <w:pPr>
        <w:pStyle w:val="Paragraph"/>
        <w:numPr>
          <w:ilvl w:val="0"/>
          <w:numId w:val="26"/>
        </w:numPr>
        <w:rPr>
          <w:rFonts w:ascii="Segoe UI" w:hAnsi="Segoe UI" w:cs="Segoe UI"/>
        </w:rPr>
      </w:pPr>
      <w:r w:rsidRPr="00C256CC">
        <w:rPr>
          <w:rFonts w:ascii="Segoe UI" w:hAnsi="Segoe UI" w:cs="Segoe UI"/>
        </w:rPr>
        <w:t>Petroleum products (diesel, lube oil, and gasoline).</w:t>
      </w:r>
    </w:p>
    <w:p w14:paraId="0B951453" w14:textId="77777777" w:rsidR="002418BB" w:rsidRPr="00C256CC" w:rsidRDefault="002418BB" w:rsidP="002418BB">
      <w:pPr>
        <w:pStyle w:val="Paragraph"/>
        <w:numPr>
          <w:ilvl w:val="0"/>
          <w:numId w:val="26"/>
        </w:numPr>
        <w:rPr>
          <w:rFonts w:ascii="Segoe UI" w:hAnsi="Segoe UI" w:cs="Segoe UI"/>
        </w:rPr>
      </w:pPr>
      <w:r w:rsidRPr="00C256CC">
        <w:rPr>
          <w:rFonts w:ascii="Segoe UI" w:hAnsi="Segoe UI" w:cs="Segoe UI"/>
        </w:rPr>
        <w:lastRenderedPageBreak/>
        <w:t>Polycyclic aromatic hydrocarbons (many PAHs are chemicals known to cause cancer).</w:t>
      </w:r>
    </w:p>
    <w:p w14:paraId="71397171" w14:textId="77777777" w:rsidR="002418BB" w:rsidRPr="00C256CC" w:rsidRDefault="002418BB" w:rsidP="002418BB">
      <w:pPr>
        <w:pStyle w:val="Paragraph"/>
        <w:numPr>
          <w:ilvl w:val="0"/>
          <w:numId w:val="26"/>
        </w:numPr>
        <w:rPr>
          <w:rFonts w:ascii="Segoe UI" w:hAnsi="Segoe UI" w:cs="Segoe UI"/>
        </w:rPr>
      </w:pPr>
      <w:r w:rsidRPr="00C256CC">
        <w:rPr>
          <w:rFonts w:ascii="Segoe UI" w:hAnsi="Segoe UI" w:cs="Segoe UI"/>
        </w:rPr>
        <w:t>Arsenic (a toxic metal).</w:t>
      </w:r>
    </w:p>
    <w:p w14:paraId="43C1EC38" w14:textId="77777777" w:rsidR="002418BB" w:rsidRPr="00C256CC" w:rsidRDefault="002418BB" w:rsidP="002418BB">
      <w:pPr>
        <w:pStyle w:val="Paragraph"/>
        <w:numPr>
          <w:ilvl w:val="0"/>
          <w:numId w:val="26"/>
        </w:numPr>
        <w:rPr>
          <w:rFonts w:ascii="Segoe UI" w:hAnsi="Segoe UI" w:cs="Segoe UI"/>
        </w:rPr>
      </w:pPr>
      <w:r w:rsidRPr="00C256CC">
        <w:rPr>
          <w:rFonts w:ascii="Segoe UI" w:hAnsi="Segoe UI" w:cs="Segoe UI"/>
        </w:rPr>
        <w:t>Cyanide (a toxic chemical).</w:t>
      </w:r>
    </w:p>
    <w:p w14:paraId="018FF70A" w14:textId="77777777" w:rsidR="002418BB" w:rsidRPr="00C256CC" w:rsidRDefault="002418BB" w:rsidP="007947FC">
      <w:pPr>
        <w:pStyle w:val="Paragraph"/>
        <w:rPr>
          <w:rFonts w:ascii="Segoe UI" w:hAnsi="Segoe UI" w:cs="Segoe UI"/>
        </w:rPr>
      </w:pPr>
      <w:r w:rsidRPr="00C256CC">
        <w:rPr>
          <w:rFonts w:ascii="Segoe UI" w:hAnsi="Segoe UI" w:cs="Segoe UI"/>
        </w:rPr>
        <w:t>In the groundwater, contaminants of concern are: </w:t>
      </w:r>
    </w:p>
    <w:p w14:paraId="0B04F42E" w14:textId="77777777" w:rsidR="002418BB" w:rsidRPr="00C256CC" w:rsidRDefault="002418BB" w:rsidP="002418BB">
      <w:pPr>
        <w:pStyle w:val="Paragraph"/>
        <w:numPr>
          <w:ilvl w:val="0"/>
          <w:numId w:val="26"/>
        </w:numPr>
        <w:rPr>
          <w:rFonts w:ascii="Segoe UI" w:hAnsi="Segoe UI" w:cs="Segoe UI"/>
        </w:rPr>
      </w:pPr>
      <w:r w:rsidRPr="00C256CC">
        <w:rPr>
          <w:rFonts w:ascii="Segoe UI" w:hAnsi="Segoe UI" w:cs="Segoe UI"/>
        </w:rPr>
        <w:t>Arsenic.</w:t>
      </w:r>
    </w:p>
    <w:p w14:paraId="58184F5E" w14:textId="77777777" w:rsidR="002418BB" w:rsidRPr="00C256CC" w:rsidRDefault="002418BB" w:rsidP="002418BB">
      <w:pPr>
        <w:pStyle w:val="Paragraph"/>
        <w:numPr>
          <w:ilvl w:val="0"/>
          <w:numId w:val="26"/>
        </w:numPr>
        <w:rPr>
          <w:rFonts w:ascii="Segoe UI" w:hAnsi="Segoe UI" w:cs="Segoe UI"/>
        </w:rPr>
      </w:pPr>
      <w:r w:rsidRPr="00C256CC">
        <w:rPr>
          <w:rFonts w:ascii="Segoe UI" w:hAnsi="Segoe UI" w:cs="Segoe UI"/>
        </w:rPr>
        <w:t>Iron.</w:t>
      </w:r>
    </w:p>
    <w:p w14:paraId="37A9B981" w14:textId="77777777" w:rsidR="002418BB" w:rsidRPr="00C256CC" w:rsidRDefault="002418BB" w:rsidP="007947FC">
      <w:pPr>
        <w:pStyle w:val="Paragraph"/>
        <w:rPr>
          <w:rFonts w:ascii="Segoe UI" w:hAnsi="Segoe UI" w:cs="Segoe UI"/>
          <w:b/>
          <w:bCs/>
        </w:rPr>
      </w:pPr>
      <w:r w:rsidRPr="00C256CC">
        <w:rPr>
          <w:rFonts w:ascii="Segoe UI" w:hAnsi="Segoe UI" w:cs="Segoe UI"/>
          <w:b/>
          <w:bCs/>
        </w:rPr>
        <w:t>Cleanup process</w:t>
      </w:r>
    </w:p>
    <w:p w14:paraId="053E5EB0" w14:textId="77777777" w:rsidR="002418BB" w:rsidRPr="00C256CC" w:rsidRDefault="002418BB" w:rsidP="007947FC">
      <w:pPr>
        <w:pStyle w:val="Paragraph"/>
        <w:rPr>
          <w:rFonts w:ascii="Segoe UI" w:hAnsi="Segoe UI" w:cs="Segoe UI"/>
        </w:rPr>
      </w:pPr>
      <w:r w:rsidRPr="00C256CC">
        <w:rPr>
          <w:rFonts w:ascii="Segoe UI" w:hAnsi="Segoe UI" w:cs="Segoe UI"/>
        </w:rPr>
        <w:t>We apply both the Resource Conservation and Recovery Act and the Model Toxics Control Act regulations to clean up hazardous waste sites. The cleanup protects human health and the environment from dangerous wastes and chemicals.</w:t>
      </w:r>
    </w:p>
    <w:p w14:paraId="44C32ABA" w14:textId="77777777" w:rsidR="002418BB" w:rsidRPr="00C256CC" w:rsidRDefault="002418BB" w:rsidP="007947FC">
      <w:pPr>
        <w:pStyle w:val="Paragraph"/>
        <w:rPr>
          <w:rFonts w:ascii="Segoe UI" w:hAnsi="Segoe UI" w:cs="Segoe UI"/>
        </w:rPr>
      </w:pPr>
      <w:r w:rsidRPr="00C256CC">
        <w:rPr>
          <w:rFonts w:ascii="Segoe UI" w:hAnsi="Segoe UI" w:cs="Segoe UI"/>
        </w:rPr>
        <w:t>In 2017, Ecology held a public comment period for the remedial investigation and feasibility study for the Clean Earth Kent site. Ecology did not receive any comments, and both documents for the facility were approved on March 20, 2018.</w:t>
      </w:r>
    </w:p>
    <w:p w14:paraId="0E4B0288" w14:textId="77777777" w:rsidR="002418BB" w:rsidRPr="00C256CC" w:rsidRDefault="002418BB" w:rsidP="007947FC">
      <w:pPr>
        <w:pStyle w:val="Paragraph"/>
        <w:rPr>
          <w:rFonts w:ascii="Segoe UI" w:hAnsi="Segoe UI" w:cs="Segoe UI"/>
          <w:b/>
          <w:bCs/>
        </w:rPr>
      </w:pPr>
      <w:r w:rsidRPr="00C256CC">
        <w:rPr>
          <w:rFonts w:ascii="Segoe UI" w:hAnsi="Segoe UI" w:cs="Segoe UI"/>
          <w:b/>
          <w:bCs/>
        </w:rPr>
        <w:t>Remedial investigation</w:t>
      </w:r>
    </w:p>
    <w:p w14:paraId="6EACD087" w14:textId="77777777" w:rsidR="002418BB" w:rsidRPr="00C256CC" w:rsidRDefault="002418BB" w:rsidP="007947FC">
      <w:pPr>
        <w:pStyle w:val="Paragraph"/>
        <w:rPr>
          <w:rFonts w:ascii="Segoe UI" w:hAnsi="Segoe UI" w:cs="Segoe UI"/>
        </w:rPr>
      </w:pPr>
      <w:r w:rsidRPr="00C256CC">
        <w:rPr>
          <w:rFonts w:ascii="Segoe UI" w:hAnsi="Segoe UI" w:cs="Segoe UI"/>
        </w:rPr>
        <w:t>The purpose of the remedial investigation is to define the nature and extent of contamination at the site.</w:t>
      </w:r>
    </w:p>
    <w:p w14:paraId="76C8C2ED" w14:textId="77777777" w:rsidR="002418BB" w:rsidRPr="00C256CC" w:rsidRDefault="002418BB" w:rsidP="007947FC">
      <w:pPr>
        <w:pStyle w:val="Paragraph"/>
        <w:rPr>
          <w:rFonts w:ascii="Segoe UI" w:hAnsi="Segoe UI" w:cs="Segoe UI"/>
          <w:b/>
          <w:bCs/>
        </w:rPr>
      </w:pPr>
      <w:r w:rsidRPr="00C256CC">
        <w:rPr>
          <w:rFonts w:ascii="Segoe UI" w:hAnsi="Segoe UI" w:cs="Segoe UI"/>
          <w:b/>
          <w:bCs/>
        </w:rPr>
        <w:t>Feasibility study</w:t>
      </w:r>
    </w:p>
    <w:p w14:paraId="0EEAEFEB" w14:textId="00D2611F" w:rsidR="002418BB" w:rsidRPr="00C256CC" w:rsidRDefault="002418BB" w:rsidP="007947FC">
      <w:pPr>
        <w:pStyle w:val="Paragraph"/>
        <w:rPr>
          <w:rFonts w:ascii="Segoe UI" w:hAnsi="Segoe UI" w:cs="Segoe UI"/>
        </w:rPr>
      </w:pPr>
      <w:r w:rsidRPr="00C256CC">
        <w:rPr>
          <w:rFonts w:ascii="Segoe UI" w:hAnsi="Segoe UI" w:cs="Segoe UI"/>
        </w:rPr>
        <w:t>The feasibility study used the results from the remedial investigation to evaluate how to clean up the contamination. Of the cleanup alternatives studied in the feasibility study, Ecology selected Alternative 1. Alternative 1 treats some contaminated soil, maintains surface cover over remaining contaminated soil, and uses “monitored natural attenuation” to clean up soil and groundwater. Monitored natural attenuation tracks the natural breakdown of soil and groundwater contamination to make sure contamination is reduc</w:t>
      </w:r>
      <w:r w:rsidR="00C2577D">
        <w:rPr>
          <w:rFonts w:ascii="Segoe UI" w:hAnsi="Segoe UI" w:cs="Segoe UI"/>
        </w:rPr>
        <w:t>ing</w:t>
      </w:r>
      <w:r w:rsidRPr="00C256CC">
        <w:rPr>
          <w:rFonts w:ascii="Segoe UI" w:hAnsi="Segoe UI" w:cs="Segoe UI"/>
        </w:rPr>
        <w:t xml:space="preserve"> fast enough.</w:t>
      </w:r>
    </w:p>
    <w:p w14:paraId="6602BA8C" w14:textId="77777777" w:rsidR="002418BB" w:rsidRPr="00C256CC" w:rsidRDefault="002418BB" w:rsidP="007947FC">
      <w:pPr>
        <w:pStyle w:val="Paragraph"/>
        <w:rPr>
          <w:rFonts w:ascii="Segoe UI" w:hAnsi="Segoe UI" w:cs="Segoe UI"/>
          <w:b/>
          <w:bCs/>
        </w:rPr>
      </w:pPr>
      <w:r w:rsidRPr="00C256CC">
        <w:rPr>
          <w:rFonts w:ascii="Segoe UI" w:hAnsi="Segoe UI" w:cs="Segoe UI"/>
          <w:b/>
          <w:bCs/>
        </w:rPr>
        <w:t>Cleanup plans </w:t>
      </w:r>
    </w:p>
    <w:p w14:paraId="11BB8533" w14:textId="77777777" w:rsidR="002418BB" w:rsidRPr="00C256CC" w:rsidRDefault="002418BB" w:rsidP="007947FC">
      <w:pPr>
        <w:pStyle w:val="Paragraph"/>
        <w:rPr>
          <w:rFonts w:ascii="Segoe UI" w:hAnsi="Segoe UI" w:cs="Segoe UI"/>
          <w:b/>
          <w:bCs/>
        </w:rPr>
      </w:pPr>
      <w:r w:rsidRPr="00C256CC">
        <w:rPr>
          <w:rFonts w:ascii="Segoe UI" w:hAnsi="Segoe UI" w:cs="Segoe UI"/>
          <w:b/>
          <w:bCs/>
        </w:rPr>
        <w:t>Draft cleanup action plan (</w:t>
      </w:r>
      <w:proofErr w:type="spellStart"/>
      <w:r w:rsidRPr="00C256CC">
        <w:rPr>
          <w:rFonts w:ascii="Segoe UI" w:hAnsi="Segoe UI" w:cs="Segoe UI"/>
          <w:b/>
          <w:bCs/>
        </w:rPr>
        <w:t>dCAP</w:t>
      </w:r>
      <w:proofErr w:type="spellEnd"/>
      <w:r w:rsidRPr="00C256CC">
        <w:rPr>
          <w:rFonts w:ascii="Segoe UI" w:hAnsi="Segoe UI" w:cs="Segoe UI"/>
          <w:b/>
          <w:bCs/>
        </w:rPr>
        <w:t>)</w:t>
      </w:r>
    </w:p>
    <w:p w14:paraId="61F19E10" w14:textId="77777777" w:rsidR="002418BB" w:rsidRPr="00C256CC" w:rsidRDefault="002418BB" w:rsidP="007947FC">
      <w:pPr>
        <w:pStyle w:val="Paragraph"/>
        <w:rPr>
          <w:rFonts w:ascii="Segoe UI" w:hAnsi="Segoe UI" w:cs="Segoe UI"/>
        </w:rPr>
      </w:pPr>
      <w:r w:rsidRPr="00C256CC">
        <w:rPr>
          <w:rFonts w:ascii="Segoe UI" w:hAnsi="Segoe UI" w:cs="Segoe UI"/>
        </w:rPr>
        <w:t xml:space="preserve">The purpose of the </w:t>
      </w:r>
      <w:proofErr w:type="spellStart"/>
      <w:r w:rsidRPr="00C256CC">
        <w:rPr>
          <w:rFonts w:ascii="Segoe UI" w:hAnsi="Segoe UI" w:cs="Segoe UI"/>
        </w:rPr>
        <w:t>dCAP</w:t>
      </w:r>
      <w:proofErr w:type="spellEnd"/>
      <w:r w:rsidRPr="00C256CC">
        <w:rPr>
          <w:rFonts w:ascii="Segoe UI" w:hAnsi="Segoe UI" w:cs="Segoe UI"/>
        </w:rPr>
        <w:t xml:space="preserve"> is to identify and describe the proposed cleanup actions for the site. The remedy presented in the </w:t>
      </w:r>
      <w:proofErr w:type="spellStart"/>
      <w:r w:rsidRPr="00C256CC">
        <w:rPr>
          <w:rFonts w:ascii="Segoe UI" w:hAnsi="Segoe UI" w:cs="Segoe UI"/>
        </w:rPr>
        <w:t>dCAP</w:t>
      </w:r>
      <w:proofErr w:type="spellEnd"/>
      <w:r w:rsidRPr="00C256CC">
        <w:rPr>
          <w:rFonts w:ascii="Segoe UI" w:hAnsi="Segoe UI" w:cs="Segoe UI"/>
        </w:rPr>
        <w:t xml:space="preserve"> includes:</w:t>
      </w:r>
    </w:p>
    <w:p w14:paraId="0D49AFEC" w14:textId="77777777" w:rsidR="002418BB" w:rsidRPr="00C256CC" w:rsidRDefault="002418BB" w:rsidP="002418BB">
      <w:pPr>
        <w:pStyle w:val="Paragraph"/>
        <w:numPr>
          <w:ilvl w:val="0"/>
          <w:numId w:val="27"/>
        </w:numPr>
        <w:rPr>
          <w:rFonts w:ascii="Segoe UI" w:hAnsi="Segoe UI" w:cs="Segoe UI"/>
        </w:rPr>
      </w:pPr>
      <w:r w:rsidRPr="00C256CC">
        <w:rPr>
          <w:rFonts w:ascii="Segoe UI" w:hAnsi="Segoe UI" w:cs="Segoe UI"/>
        </w:rPr>
        <w:t>Active treatment of remaining contaminated soils as they become accessible or at site closure.</w:t>
      </w:r>
    </w:p>
    <w:p w14:paraId="5EEE979F" w14:textId="77777777" w:rsidR="002418BB" w:rsidRPr="00C256CC" w:rsidRDefault="002418BB" w:rsidP="002418BB">
      <w:pPr>
        <w:pStyle w:val="Paragraph"/>
        <w:numPr>
          <w:ilvl w:val="0"/>
          <w:numId w:val="27"/>
        </w:numPr>
        <w:rPr>
          <w:rFonts w:ascii="Segoe UI" w:hAnsi="Segoe UI" w:cs="Segoe UI"/>
        </w:rPr>
      </w:pPr>
      <w:r w:rsidRPr="00C256CC">
        <w:rPr>
          <w:rFonts w:ascii="Segoe UI" w:hAnsi="Segoe UI" w:cs="Segoe UI"/>
        </w:rPr>
        <w:t>Lowering the arsenic dissolved in groundwater by changing the soil conditions.</w:t>
      </w:r>
    </w:p>
    <w:p w14:paraId="023B9305" w14:textId="77777777" w:rsidR="002418BB" w:rsidRPr="00C256CC" w:rsidRDefault="002418BB" w:rsidP="002418BB">
      <w:pPr>
        <w:pStyle w:val="Paragraph"/>
        <w:numPr>
          <w:ilvl w:val="0"/>
          <w:numId w:val="27"/>
        </w:numPr>
        <w:rPr>
          <w:rFonts w:ascii="Segoe UI" w:hAnsi="Segoe UI" w:cs="Segoe UI"/>
        </w:rPr>
      </w:pPr>
      <w:r w:rsidRPr="00C256CC">
        <w:rPr>
          <w:rFonts w:ascii="Segoe UI" w:hAnsi="Segoe UI" w:cs="Segoe UI"/>
        </w:rPr>
        <w:lastRenderedPageBreak/>
        <w:t>Adding pavement or a concrete surface cover to prevent access to contaminated soils and keep surface water from spreading the contamination.</w:t>
      </w:r>
    </w:p>
    <w:p w14:paraId="4283DBA4" w14:textId="77777777" w:rsidR="002418BB" w:rsidRPr="00C256CC" w:rsidRDefault="002418BB" w:rsidP="002418BB">
      <w:pPr>
        <w:pStyle w:val="Paragraph"/>
        <w:numPr>
          <w:ilvl w:val="0"/>
          <w:numId w:val="27"/>
        </w:numPr>
        <w:rPr>
          <w:rFonts w:ascii="Segoe UI" w:hAnsi="Segoe UI" w:cs="Segoe UI"/>
        </w:rPr>
      </w:pPr>
      <w:r w:rsidRPr="00C256CC">
        <w:rPr>
          <w:rFonts w:ascii="Segoe UI" w:hAnsi="Segoe UI" w:cs="Segoe UI"/>
        </w:rPr>
        <w:t>Physical controls, such as maintenance of the surface cover.</w:t>
      </w:r>
    </w:p>
    <w:p w14:paraId="578DFE97" w14:textId="77777777" w:rsidR="002418BB" w:rsidRPr="00C256CC" w:rsidRDefault="002418BB" w:rsidP="002418BB">
      <w:pPr>
        <w:pStyle w:val="Paragraph"/>
        <w:numPr>
          <w:ilvl w:val="0"/>
          <w:numId w:val="27"/>
        </w:numPr>
        <w:rPr>
          <w:rFonts w:ascii="Segoe UI" w:hAnsi="Segoe UI" w:cs="Segoe UI"/>
        </w:rPr>
      </w:pPr>
      <w:r w:rsidRPr="00C256CC">
        <w:rPr>
          <w:rFonts w:ascii="Segoe UI" w:hAnsi="Segoe UI" w:cs="Segoe UI"/>
        </w:rPr>
        <w:t>Administrative controls, such as restricting future land use and groundwater use, deed restrictions, and worker training.</w:t>
      </w:r>
    </w:p>
    <w:p w14:paraId="7D6CD9CB" w14:textId="77777777" w:rsidR="002418BB" w:rsidRPr="00C256CC" w:rsidRDefault="002418BB" w:rsidP="002418BB">
      <w:pPr>
        <w:pStyle w:val="Paragraph"/>
        <w:numPr>
          <w:ilvl w:val="0"/>
          <w:numId w:val="27"/>
        </w:numPr>
        <w:rPr>
          <w:rFonts w:ascii="Segoe UI" w:hAnsi="Segoe UI" w:cs="Segoe UI"/>
        </w:rPr>
      </w:pPr>
      <w:r w:rsidRPr="00C256CC">
        <w:rPr>
          <w:rFonts w:ascii="Segoe UI" w:hAnsi="Segoe UI" w:cs="Segoe UI"/>
        </w:rPr>
        <w:t>Long-term compliance monitoring.</w:t>
      </w:r>
    </w:p>
    <w:p w14:paraId="53EC3303" w14:textId="77777777" w:rsidR="002418BB" w:rsidRPr="00C256CC" w:rsidRDefault="002418BB" w:rsidP="007947FC">
      <w:pPr>
        <w:pStyle w:val="Paragraph"/>
        <w:rPr>
          <w:rFonts w:ascii="Segoe UI" w:hAnsi="Segoe UI" w:cs="Segoe UI"/>
        </w:rPr>
      </w:pPr>
      <w:r w:rsidRPr="00C256CC">
        <w:rPr>
          <w:rFonts w:ascii="Segoe UI" w:hAnsi="Segoe UI" w:cs="Segoe UI"/>
        </w:rPr>
        <w:t>Interim actions or partial cleanups can occur at any time. There will be opportunities for public comment at each stage, except for cleanup implementation.</w:t>
      </w:r>
    </w:p>
    <w:p w14:paraId="276DD415" w14:textId="77777777" w:rsidR="002418BB" w:rsidRPr="00C256CC" w:rsidRDefault="002418BB" w:rsidP="007947FC">
      <w:pPr>
        <w:pStyle w:val="Paragraph"/>
        <w:rPr>
          <w:rFonts w:ascii="Segoe UI" w:hAnsi="Segoe UI" w:cs="Segoe UI"/>
        </w:rPr>
      </w:pPr>
      <w:r w:rsidRPr="00C256CC">
        <w:rPr>
          <w:rFonts w:ascii="Segoe UI" w:hAnsi="Segoe UI" w:cs="Segoe UI"/>
          <w:b/>
          <w:bCs/>
        </w:rPr>
        <w:t>What happens next? </w:t>
      </w:r>
    </w:p>
    <w:p w14:paraId="01A57C87" w14:textId="4EFB55F9" w:rsidR="002418BB" w:rsidRPr="00C256CC" w:rsidRDefault="002418BB" w:rsidP="007947FC">
      <w:pPr>
        <w:pStyle w:val="Paragraph"/>
        <w:rPr>
          <w:rFonts w:ascii="Segoe UI" w:hAnsi="Segoe UI" w:cs="Segoe UI"/>
        </w:rPr>
      </w:pPr>
      <w:r w:rsidRPr="00C256CC">
        <w:rPr>
          <w:rFonts w:ascii="Segoe UI" w:hAnsi="Segoe UI" w:cs="Segoe UI"/>
        </w:rPr>
        <w:t xml:space="preserve">The public comment period is open from </w:t>
      </w:r>
      <w:r w:rsidRPr="00C256CC">
        <w:rPr>
          <w:rFonts w:ascii="Segoe UI" w:hAnsi="Segoe UI" w:cs="Segoe UI"/>
          <w:b/>
          <w:bCs/>
        </w:rPr>
        <w:t>July 14 – August 15, 2025</w:t>
      </w:r>
      <w:r w:rsidRPr="00C256CC">
        <w:rPr>
          <w:rFonts w:ascii="Segoe UI" w:hAnsi="Segoe UI" w:cs="Segoe UI"/>
        </w:rPr>
        <w:t>. After the comment period ends, we will review and consider all comments we receive. The documents may change based on your comments. After we consider all comments, the documents will become final. When there are new documents about the site, we’ll notify you about additional public comment periods. </w:t>
      </w:r>
    </w:p>
    <w:p w14:paraId="79698645" w14:textId="5E214A4E" w:rsidR="00077DF4" w:rsidRDefault="002418BB" w:rsidP="007947FC">
      <w:pPr>
        <w:pStyle w:val="Paragraph"/>
        <w:rPr>
          <w:rFonts w:ascii="Segoe UI" w:hAnsi="Segoe UI" w:cs="Segoe UI"/>
        </w:rPr>
      </w:pPr>
      <w:r w:rsidRPr="00C256CC">
        <w:rPr>
          <w:rFonts w:ascii="Segoe UI" w:hAnsi="Segoe UI" w:cs="Segoe UI"/>
        </w:rPr>
        <w:t>Please let us know if there is tribal interest in any of the above actions. Additionally, please let us know if there are contacts that we might have missed here that should be included in this discussion. I hope this email finds you well.</w:t>
      </w:r>
    </w:p>
    <w:p w14:paraId="7400BD43" w14:textId="77777777" w:rsidR="0010493C" w:rsidRPr="00E34D04" w:rsidRDefault="0010493C" w:rsidP="0010493C">
      <w:pPr>
        <w:pStyle w:val="Paragraph"/>
        <w:rPr>
          <w:rFonts w:ascii="Segoe UI" w:hAnsi="Segoe UI" w:cs="Segoe UI"/>
          <w:b/>
          <w:bCs/>
        </w:rPr>
      </w:pPr>
      <w:r>
        <w:rPr>
          <w:rFonts w:ascii="Segoe UI" w:hAnsi="Segoe UI" w:cs="Segoe UI"/>
          <w:b/>
          <w:bCs/>
        </w:rPr>
        <w:t>8</w:t>
      </w:r>
      <w:r w:rsidRPr="00E34D04">
        <w:rPr>
          <w:rFonts w:ascii="Segoe UI" w:hAnsi="Segoe UI" w:cs="Segoe UI"/>
          <w:b/>
          <w:bCs/>
        </w:rPr>
        <w:t>/</w:t>
      </w:r>
      <w:r>
        <w:rPr>
          <w:rFonts w:ascii="Segoe UI" w:hAnsi="Segoe UI" w:cs="Segoe UI"/>
          <w:b/>
          <w:bCs/>
        </w:rPr>
        <w:t>11</w:t>
      </w:r>
      <w:r w:rsidRPr="00E34D04">
        <w:rPr>
          <w:rFonts w:ascii="Segoe UI" w:hAnsi="Segoe UI" w:cs="Segoe UI"/>
          <w:b/>
          <w:bCs/>
        </w:rPr>
        <w:t>/25</w:t>
      </w:r>
    </w:p>
    <w:p w14:paraId="5B699C77" w14:textId="77777777" w:rsidR="0010493C" w:rsidRPr="00E34D04" w:rsidRDefault="0010493C" w:rsidP="0010493C">
      <w:pPr>
        <w:pStyle w:val="Paragraph"/>
        <w:numPr>
          <w:ilvl w:val="0"/>
          <w:numId w:val="22"/>
        </w:numPr>
        <w:rPr>
          <w:rFonts w:ascii="Segoe UI" w:hAnsi="Segoe UI" w:cs="Segoe UI"/>
        </w:rPr>
      </w:pPr>
      <w:r w:rsidRPr="00E34D04">
        <w:rPr>
          <w:rFonts w:ascii="Segoe UI" w:hAnsi="Segoe UI" w:cs="Segoe UI"/>
          <w:b/>
          <w:bCs/>
        </w:rPr>
        <w:t>Email sent to above contacts</w:t>
      </w:r>
    </w:p>
    <w:p w14:paraId="7DA45512" w14:textId="77777777" w:rsidR="0010493C" w:rsidRPr="00E34D04" w:rsidRDefault="0010493C" w:rsidP="0010493C">
      <w:pPr>
        <w:pStyle w:val="Paragraph"/>
        <w:numPr>
          <w:ilvl w:val="0"/>
          <w:numId w:val="22"/>
        </w:numPr>
        <w:rPr>
          <w:rFonts w:ascii="Segoe UI" w:hAnsi="Segoe UI" w:cs="Segoe UI"/>
        </w:rPr>
      </w:pPr>
      <w:r w:rsidRPr="00E34D04">
        <w:rPr>
          <w:rFonts w:ascii="Segoe UI" w:hAnsi="Segoe UI" w:cs="Segoe UI"/>
          <w:b/>
          <w:bCs/>
        </w:rPr>
        <w:t xml:space="preserve">SUBJECT: </w:t>
      </w:r>
      <w:r w:rsidRPr="0006272F">
        <w:rPr>
          <w:rFonts w:ascii="Segoe UI" w:hAnsi="Segoe UI" w:cs="Segoe UI"/>
          <w:b/>
          <w:bCs/>
        </w:rPr>
        <w:t>RE: Ecology HWTR Corrective Action Sites Tribal Engagement Plan</w:t>
      </w:r>
    </w:p>
    <w:p w14:paraId="24609D8F" w14:textId="77777777" w:rsidR="0010493C" w:rsidRPr="0006272F" w:rsidRDefault="0010493C" w:rsidP="0010493C">
      <w:pPr>
        <w:rPr>
          <w:rFonts w:ascii="Segoe UI" w:hAnsi="Segoe UI" w:cs="Segoe UI"/>
          <w:sz w:val="24"/>
          <w:szCs w:val="24"/>
        </w:rPr>
      </w:pPr>
      <w:r w:rsidRPr="0006272F">
        <w:rPr>
          <w:rFonts w:ascii="Segoe UI" w:hAnsi="Segoe UI" w:cs="Segoe UI"/>
          <w:sz w:val="24"/>
          <w:szCs w:val="24"/>
        </w:rPr>
        <w:t>Good morning,</w:t>
      </w:r>
    </w:p>
    <w:p w14:paraId="298940E8" w14:textId="77777777" w:rsidR="0010493C" w:rsidRPr="0006272F" w:rsidRDefault="0010493C" w:rsidP="0010493C">
      <w:pPr>
        <w:rPr>
          <w:rFonts w:ascii="Segoe UI" w:hAnsi="Segoe UI" w:cs="Segoe UI"/>
          <w:b/>
          <w:bCs/>
          <w:sz w:val="24"/>
          <w:szCs w:val="24"/>
        </w:rPr>
      </w:pPr>
      <w:r w:rsidRPr="0006272F">
        <w:rPr>
          <w:rFonts w:ascii="Segoe UI" w:hAnsi="Segoe UI" w:cs="Segoe UI"/>
          <w:sz w:val="24"/>
          <w:szCs w:val="24"/>
        </w:rPr>
        <w:t>We are reaching out to let you know that we are extending the public comment period for the Clean Earth/Burlington – Kent draft cleanup action plan, draft agreed order, draft SEPA/DNS (State Environmental Policy Act/Determination of Non-Significance) and draft public participation plan. The comment period began on July 14, 2025, and we first notified you on March 26</w:t>
      </w:r>
      <w:r w:rsidRPr="0006272F">
        <w:rPr>
          <w:rFonts w:ascii="Segoe UI" w:hAnsi="Segoe UI" w:cs="Segoe UI"/>
          <w:sz w:val="24"/>
          <w:szCs w:val="24"/>
          <w:vertAlign w:val="superscript"/>
        </w:rPr>
        <w:t>th</w:t>
      </w:r>
      <w:r w:rsidRPr="0006272F">
        <w:rPr>
          <w:rFonts w:ascii="Segoe UI" w:hAnsi="Segoe UI" w:cs="Segoe UI"/>
          <w:sz w:val="24"/>
          <w:szCs w:val="24"/>
        </w:rPr>
        <w:t xml:space="preserve">, 2025. The comment period has been extended to </w:t>
      </w:r>
      <w:r w:rsidRPr="0006272F">
        <w:rPr>
          <w:rFonts w:ascii="Segoe UI" w:hAnsi="Segoe UI" w:cs="Segoe UI"/>
          <w:b/>
          <w:bCs/>
          <w:sz w:val="24"/>
          <w:szCs w:val="24"/>
        </w:rPr>
        <w:t>October 3, 2025</w:t>
      </w:r>
      <w:r w:rsidRPr="0006272F">
        <w:rPr>
          <w:rFonts w:ascii="Segoe UI" w:hAnsi="Segoe UI" w:cs="Segoe UI"/>
          <w:sz w:val="24"/>
          <w:szCs w:val="24"/>
        </w:rPr>
        <w:t xml:space="preserve">, so that we can include a public meeting. The public meeting is scheduled for </w:t>
      </w:r>
      <w:r w:rsidRPr="0006272F">
        <w:rPr>
          <w:rFonts w:ascii="Segoe UI" w:hAnsi="Segoe UI" w:cs="Segoe UI"/>
          <w:b/>
          <w:bCs/>
          <w:sz w:val="24"/>
          <w:szCs w:val="24"/>
        </w:rPr>
        <w:t>Wednesday, September 17 from 6:00-7:30 P.M. at the Kent Library.</w:t>
      </w:r>
    </w:p>
    <w:p w14:paraId="118BC27A" w14:textId="77777777" w:rsidR="0010493C" w:rsidRDefault="0010493C" w:rsidP="0010493C">
      <w:pPr>
        <w:rPr>
          <w:rFonts w:ascii="Segoe UI" w:hAnsi="Segoe UI" w:cs="Segoe UI"/>
          <w:sz w:val="24"/>
          <w:szCs w:val="24"/>
        </w:rPr>
      </w:pPr>
      <w:r w:rsidRPr="0006272F">
        <w:rPr>
          <w:rFonts w:ascii="Segoe UI" w:hAnsi="Segoe UI" w:cs="Segoe UI"/>
          <w:b/>
          <w:bCs/>
          <w:sz w:val="24"/>
          <w:szCs w:val="24"/>
          <w:highlight w:val="yellow"/>
        </w:rPr>
        <w:t>Kent Library</w:t>
      </w:r>
      <w:r>
        <w:rPr>
          <w:rFonts w:ascii="Segoe UI" w:hAnsi="Segoe UI" w:cs="Segoe UI"/>
          <w:b/>
          <w:bCs/>
          <w:sz w:val="24"/>
          <w:szCs w:val="24"/>
          <w:highlight w:val="yellow"/>
        </w:rPr>
        <w:br/>
      </w:r>
      <w:r w:rsidRPr="0006272F">
        <w:rPr>
          <w:rFonts w:ascii="Segoe UI" w:hAnsi="Segoe UI" w:cs="Segoe UI"/>
          <w:b/>
          <w:bCs/>
          <w:sz w:val="24"/>
          <w:szCs w:val="24"/>
          <w:highlight w:val="yellow"/>
        </w:rPr>
        <w:t>212 2</w:t>
      </w:r>
      <w:r w:rsidRPr="0006272F">
        <w:rPr>
          <w:rFonts w:ascii="Segoe UI" w:hAnsi="Segoe UI" w:cs="Segoe UI"/>
          <w:b/>
          <w:bCs/>
          <w:sz w:val="24"/>
          <w:szCs w:val="24"/>
          <w:highlight w:val="yellow"/>
          <w:vertAlign w:val="superscript"/>
        </w:rPr>
        <w:t>nd</w:t>
      </w:r>
      <w:r w:rsidRPr="0006272F">
        <w:rPr>
          <w:rFonts w:ascii="Segoe UI" w:hAnsi="Segoe UI" w:cs="Segoe UI"/>
          <w:b/>
          <w:bCs/>
          <w:sz w:val="24"/>
          <w:szCs w:val="24"/>
          <w:highlight w:val="yellow"/>
        </w:rPr>
        <w:t xml:space="preserve"> Avenue N</w:t>
      </w:r>
      <w:r>
        <w:rPr>
          <w:rFonts w:ascii="Segoe UI" w:hAnsi="Segoe UI" w:cs="Segoe UI"/>
          <w:b/>
          <w:bCs/>
          <w:sz w:val="24"/>
          <w:szCs w:val="24"/>
          <w:highlight w:val="yellow"/>
        </w:rPr>
        <w:br/>
      </w:r>
      <w:r w:rsidRPr="0006272F">
        <w:rPr>
          <w:rFonts w:ascii="Segoe UI" w:hAnsi="Segoe UI" w:cs="Segoe UI"/>
          <w:b/>
          <w:bCs/>
          <w:sz w:val="24"/>
          <w:szCs w:val="24"/>
          <w:highlight w:val="yellow"/>
        </w:rPr>
        <w:t>Kent WA 98032</w:t>
      </w:r>
    </w:p>
    <w:p w14:paraId="10F0768D" w14:textId="3826F047" w:rsidR="0010493C" w:rsidRPr="0010493C" w:rsidRDefault="0010493C" w:rsidP="0010493C">
      <w:pPr>
        <w:rPr>
          <w:rFonts w:ascii="Segoe UI" w:hAnsi="Segoe UI" w:cs="Segoe UI"/>
          <w:sz w:val="24"/>
          <w:szCs w:val="24"/>
        </w:rPr>
      </w:pPr>
      <w:r w:rsidRPr="0006272F">
        <w:rPr>
          <w:rFonts w:ascii="Segoe UI" w:hAnsi="Segoe UI" w:cs="Segoe UI"/>
          <w:sz w:val="24"/>
          <w:szCs w:val="24"/>
        </w:rPr>
        <w:t>Thank you for your continued interest. Please feel free to contact me with questions</w:t>
      </w:r>
      <w:r>
        <w:rPr>
          <w:rFonts w:ascii="Segoe UI" w:hAnsi="Segoe UI" w:cs="Segoe UI"/>
          <w:sz w:val="24"/>
          <w:szCs w:val="24"/>
        </w:rPr>
        <w:t>.</w:t>
      </w:r>
    </w:p>
    <w:p w14:paraId="289ACCAF" w14:textId="083F19F5" w:rsidR="001D5A79" w:rsidRPr="00E34D04" w:rsidRDefault="001D5A79" w:rsidP="001D5A79">
      <w:pPr>
        <w:pStyle w:val="Heading3"/>
        <w:keepNext/>
        <w:rPr>
          <w:rFonts w:ascii="Segoe UI" w:hAnsi="Segoe UI" w:cs="Segoe UI"/>
        </w:rPr>
      </w:pPr>
      <w:r w:rsidRPr="00E34D04">
        <w:rPr>
          <w:rFonts w:ascii="Segoe UI" w:hAnsi="Segoe UI" w:cs="Segoe UI"/>
        </w:rPr>
        <w:t xml:space="preserve">Tribe: </w:t>
      </w:r>
      <w:r w:rsidR="002D4F39" w:rsidRPr="00E34D04">
        <w:rPr>
          <w:rFonts w:ascii="Segoe UI" w:hAnsi="Segoe UI" w:cs="Segoe UI"/>
        </w:rPr>
        <w:t>Snoqualmie</w:t>
      </w:r>
      <w:r w:rsidRPr="00E34D04">
        <w:rPr>
          <w:rFonts w:ascii="Segoe UI" w:hAnsi="Segoe UI" w:cs="Segoe UI"/>
        </w:rPr>
        <w:t xml:space="preserve"> Tribe</w:t>
      </w:r>
    </w:p>
    <w:p w14:paraId="55AB0F58" w14:textId="06204956" w:rsidR="001D5A79" w:rsidRPr="00E34D04" w:rsidRDefault="001D5A79" w:rsidP="001D5A79">
      <w:pPr>
        <w:pStyle w:val="Paragraph"/>
        <w:keepNext/>
        <w:numPr>
          <w:ilvl w:val="0"/>
          <w:numId w:val="23"/>
        </w:numPr>
        <w:rPr>
          <w:rFonts w:ascii="Segoe UI" w:hAnsi="Segoe UI" w:cs="Segoe UI"/>
        </w:rPr>
      </w:pPr>
      <w:r w:rsidRPr="00E34D04">
        <w:rPr>
          <w:rFonts w:ascii="Segoe UI" w:hAnsi="Segoe UI" w:cs="Segoe UI"/>
        </w:rPr>
        <w:t xml:space="preserve">Tribal </w:t>
      </w:r>
      <w:proofErr w:type="gramStart"/>
      <w:r w:rsidRPr="00E34D04">
        <w:rPr>
          <w:rFonts w:ascii="Segoe UI" w:hAnsi="Segoe UI" w:cs="Segoe UI"/>
        </w:rPr>
        <w:t>Chair Person</w:t>
      </w:r>
      <w:proofErr w:type="gramEnd"/>
      <w:r w:rsidRPr="00E34D04">
        <w:rPr>
          <w:rFonts w:ascii="Segoe UI" w:hAnsi="Segoe UI" w:cs="Segoe UI"/>
        </w:rPr>
        <w:t xml:space="preserve">: </w:t>
      </w:r>
      <w:r w:rsidR="00256870" w:rsidRPr="00E34D04">
        <w:rPr>
          <w:rFonts w:ascii="Segoe UI" w:hAnsi="Segoe UI" w:cs="Segoe UI"/>
        </w:rPr>
        <w:t xml:space="preserve">Robert de </w:t>
      </w:r>
      <w:proofErr w:type="spellStart"/>
      <w:r w:rsidR="00256870" w:rsidRPr="00E34D04">
        <w:rPr>
          <w:rFonts w:ascii="Segoe UI" w:hAnsi="Segoe UI" w:cs="Segoe UI"/>
        </w:rPr>
        <w:t>los</w:t>
      </w:r>
      <w:proofErr w:type="spellEnd"/>
      <w:r w:rsidR="00256870" w:rsidRPr="00E34D04">
        <w:rPr>
          <w:rFonts w:ascii="Segoe UI" w:hAnsi="Segoe UI" w:cs="Segoe UI"/>
        </w:rPr>
        <w:t xml:space="preserve"> Angeles, </w:t>
      </w:r>
      <w:r w:rsidR="00526547" w:rsidRPr="00E34D04">
        <w:rPr>
          <w:rFonts w:ascii="Segoe UI" w:hAnsi="Segoe UI" w:cs="Segoe UI"/>
        </w:rPr>
        <w:t xml:space="preserve">425-888-6551, </w:t>
      </w:r>
      <w:hyperlink r:id="rId27" w:tgtFrame="_blank" w:tooltip="bobde@snoqualmietribe.us" w:history="1">
        <w:r w:rsidR="00526547" w:rsidRPr="00E34D04">
          <w:rPr>
            <w:rStyle w:val="Hyperlink"/>
            <w:rFonts w:ascii="Segoe UI" w:hAnsi="Segoe UI" w:cs="Segoe UI"/>
          </w:rPr>
          <w:t>bobde@snoqualmietribe.us</w:t>
        </w:r>
      </w:hyperlink>
    </w:p>
    <w:p w14:paraId="1E787E89" w14:textId="6B42C0D4" w:rsidR="001D5A79" w:rsidRPr="00E34D04" w:rsidRDefault="001D5A79" w:rsidP="001D5A79">
      <w:pPr>
        <w:pStyle w:val="Paragraph"/>
        <w:keepNext/>
        <w:numPr>
          <w:ilvl w:val="0"/>
          <w:numId w:val="23"/>
        </w:numPr>
        <w:rPr>
          <w:rFonts w:ascii="Segoe UI" w:hAnsi="Segoe UI" w:cs="Segoe UI"/>
        </w:rPr>
      </w:pPr>
      <w:r w:rsidRPr="00E34D04">
        <w:rPr>
          <w:rFonts w:ascii="Segoe UI" w:hAnsi="Segoe UI" w:cs="Segoe UI"/>
        </w:rPr>
        <w:t xml:space="preserve">NR Director: </w:t>
      </w:r>
      <w:r w:rsidR="00E81B27" w:rsidRPr="00E34D04">
        <w:rPr>
          <w:rFonts w:ascii="Segoe UI" w:hAnsi="Segoe UI" w:cs="Segoe UI"/>
        </w:rPr>
        <w:t xml:space="preserve">Cindy Spiry, </w:t>
      </w:r>
      <w:r w:rsidR="00893EFF" w:rsidRPr="00E34D04">
        <w:rPr>
          <w:rFonts w:ascii="Segoe UI" w:hAnsi="Segoe UI" w:cs="Segoe UI"/>
        </w:rPr>
        <w:t xml:space="preserve">425-888-6551, </w:t>
      </w:r>
      <w:hyperlink r:id="rId28" w:tgtFrame="_blank" w:tooltip="cindy@snoqualmietribe.us" w:history="1">
        <w:r w:rsidR="00893EFF" w:rsidRPr="00E34D04">
          <w:rPr>
            <w:rStyle w:val="Hyperlink"/>
            <w:rFonts w:ascii="Segoe UI" w:hAnsi="Segoe UI" w:cs="Segoe UI"/>
          </w:rPr>
          <w:t>cindy@snoqualmietribe.us</w:t>
        </w:r>
      </w:hyperlink>
    </w:p>
    <w:p w14:paraId="47263A4B" w14:textId="4C515F01" w:rsidR="008F2021" w:rsidRPr="00E34D04" w:rsidRDefault="008F2021" w:rsidP="00636BD3">
      <w:pPr>
        <w:pStyle w:val="ListParagraph"/>
        <w:numPr>
          <w:ilvl w:val="0"/>
          <w:numId w:val="23"/>
        </w:numPr>
        <w:spacing w:after="0"/>
        <w:rPr>
          <w:rFonts w:ascii="Segoe UI" w:hAnsi="Segoe UI" w:cs="Segoe UI"/>
          <w:kern w:val="0"/>
          <w:sz w:val="24"/>
          <w14:ligatures w14:val="none"/>
        </w:rPr>
      </w:pPr>
      <w:r w:rsidRPr="00E34D04">
        <w:rPr>
          <w:rFonts w:ascii="Segoe UI" w:hAnsi="Segoe UI" w:cs="Segoe UI"/>
          <w:kern w:val="0"/>
          <w:sz w:val="24"/>
          <w14:ligatures w14:val="none"/>
        </w:rPr>
        <w:t xml:space="preserve">Tribal Staff; Tribal Manager: Kelsey Payne, </w:t>
      </w:r>
      <w:r w:rsidR="00636BD3" w:rsidRPr="00E34D04">
        <w:rPr>
          <w:rFonts w:ascii="Segoe UI" w:hAnsi="Segoe UI" w:cs="Segoe UI"/>
          <w:kern w:val="0"/>
          <w:sz w:val="24"/>
          <w14:ligatures w14:val="none"/>
        </w:rPr>
        <w:t xml:space="preserve">(425) 414-6340, </w:t>
      </w:r>
      <w:hyperlink r:id="rId29" w:history="1">
        <w:r w:rsidR="00636BD3" w:rsidRPr="00E34D04">
          <w:rPr>
            <w:rStyle w:val="Hyperlink"/>
            <w:rFonts w:ascii="Segoe UI" w:hAnsi="Segoe UI" w:cs="Segoe UI"/>
            <w:kern w:val="0"/>
            <w:sz w:val="24"/>
            <w14:ligatures w14:val="none"/>
          </w:rPr>
          <w:t>kelsey.payne@snoqualmietribe.us</w:t>
        </w:r>
      </w:hyperlink>
      <w:r w:rsidR="00636BD3" w:rsidRPr="00E34D04">
        <w:rPr>
          <w:rFonts w:ascii="Segoe UI" w:hAnsi="Segoe UI" w:cs="Segoe UI"/>
          <w:kern w:val="0"/>
          <w:sz w:val="24"/>
          <w14:ligatures w14:val="none"/>
        </w:rPr>
        <w:t xml:space="preserve"> </w:t>
      </w:r>
      <w:r w:rsidRPr="00E34D04">
        <w:rPr>
          <w:rFonts w:ascii="Segoe UI" w:hAnsi="Segoe UI" w:cs="Segoe UI"/>
          <w:kern w:val="0"/>
          <w:sz w:val="24"/>
          <w14:ligatures w14:val="none"/>
        </w:rPr>
        <w:t xml:space="preserve"> </w:t>
      </w:r>
    </w:p>
    <w:p w14:paraId="5A4A5A82" w14:textId="70893A51" w:rsidR="00893EFF" w:rsidRPr="00E34D04" w:rsidRDefault="00547C80" w:rsidP="001D5A79">
      <w:pPr>
        <w:pStyle w:val="Paragraph"/>
        <w:keepNext/>
        <w:numPr>
          <w:ilvl w:val="0"/>
          <w:numId w:val="23"/>
        </w:numPr>
        <w:rPr>
          <w:rFonts w:ascii="Segoe UI" w:hAnsi="Segoe UI" w:cs="Segoe UI"/>
        </w:rPr>
      </w:pPr>
      <w:r w:rsidRPr="00E34D04">
        <w:rPr>
          <w:rFonts w:ascii="Segoe UI" w:hAnsi="Segoe UI" w:cs="Segoe UI"/>
        </w:rPr>
        <w:t xml:space="preserve">Environmental Policy Analyst: Matt </w:t>
      </w:r>
      <w:proofErr w:type="spellStart"/>
      <w:r w:rsidRPr="00E34D04">
        <w:rPr>
          <w:rFonts w:ascii="Segoe UI" w:hAnsi="Segoe UI" w:cs="Segoe UI"/>
        </w:rPr>
        <w:t>Baerwalde</w:t>
      </w:r>
      <w:proofErr w:type="spellEnd"/>
      <w:r w:rsidRPr="00E34D04">
        <w:rPr>
          <w:rFonts w:ascii="Segoe UI" w:hAnsi="Segoe UI" w:cs="Segoe UI"/>
        </w:rPr>
        <w:t xml:space="preserve">, </w:t>
      </w:r>
      <w:r w:rsidR="000055C7" w:rsidRPr="00E34D04">
        <w:rPr>
          <w:rFonts w:ascii="Segoe UI" w:hAnsi="Segoe UI" w:cs="Segoe UI"/>
        </w:rPr>
        <w:t xml:space="preserve">(425) 888-6551; (425) 495-4111, </w:t>
      </w:r>
      <w:hyperlink r:id="rId30" w:history="1">
        <w:r w:rsidR="000055C7" w:rsidRPr="00E34D04">
          <w:rPr>
            <w:rStyle w:val="Hyperlink"/>
            <w:rFonts w:ascii="Segoe UI" w:hAnsi="Segoe UI" w:cs="Segoe UI"/>
          </w:rPr>
          <w:t>mattb@snoqualmietribe.us</w:t>
        </w:r>
      </w:hyperlink>
      <w:r w:rsidR="000055C7" w:rsidRPr="00E34D04">
        <w:rPr>
          <w:rFonts w:ascii="Segoe UI" w:hAnsi="Segoe UI" w:cs="Segoe UI"/>
        </w:rPr>
        <w:t xml:space="preserve"> </w:t>
      </w:r>
    </w:p>
    <w:p w14:paraId="0F9AFFE6" w14:textId="77777777" w:rsidR="001D5A79" w:rsidRPr="00E34D04" w:rsidRDefault="001D5A79" w:rsidP="001D5A79">
      <w:pPr>
        <w:pStyle w:val="Heading4"/>
        <w:rPr>
          <w:rFonts w:ascii="Segoe UI" w:hAnsi="Segoe UI" w:cs="Segoe UI"/>
        </w:rPr>
      </w:pPr>
      <w:r w:rsidRPr="00E34D04">
        <w:rPr>
          <w:rFonts w:ascii="Segoe UI" w:hAnsi="Segoe UI" w:cs="Segoe UI"/>
        </w:rPr>
        <w:t xml:space="preserve">Tribal engagement process </w:t>
      </w:r>
    </w:p>
    <w:p w14:paraId="4857E1E3" w14:textId="77777777" w:rsidR="001D5A79" w:rsidRPr="00E34D04" w:rsidRDefault="001D5A79" w:rsidP="001D5A79">
      <w:pPr>
        <w:pStyle w:val="Paragraph"/>
        <w:rPr>
          <w:rFonts w:ascii="Segoe UI" w:hAnsi="Segoe UI" w:cs="Segoe UI"/>
          <w:b/>
          <w:bCs/>
        </w:rPr>
      </w:pPr>
      <w:r w:rsidRPr="00E34D04">
        <w:rPr>
          <w:rFonts w:ascii="Segoe UI" w:hAnsi="Segoe UI" w:cs="Segoe UI"/>
          <w:b/>
          <w:bCs/>
        </w:rPr>
        <w:t>3/26/25</w:t>
      </w:r>
    </w:p>
    <w:p w14:paraId="6E81984E" w14:textId="77777777" w:rsidR="001D5A79" w:rsidRPr="00E34D04" w:rsidRDefault="001D5A79" w:rsidP="001D5A79">
      <w:pPr>
        <w:pStyle w:val="Paragraph"/>
        <w:numPr>
          <w:ilvl w:val="0"/>
          <w:numId w:val="22"/>
        </w:numPr>
        <w:rPr>
          <w:rFonts w:ascii="Segoe UI" w:hAnsi="Segoe UI" w:cs="Segoe UI"/>
        </w:rPr>
      </w:pPr>
      <w:r w:rsidRPr="00E34D04">
        <w:rPr>
          <w:rFonts w:ascii="Segoe UI" w:hAnsi="Segoe UI" w:cs="Segoe UI"/>
          <w:b/>
          <w:bCs/>
        </w:rPr>
        <w:t>Email sent to above contacts</w:t>
      </w:r>
    </w:p>
    <w:p w14:paraId="7CBCD62D" w14:textId="77777777" w:rsidR="001D5A79" w:rsidRPr="00E34D04" w:rsidRDefault="001D5A79" w:rsidP="001D5A79">
      <w:pPr>
        <w:pStyle w:val="Paragraph"/>
        <w:numPr>
          <w:ilvl w:val="0"/>
          <w:numId w:val="22"/>
        </w:numPr>
        <w:rPr>
          <w:rFonts w:ascii="Segoe UI" w:hAnsi="Segoe UI" w:cs="Segoe UI"/>
        </w:rPr>
      </w:pPr>
      <w:r w:rsidRPr="00E34D04">
        <w:rPr>
          <w:rFonts w:ascii="Segoe UI" w:hAnsi="Segoe UI" w:cs="Segoe UI"/>
          <w:b/>
          <w:bCs/>
        </w:rPr>
        <w:t>SUBJECT: Ecology HWTR Corrective Action Sites Tribal Engagement Plan</w:t>
      </w:r>
    </w:p>
    <w:p w14:paraId="737187A3" w14:textId="77777777" w:rsidR="001D5A79" w:rsidRPr="00E34D04" w:rsidRDefault="001D5A79" w:rsidP="001D5A79">
      <w:pPr>
        <w:pStyle w:val="xmsonormal"/>
        <w:rPr>
          <w:rFonts w:ascii="Segoe UI" w:hAnsi="Segoe UI" w:cs="Segoe UI"/>
        </w:rPr>
      </w:pPr>
      <w:r w:rsidRPr="00E34D04">
        <w:rPr>
          <w:rFonts w:ascii="Segoe UI" w:hAnsi="Segoe UI" w:cs="Segoe UI"/>
        </w:rPr>
        <w:t>Good afternoon,</w:t>
      </w:r>
    </w:p>
    <w:p w14:paraId="656D6BD4" w14:textId="77777777" w:rsidR="001D5A79" w:rsidRPr="00E34D04" w:rsidRDefault="001D5A79" w:rsidP="001D5A79">
      <w:pPr>
        <w:pStyle w:val="xmsonormal"/>
        <w:rPr>
          <w:rFonts w:ascii="Segoe UI" w:hAnsi="Segoe UI" w:cs="Segoe UI"/>
        </w:rPr>
      </w:pPr>
      <w:r w:rsidRPr="00E34D04">
        <w:rPr>
          <w:rFonts w:ascii="Segoe UI" w:hAnsi="Segoe UI" w:cs="Segoe UI"/>
        </w:rPr>
        <w:t> </w:t>
      </w:r>
    </w:p>
    <w:p w14:paraId="31CE8859" w14:textId="77777777" w:rsidR="001D5A79" w:rsidRPr="00E34D04" w:rsidRDefault="001D5A79" w:rsidP="001D5A79">
      <w:pPr>
        <w:pStyle w:val="xmsonormal"/>
        <w:rPr>
          <w:rFonts w:ascii="Segoe UI" w:hAnsi="Segoe UI" w:cs="Segoe UI"/>
        </w:rPr>
      </w:pPr>
      <w:r w:rsidRPr="00E34D04">
        <w:rPr>
          <w:rFonts w:ascii="Segoe UI" w:hAnsi="Segoe UI" w:cs="Segoe UI"/>
        </w:rPr>
        <w:lastRenderedPageBreak/>
        <w:t xml:space="preserve">We are improving our Tribal Engagement process and would like your feedback about how we can better communicate with you! </w:t>
      </w:r>
    </w:p>
    <w:p w14:paraId="5B517A20" w14:textId="77777777" w:rsidR="001D5A79" w:rsidRPr="00E34D04" w:rsidRDefault="001D5A79" w:rsidP="001D5A79">
      <w:pPr>
        <w:pStyle w:val="xmsonormal"/>
        <w:rPr>
          <w:rFonts w:ascii="Segoe UI" w:hAnsi="Segoe UI" w:cs="Segoe UI"/>
        </w:rPr>
      </w:pPr>
      <w:r w:rsidRPr="00E34D04">
        <w:rPr>
          <w:rFonts w:ascii="Segoe UI" w:hAnsi="Segoe UI" w:cs="Segoe UI"/>
        </w:rPr>
        <w:t> </w:t>
      </w:r>
    </w:p>
    <w:p w14:paraId="5FC6F584" w14:textId="77777777" w:rsidR="001D5A79" w:rsidRPr="00E34D04" w:rsidRDefault="001D5A79" w:rsidP="001D5A79">
      <w:pPr>
        <w:pStyle w:val="xmsonormal"/>
        <w:rPr>
          <w:rFonts w:ascii="Segoe UI" w:hAnsi="Segoe UI" w:cs="Segoe UI"/>
        </w:rPr>
      </w:pPr>
      <w:r w:rsidRPr="00E34D04">
        <w:rPr>
          <w:rFonts w:ascii="Segoe UI" w:hAnsi="Segoe UI" w:cs="Segoe UI"/>
          <w:b/>
          <w:bCs/>
          <w:color w:val="000000"/>
          <w:u w:val="single"/>
          <w:shd w:val="clear" w:color="auto" w:fill="FFFF00"/>
        </w:rPr>
        <w:t>Tribal engagement in contamination cleanup</w:t>
      </w:r>
    </w:p>
    <w:p w14:paraId="6EC5A543" w14:textId="77777777" w:rsidR="001D5A79" w:rsidRPr="00E34D04" w:rsidRDefault="001D5A79" w:rsidP="001D5A79">
      <w:pPr>
        <w:pStyle w:val="xmsonormal"/>
        <w:rPr>
          <w:rFonts w:ascii="Segoe UI" w:hAnsi="Segoe UI" w:cs="Segoe UI"/>
        </w:rPr>
      </w:pPr>
      <w:r w:rsidRPr="00E34D04">
        <w:rPr>
          <w:rFonts w:ascii="Segoe UI" w:hAnsi="Segoe UI" w:cs="Segoe UI"/>
          <w:b/>
          <w:bCs/>
        </w:rPr>
        <w:t> </w:t>
      </w:r>
    </w:p>
    <w:p w14:paraId="2F61F327" w14:textId="77777777" w:rsidR="001D5A79" w:rsidRPr="00E34D04" w:rsidRDefault="001D5A79" w:rsidP="001D5A79">
      <w:pPr>
        <w:pStyle w:val="xmsonormal"/>
        <w:rPr>
          <w:rFonts w:ascii="Segoe UI" w:hAnsi="Segoe UI" w:cs="Segoe UI"/>
        </w:rPr>
      </w:pPr>
      <w:r w:rsidRPr="00E34D04">
        <w:rPr>
          <w:rFonts w:ascii="Segoe UI" w:hAnsi="Segoe UI" w:cs="Segoe UI"/>
          <w:b/>
          <w:bCs/>
        </w:rPr>
        <w:t xml:space="preserve">A Tribal Engagement Plan helps the Washington Department of Ecology (Ecology) work with affected Tribes as sovereign nations, considering their rights and interests for Ecology-conducted and Ecology-supervised cleanup sites. </w:t>
      </w:r>
    </w:p>
    <w:p w14:paraId="5BB9E3BA" w14:textId="77777777" w:rsidR="001D5A79" w:rsidRPr="00E34D04" w:rsidRDefault="001D5A79" w:rsidP="001D5A79">
      <w:pPr>
        <w:pStyle w:val="xmsonormal"/>
        <w:rPr>
          <w:rFonts w:ascii="Segoe UI" w:hAnsi="Segoe UI" w:cs="Segoe UI"/>
        </w:rPr>
      </w:pPr>
      <w:r w:rsidRPr="00E34D04">
        <w:rPr>
          <w:rFonts w:ascii="Segoe UI" w:hAnsi="Segoe UI" w:cs="Segoe UI"/>
          <w:b/>
          <w:bCs/>
        </w:rPr>
        <w:t> </w:t>
      </w:r>
    </w:p>
    <w:p w14:paraId="05623821" w14:textId="77777777" w:rsidR="001D5A79" w:rsidRPr="00E34D04" w:rsidRDefault="001D5A79" w:rsidP="001D5A79">
      <w:pPr>
        <w:pStyle w:val="xmsonormal"/>
        <w:rPr>
          <w:rFonts w:ascii="Segoe UI" w:hAnsi="Segoe UI" w:cs="Segoe UI"/>
        </w:rPr>
      </w:pPr>
      <w:r w:rsidRPr="00E34D04">
        <w:rPr>
          <w:rFonts w:ascii="Segoe UI" w:hAnsi="Segoe UI" w:cs="Segoe UI"/>
          <w:b/>
          <w:bCs/>
        </w:rPr>
        <w:t xml:space="preserve">Ecology’s goal is to provide timely information, effective communication, continuous collaboration opportunities, and government-to-government consultation that is appropriate for each cleanup site. </w:t>
      </w:r>
    </w:p>
    <w:p w14:paraId="2410107F" w14:textId="77777777" w:rsidR="001D5A79" w:rsidRPr="00E34D04" w:rsidRDefault="001D5A79" w:rsidP="001D5A79">
      <w:pPr>
        <w:pStyle w:val="xmsonormal"/>
        <w:rPr>
          <w:rFonts w:ascii="Segoe UI" w:hAnsi="Segoe UI" w:cs="Segoe UI"/>
        </w:rPr>
      </w:pPr>
      <w:r w:rsidRPr="00E34D04">
        <w:rPr>
          <w:rFonts w:ascii="Segoe UI" w:hAnsi="Segoe UI" w:cs="Segoe UI"/>
          <w:b/>
          <w:bCs/>
        </w:rPr>
        <w:t> </w:t>
      </w:r>
    </w:p>
    <w:p w14:paraId="1755AF0E" w14:textId="3130EF44" w:rsidR="001D5A79" w:rsidRPr="00E34D04" w:rsidRDefault="001D5A79" w:rsidP="001D5A79">
      <w:pPr>
        <w:pStyle w:val="xmsonormal"/>
        <w:rPr>
          <w:rFonts w:ascii="Segoe UI" w:hAnsi="Segoe UI" w:cs="Segoe UI"/>
        </w:rPr>
      </w:pPr>
      <w:r w:rsidRPr="00E34D04">
        <w:rPr>
          <w:rFonts w:ascii="Segoe UI" w:hAnsi="Segoe UI" w:cs="Segoe UI"/>
        </w:rPr>
        <w:t xml:space="preserve">We will host a public comment period for the Clean Earth/Burlington – Kent site, located at 20245 77th Ave S. in Kent, WA, </w:t>
      </w:r>
      <w:r w:rsidRPr="00E34D04">
        <w:rPr>
          <w:rFonts w:ascii="Segoe UI" w:hAnsi="Segoe UI" w:cs="Segoe UI"/>
          <w:b/>
          <w:bCs/>
        </w:rPr>
        <w:t>July 14 – August 15, 2025</w:t>
      </w:r>
      <w:r w:rsidRPr="00E34D04">
        <w:rPr>
          <w:rFonts w:ascii="Segoe UI" w:hAnsi="Segoe UI" w:cs="Segoe UI"/>
        </w:rPr>
        <w:t>. During this comment period, the public will be review</w:t>
      </w:r>
      <w:r w:rsidR="003D5D1F">
        <w:rPr>
          <w:rFonts w:ascii="Segoe UI" w:hAnsi="Segoe UI" w:cs="Segoe UI"/>
        </w:rPr>
        <w:t>ing</w:t>
      </w:r>
      <w:r w:rsidRPr="00E34D04">
        <w:rPr>
          <w:rFonts w:ascii="Segoe UI" w:hAnsi="Segoe UI" w:cs="Segoe UI"/>
        </w:rPr>
        <w:t xml:space="preserve"> the site’s draft cleanup action plan, draft agreed order, draft SEPA/DNS (State Environmental Policy Act/Determination of Non-Significance) and draft public participation plan. You may find more information about this on our Ecology website. </w:t>
      </w:r>
    </w:p>
    <w:p w14:paraId="4D297A89" w14:textId="77777777" w:rsidR="001D5A79" w:rsidRPr="00E34D04" w:rsidRDefault="001D5A79" w:rsidP="001D5A79">
      <w:pPr>
        <w:pStyle w:val="xmsonormal"/>
        <w:rPr>
          <w:rFonts w:ascii="Segoe UI" w:hAnsi="Segoe UI" w:cs="Segoe UI"/>
        </w:rPr>
      </w:pPr>
      <w:r w:rsidRPr="00E34D04">
        <w:rPr>
          <w:rFonts w:ascii="Segoe UI" w:hAnsi="Segoe UI" w:cs="Segoe UI"/>
        </w:rPr>
        <w:t> </w:t>
      </w:r>
    </w:p>
    <w:p w14:paraId="4B4EBA6D" w14:textId="77777777" w:rsidR="001D5A79" w:rsidRPr="00E34D04" w:rsidRDefault="001D5A79" w:rsidP="001D5A79">
      <w:pPr>
        <w:pStyle w:val="xmsonormal"/>
        <w:rPr>
          <w:rFonts w:ascii="Segoe UI" w:hAnsi="Segoe UI" w:cs="Segoe UI"/>
        </w:rPr>
      </w:pPr>
      <w:r w:rsidRPr="00E34D04">
        <w:rPr>
          <w:rFonts w:ascii="Segoe UI" w:hAnsi="Segoe UI" w:cs="Segoe UI"/>
        </w:rPr>
        <w:t xml:space="preserve">Please let us know your Tribe’s preferred engagement method for this upcoming comment period (email, phone conversation, in person meeting, etc.) as well as your desire to engage in the decision-making process for these documents. We will share the draft documents with you by </w:t>
      </w:r>
      <w:r w:rsidRPr="00E34D04">
        <w:rPr>
          <w:rFonts w:ascii="Segoe UI" w:hAnsi="Segoe UI" w:cs="Segoe UI"/>
          <w:b/>
          <w:bCs/>
        </w:rPr>
        <w:t>May 19, 2025.</w:t>
      </w:r>
      <w:r w:rsidRPr="00E34D04">
        <w:rPr>
          <w:rFonts w:ascii="Segoe UI" w:hAnsi="Segoe UI" w:cs="Segoe UI"/>
        </w:rPr>
        <w:t xml:space="preserve"> This will give you more than 45 days to review them before the public comment period. If you would like additional advance review time, please let us know so we can send documents as soon as they are ready.</w:t>
      </w:r>
    </w:p>
    <w:p w14:paraId="2652CD94" w14:textId="77777777" w:rsidR="001D5A79" w:rsidRPr="00E34D04" w:rsidRDefault="001D5A79" w:rsidP="001D5A79">
      <w:pPr>
        <w:pStyle w:val="xmsonormal"/>
        <w:rPr>
          <w:rFonts w:ascii="Segoe UI" w:hAnsi="Segoe UI" w:cs="Segoe UI"/>
        </w:rPr>
      </w:pPr>
      <w:r w:rsidRPr="00E34D04">
        <w:rPr>
          <w:rFonts w:ascii="Segoe UI" w:hAnsi="Segoe UI" w:cs="Segoe UI"/>
        </w:rPr>
        <w:t> </w:t>
      </w:r>
    </w:p>
    <w:p w14:paraId="51A56268" w14:textId="0EE243D6" w:rsidR="001D5A79" w:rsidRDefault="001D5A79" w:rsidP="001D5A79">
      <w:pPr>
        <w:pStyle w:val="xmsonormal"/>
        <w:rPr>
          <w:rFonts w:ascii="Segoe UI" w:hAnsi="Segoe UI" w:cs="Segoe UI"/>
        </w:rPr>
      </w:pPr>
      <w:r w:rsidRPr="00E34D04">
        <w:rPr>
          <w:rFonts w:ascii="Segoe UI" w:hAnsi="Segoe UI" w:cs="Segoe UI"/>
        </w:rPr>
        <w:t xml:space="preserve">We appreciate your feedback and look forward to hearing from you on how we can improve our engagement process with the </w:t>
      </w:r>
      <w:r w:rsidR="000055C7" w:rsidRPr="00E34D04">
        <w:rPr>
          <w:rFonts w:ascii="Segoe UI" w:hAnsi="Segoe UI" w:cs="Segoe UI"/>
        </w:rPr>
        <w:t>Snoqualmie</w:t>
      </w:r>
      <w:r w:rsidRPr="00E34D04">
        <w:rPr>
          <w:rFonts w:ascii="Segoe UI" w:hAnsi="Segoe UI" w:cs="Segoe UI"/>
        </w:rPr>
        <w:t xml:space="preserve"> Tribe.</w:t>
      </w:r>
    </w:p>
    <w:p w14:paraId="26D9F547" w14:textId="77777777" w:rsidR="00522384" w:rsidRDefault="00522384" w:rsidP="001D5A79">
      <w:pPr>
        <w:pStyle w:val="xmsonormal"/>
        <w:rPr>
          <w:rFonts w:ascii="Segoe UI" w:hAnsi="Segoe UI" w:cs="Segoe UI"/>
        </w:rPr>
      </w:pPr>
    </w:p>
    <w:p w14:paraId="427690AA" w14:textId="77777777" w:rsidR="00522384" w:rsidRPr="00E34D04" w:rsidRDefault="00522384" w:rsidP="00522384">
      <w:pPr>
        <w:pStyle w:val="Paragraph"/>
        <w:rPr>
          <w:rFonts w:ascii="Segoe UI" w:hAnsi="Segoe UI" w:cs="Segoe UI"/>
          <w:b/>
          <w:bCs/>
        </w:rPr>
      </w:pPr>
      <w:r w:rsidRPr="00E34D04">
        <w:rPr>
          <w:rFonts w:ascii="Segoe UI" w:hAnsi="Segoe UI" w:cs="Segoe UI"/>
          <w:b/>
          <w:bCs/>
        </w:rPr>
        <w:t>5/21/25</w:t>
      </w:r>
    </w:p>
    <w:p w14:paraId="5998AD30" w14:textId="77777777" w:rsidR="00522384" w:rsidRPr="00E34D04" w:rsidRDefault="00522384" w:rsidP="00522384">
      <w:pPr>
        <w:pStyle w:val="Paragraph"/>
        <w:numPr>
          <w:ilvl w:val="0"/>
          <w:numId w:val="22"/>
        </w:numPr>
        <w:rPr>
          <w:rFonts w:ascii="Segoe UI" w:hAnsi="Segoe UI" w:cs="Segoe UI"/>
        </w:rPr>
      </w:pPr>
      <w:r w:rsidRPr="00E34D04">
        <w:rPr>
          <w:rFonts w:ascii="Segoe UI" w:hAnsi="Segoe UI" w:cs="Segoe UI"/>
          <w:b/>
          <w:bCs/>
        </w:rPr>
        <w:t>Email sent to above contacts</w:t>
      </w:r>
    </w:p>
    <w:p w14:paraId="5138E5B3" w14:textId="77777777" w:rsidR="00522384" w:rsidRPr="00E34D04" w:rsidRDefault="00522384" w:rsidP="00522384">
      <w:pPr>
        <w:pStyle w:val="Paragraph"/>
        <w:numPr>
          <w:ilvl w:val="0"/>
          <w:numId w:val="22"/>
        </w:numPr>
        <w:rPr>
          <w:rFonts w:ascii="Segoe UI" w:hAnsi="Segoe UI" w:cs="Segoe UI"/>
        </w:rPr>
      </w:pPr>
      <w:r w:rsidRPr="00E34D04">
        <w:rPr>
          <w:rFonts w:ascii="Segoe UI" w:hAnsi="Segoe UI" w:cs="Segoe UI"/>
          <w:b/>
          <w:bCs/>
        </w:rPr>
        <w:t>SUBJECT: Clean Earth - Kent Public Comment Period July 14 - Aug. 15</w:t>
      </w:r>
    </w:p>
    <w:p w14:paraId="0ED0E703" w14:textId="77777777" w:rsidR="00522384" w:rsidRPr="00C256CC" w:rsidRDefault="00522384" w:rsidP="00522384">
      <w:pPr>
        <w:pStyle w:val="Paragraph"/>
        <w:rPr>
          <w:rFonts w:ascii="Segoe UI" w:hAnsi="Segoe UI" w:cs="Segoe UI"/>
        </w:rPr>
      </w:pPr>
      <w:r w:rsidRPr="00C256CC">
        <w:rPr>
          <w:rFonts w:ascii="Segoe UI" w:hAnsi="Segoe UI" w:cs="Segoe UI"/>
        </w:rPr>
        <w:t>Good afternoon,</w:t>
      </w:r>
    </w:p>
    <w:p w14:paraId="7F3B0F8A" w14:textId="0C3B0C35" w:rsidR="00522384" w:rsidRPr="00C256CC" w:rsidRDefault="00522384" w:rsidP="00522384">
      <w:pPr>
        <w:pStyle w:val="Paragraph"/>
        <w:rPr>
          <w:rFonts w:ascii="Segoe UI" w:hAnsi="Segoe UI" w:cs="Segoe UI"/>
        </w:rPr>
      </w:pPr>
      <w:r w:rsidRPr="00C256CC">
        <w:rPr>
          <w:rFonts w:ascii="Segoe UI" w:hAnsi="Segoe UI" w:cs="Segoe UI"/>
        </w:rPr>
        <w:t>My name is Janelle Anderson, and I am the COEES 4 (Community Outreach &amp;</w:t>
      </w:r>
      <w:r>
        <w:rPr>
          <w:rFonts w:ascii="Segoe UI" w:hAnsi="Segoe UI" w:cs="Segoe UI"/>
        </w:rPr>
        <w:t xml:space="preserve"> </w:t>
      </w:r>
      <w:r w:rsidRPr="00C256CC">
        <w:rPr>
          <w:rFonts w:ascii="Segoe UI" w:hAnsi="Segoe UI" w:cs="Segoe UI"/>
        </w:rPr>
        <w:t xml:space="preserve">Environmental Education Specialist) for the HWTR (Hazardous Waste &amp; Toxics Reduction) Corrective Action Program at the Washington State Department of Ecology Northwest Region Office. I oversee all outreach materials and communications as well as </w:t>
      </w:r>
      <w:r w:rsidRPr="00C256CC">
        <w:rPr>
          <w:rFonts w:ascii="Segoe UI" w:hAnsi="Segoe UI" w:cs="Segoe UI"/>
        </w:rPr>
        <w:lastRenderedPageBreak/>
        <w:t>environmental justice practices for the Clean Earth site located at 20245 77th Ave. S, in Kent, Washington. </w:t>
      </w:r>
    </w:p>
    <w:p w14:paraId="17D01CD8" w14:textId="0F7531AB" w:rsidR="00522384" w:rsidRPr="00C256CC" w:rsidRDefault="00522384" w:rsidP="00522384">
      <w:pPr>
        <w:pStyle w:val="Paragraph"/>
        <w:rPr>
          <w:rFonts w:ascii="Segoe UI" w:hAnsi="Segoe UI" w:cs="Segoe UI"/>
        </w:rPr>
      </w:pPr>
      <w:r w:rsidRPr="00C256CC">
        <w:rPr>
          <w:rFonts w:ascii="Segoe UI" w:hAnsi="Segoe UI" w:cs="Segoe UI"/>
        </w:rPr>
        <w:t xml:space="preserve">I am currently working on a public comment period for this site for their draft cleanup action plan, draft agreed order, draft SEPA/DNS and draft public participation plan. The comment period is scheduled for </w:t>
      </w:r>
      <w:r w:rsidRPr="00C256CC">
        <w:rPr>
          <w:rFonts w:ascii="Segoe UI" w:hAnsi="Segoe UI" w:cs="Segoe UI"/>
          <w:b/>
          <w:bCs/>
        </w:rPr>
        <w:t>July 14 – August 15, 2025</w:t>
      </w:r>
      <w:r w:rsidRPr="00C256CC">
        <w:rPr>
          <w:rFonts w:ascii="Segoe UI" w:hAnsi="Segoe UI" w:cs="Segoe UI"/>
        </w:rPr>
        <w:t xml:space="preserve">. I am reaching out to see if the </w:t>
      </w:r>
      <w:r w:rsidR="005E033C">
        <w:rPr>
          <w:rFonts w:ascii="Segoe UI" w:hAnsi="Segoe UI" w:cs="Segoe UI"/>
        </w:rPr>
        <w:t xml:space="preserve">Snoqualmie </w:t>
      </w:r>
      <w:r w:rsidRPr="00C256CC">
        <w:rPr>
          <w:rFonts w:ascii="Segoe UI" w:hAnsi="Segoe UI" w:cs="Segoe UI"/>
        </w:rPr>
        <w:t xml:space="preserve">Tribe </w:t>
      </w:r>
      <w:r w:rsidR="003D5D1F">
        <w:rPr>
          <w:rFonts w:ascii="Segoe UI" w:hAnsi="Segoe UI" w:cs="Segoe UI"/>
        </w:rPr>
        <w:t>is</w:t>
      </w:r>
      <w:r w:rsidRPr="00C256CC">
        <w:rPr>
          <w:rFonts w:ascii="Segoe UI" w:hAnsi="Segoe UI" w:cs="Segoe UI"/>
        </w:rPr>
        <w:t xml:space="preserve"> interest</w:t>
      </w:r>
      <w:r w:rsidR="003D5D1F">
        <w:rPr>
          <w:rFonts w:ascii="Segoe UI" w:hAnsi="Segoe UI" w:cs="Segoe UI"/>
        </w:rPr>
        <w:t>ed in</w:t>
      </w:r>
      <w:r w:rsidRPr="00C256CC">
        <w:rPr>
          <w:rFonts w:ascii="Segoe UI" w:hAnsi="Segoe UI" w:cs="Segoe UI"/>
        </w:rPr>
        <w:t xml:space="preserve"> the cleanup for this site.  </w:t>
      </w:r>
    </w:p>
    <w:p w14:paraId="25EF39C0" w14:textId="77777777" w:rsidR="00522384" w:rsidRPr="00C256CC" w:rsidRDefault="00522384" w:rsidP="00522384">
      <w:pPr>
        <w:pStyle w:val="Paragraph"/>
        <w:numPr>
          <w:ilvl w:val="0"/>
          <w:numId w:val="24"/>
        </w:numPr>
        <w:rPr>
          <w:rFonts w:ascii="Segoe UI" w:hAnsi="Segoe UI" w:cs="Segoe UI"/>
        </w:rPr>
      </w:pPr>
      <w:r w:rsidRPr="00C256CC">
        <w:rPr>
          <w:rFonts w:ascii="Segoe UI" w:hAnsi="Segoe UI" w:cs="Segoe UI"/>
          <w:b/>
          <w:bCs/>
        </w:rPr>
        <w:t>Draft cleanup action plan (</w:t>
      </w:r>
      <w:proofErr w:type="spellStart"/>
      <w:r w:rsidRPr="00C256CC">
        <w:rPr>
          <w:rFonts w:ascii="Segoe UI" w:hAnsi="Segoe UI" w:cs="Segoe UI"/>
          <w:b/>
          <w:bCs/>
        </w:rPr>
        <w:t>dCAP</w:t>
      </w:r>
      <w:proofErr w:type="spellEnd"/>
      <w:r w:rsidRPr="00C256CC">
        <w:rPr>
          <w:rFonts w:ascii="Segoe UI" w:hAnsi="Segoe UI" w:cs="Segoe UI"/>
        </w:rPr>
        <w:t xml:space="preserve">): The </w:t>
      </w:r>
      <w:proofErr w:type="spellStart"/>
      <w:r w:rsidRPr="00C256CC">
        <w:rPr>
          <w:rFonts w:ascii="Segoe UI" w:hAnsi="Segoe UI" w:cs="Segoe UI"/>
        </w:rPr>
        <w:t>dCAP</w:t>
      </w:r>
      <w:proofErr w:type="spellEnd"/>
      <w:r w:rsidRPr="00C256CC">
        <w:rPr>
          <w:rFonts w:ascii="Segoe UI" w:hAnsi="Segoe UI" w:cs="Segoe UI"/>
        </w:rPr>
        <w:t xml:space="preserve"> describes the planned cleanup actions and sets the standards that the cleanup must meet.</w:t>
      </w:r>
    </w:p>
    <w:p w14:paraId="658745D4" w14:textId="77777777" w:rsidR="00522384" w:rsidRPr="00C256CC" w:rsidRDefault="00522384" w:rsidP="00522384">
      <w:pPr>
        <w:pStyle w:val="Paragraph"/>
        <w:numPr>
          <w:ilvl w:val="0"/>
          <w:numId w:val="24"/>
        </w:numPr>
        <w:rPr>
          <w:rFonts w:ascii="Segoe UI" w:hAnsi="Segoe UI" w:cs="Segoe UI"/>
        </w:rPr>
      </w:pPr>
      <w:r w:rsidRPr="00C256CC">
        <w:rPr>
          <w:rFonts w:ascii="Segoe UI" w:hAnsi="Segoe UI" w:cs="Segoe UI"/>
          <w:b/>
          <w:bCs/>
        </w:rPr>
        <w:t xml:space="preserve">Draft agreed order: </w:t>
      </w:r>
      <w:r w:rsidRPr="00C256CC">
        <w:rPr>
          <w:rFonts w:ascii="Segoe UI" w:hAnsi="Segoe UI" w:cs="Segoe UI"/>
        </w:rPr>
        <w:t>This legal agreement ensures that the cleanup follows state law.</w:t>
      </w:r>
    </w:p>
    <w:p w14:paraId="118EB002" w14:textId="77777777" w:rsidR="00522384" w:rsidRPr="00C256CC" w:rsidRDefault="00522384" w:rsidP="00522384">
      <w:pPr>
        <w:pStyle w:val="Paragraph"/>
        <w:numPr>
          <w:ilvl w:val="0"/>
          <w:numId w:val="24"/>
        </w:numPr>
        <w:rPr>
          <w:rFonts w:ascii="Segoe UI" w:hAnsi="Segoe UI" w:cs="Segoe UI"/>
        </w:rPr>
      </w:pPr>
      <w:r w:rsidRPr="00C256CC">
        <w:rPr>
          <w:rFonts w:ascii="Segoe UI" w:hAnsi="Segoe UI" w:cs="Segoe UI"/>
          <w:b/>
          <w:bCs/>
        </w:rPr>
        <w:t xml:space="preserve">Draft State Environmental Policy Act/Determination of Non-Significance (SEPA/DNS): </w:t>
      </w:r>
      <w:r w:rsidRPr="00C256CC">
        <w:rPr>
          <w:rFonts w:ascii="Segoe UI" w:hAnsi="Segoe UI" w:cs="Segoe UI"/>
        </w:rPr>
        <w:t>Ecology uses SEPA during site cleanups to find and evaluate negative environmental impacts that could result from a proposed action. The draft SEPA resulted in a determination of non-significance, meaning that this work will not have large negative environmental impacts.</w:t>
      </w:r>
    </w:p>
    <w:p w14:paraId="2A02F5F9" w14:textId="77777777" w:rsidR="00522384" w:rsidRPr="00C256CC" w:rsidRDefault="00522384" w:rsidP="00522384">
      <w:pPr>
        <w:pStyle w:val="Paragraph"/>
        <w:numPr>
          <w:ilvl w:val="0"/>
          <w:numId w:val="25"/>
        </w:numPr>
        <w:rPr>
          <w:rFonts w:ascii="Segoe UI" w:hAnsi="Segoe UI" w:cs="Segoe UI"/>
        </w:rPr>
      </w:pPr>
      <w:r w:rsidRPr="00C256CC">
        <w:rPr>
          <w:rFonts w:ascii="Segoe UI" w:hAnsi="Segoe UI" w:cs="Segoe UI"/>
          <w:b/>
          <w:bCs/>
        </w:rPr>
        <w:t>Draft public participation plan</w:t>
      </w:r>
      <w:r w:rsidRPr="00C256CC">
        <w:rPr>
          <w:rFonts w:ascii="Segoe UI" w:hAnsi="Segoe UI" w:cs="Segoe UI"/>
        </w:rPr>
        <w:t>: This plan encourages community involvement in cleanup decisions. </w:t>
      </w:r>
    </w:p>
    <w:p w14:paraId="4EA3229B" w14:textId="77777777" w:rsidR="00522384" w:rsidRPr="00C256CC" w:rsidRDefault="00522384" w:rsidP="00522384">
      <w:pPr>
        <w:pStyle w:val="Paragraph"/>
        <w:rPr>
          <w:rFonts w:ascii="Segoe UI" w:hAnsi="Segoe UI" w:cs="Segoe UI"/>
        </w:rPr>
      </w:pPr>
      <w:r w:rsidRPr="00C256CC">
        <w:rPr>
          <w:rFonts w:ascii="Segoe UI" w:hAnsi="Segoe UI" w:cs="Segoe UI"/>
          <w:b/>
          <w:bCs/>
        </w:rPr>
        <w:t>These documents are in draft form and can be reviewed on our website under the “documents” section at:</w:t>
      </w:r>
      <w:r w:rsidRPr="00C256CC">
        <w:rPr>
          <w:rFonts w:ascii="Segoe UI" w:hAnsi="Segoe UI" w:cs="Segoe UI"/>
        </w:rPr>
        <w:t xml:space="preserve"> </w:t>
      </w:r>
      <w:hyperlink r:id="rId31" w:tgtFrame="_blank" w:history="1">
        <w:r w:rsidRPr="00C256CC">
          <w:rPr>
            <w:rStyle w:val="Hyperlink"/>
            <w:rFonts w:ascii="Segoe UI" w:hAnsi="Segoe UI" w:cs="Segoe UI"/>
          </w:rPr>
          <w:t>ecology.wa.gov/</w:t>
        </w:r>
        <w:proofErr w:type="spellStart"/>
        <w:r w:rsidRPr="00C256CC">
          <w:rPr>
            <w:rStyle w:val="Hyperlink"/>
            <w:rFonts w:ascii="Segoe UI" w:hAnsi="Segoe UI" w:cs="Segoe UI"/>
          </w:rPr>
          <w:t>CleanEarth</w:t>
        </w:r>
        <w:proofErr w:type="spellEnd"/>
      </w:hyperlink>
      <w:r w:rsidRPr="00C256CC">
        <w:rPr>
          <w:rFonts w:ascii="Segoe UI" w:hAnsi="Segoe UI" w:cs="Segoe UI"/>
        </w:rPr>
        <w:t> </w:t>
      </w:r>
    </w:p>
    <w:p w14:paraId="63736348" w14:textId="77777777" w:rsidR="00522384" w:rsidRPr="00C256CC" w:rsidRDefault="00522384" w:rsidP="00522384">
      <w:pPr>
        <w:pStyle w:val="Paragraph"/>
        <w:rPr>
          <w:rFonts w:ascii="Segoe UI" w:hAnsi="Segoe UI" w:cs="Segoe UI"/>
        </w:rPr>
      </w:pPr>
      <w:r w:rsidRPr="00C256CC">
        <w:rPr>
          <w:rFonts w:ascii="Segoe UI" w:hAnsi="Segoe UI" w:cs="Segoe UI"/>
          <w:b/>
          <w:bCs/>
        </w:rPr>
        <w:t>Site background:</w:t>
      </w:r>
    </w:p>
    <w:p w14:paraId="5CB4AC3A" w14:textId="77777777" w:rsidR="00522384" w:rsidRPr="00C256CC" w:rsidRDefault="00522384" w:rsidP="00522384">
      <w:pPr>
        <w:pStyle w:val="Paragraph"/>
        <w:rPr>
          <w:rFonts w:ascii="Segoe UI" w:hAnsi="Segoe UI" w:cs="Segoe UI"/>
        </w:rPr>
      </w:pPr>
      <w:r w:rsidRPr="00C256CC">
        <w:rPr>
          <w:rFonts w:ascii="Segoe UI" w:hAnsi="Segoe UI" w:cs="Segoe UI"/>
        </w:rPr>
        <w:t>This site has treated and stored oily wastewater since 1980. Some other hazardous waste management activities also began in the 1980s. Chemical Processors, Inc. bought the site in 1989. This facility has operated under four owners:  </w:t>
      </w:r>
    </w:p>
    <w:p w14:paraId="1A401C91" w14:textId="77777777" w:rsidR="00522384" w:rsidRPr="00C256CC" w:rsidRDefault="00522384" w:rsidP="00522384">
      <w:pPr>
        <w:pStyle w:val="Paragraph"/>
        <w:ind w:left="360"/>
        <w:rPr>
          <w:rFonts w:ascii="Segoe UI" w:hAnsi="Segoe UI" w:cs="Segoe UI"/>
        </w:rPr>
      </w:pPr>
      <w:r w:rsidRPr="00C256CC">
        <w:rPr>
          <w:rFonts w:ascii="Segoe UI" w:hAnsi="Segoe UI" w:cs="Segoe UI"/>
        </w:rPr>
        <w:t>•             Chemical Processors, Inc. (which became Burlington Environmental).</w:t>
      </w:r>
    </w:p>
    <w:p w14:paraId="2894A4F1" w14:textId="77777777" w:rsidR="00522384" w:rsidRPr="00C256CC" w:rsidRDefault="00522384" w:rsidP="00522384">
      <w:pPr>
        <w:pStyle w:val="Paragraph"/>
        <w:ind w:left="360"/>
        <w:rPr>
          <w:rFonts w:ascii="Segoe UI" w:hAnsi="Segoe UI" w:cs="Segoe UI"/>
        </w:rPr>
      </w:pPr>
      <w:r w:rsidRPr="00C256CC">
        <w:rPr>
          <w:rFonts w:ascii="Segoe UI" w:hAnsi="Segoe UI" w:cs="Segoe UI"/>
        </w:rPr>
        <w:t>•             PSC Environmental Services.</w:t>
      </w:r>
    </w:p>
    <w:p w14:paraId="69888937" w14:textId="77777777" w:rsidR="00522384" w:rsidRPr="00C256CC" w:rsidRDefault="00522384" w:rsidP="00522384">
      <w:pPr>
        <w:pStyle w:val="Paragraph"/>
        <w:ind w:left="360"/>
        <w:rPr>
          <w:rFonts w:ascii="Segoe UI" w:hAnsi="Segoe UI" w:cs="Segoe UI"/>
        </w:rPr>
      </w:pPr>
      <w:r w:rsidRPr="00C256CC">
        <w:rPr>
          <w:rFonts w:ascii="Segoe UI" w:hAnsi="Segoe UI" w:cs="Segoe UI"/>
        </w:rPr>
        <w:t>•             Stericycle.</w:t>
      </w:r>
    </w:p>
    <w:p w14:paraId="3604F0C0" w14:textId="77777777" w:rsidR="00522384" w:rsidRPr="00C256CC" w:rsidRDefault="00522384" w:rsidP="00522384">
      <w:pPr>
        <w:pStyle w:val="Paragraph"/>
        <w:ind w:left="360"/>
        <w:rPr>
          <w:rFonts w:ascii="Segoe UI" w:hAnsi="Segoe UI" w:cs="Segoe UI"/>
        </w:rPr>
      </w:pPr>
      <w:r w:rsidRPr="00C256CC">
        <w:rPr>
          <w:rFonts w:ascii="Segoe UI" w:hAnsi="Segoe UI" w:cs="Segoe UI"/>
        </w:rPr>
        <w:t>•             Clean Earth, LLC (present owner).</w:t>
      </w:r>
    </w:p>
    <w:p w14:paraId="7694D38F" w14:textId="77777777" w:rsidR="00522384" w:rsidRPr="00C256CC" w:rsidRDefault="00522384" w:rsidP="00522384">
      <w:pPr>
        <w:pStyle w:val="Paragraph"/>
        <w:rPr>
          <w:rFonts w:ascii="Segoe UI" w:hAnsi="Segoe UI" w:cs="Segoe UI"/>
        </w:rPr>
      </w:pPr>
      <w:r w:rsidRPr="00C256CC">
        <w:rPr>
          <w:rFonts w:ascii="Segoe UI" w:hAnsi="Segoe UI" w:cs="Segoe UI"/>
        </w:rPr>
        <w:t>Since 1989, the site has stored commercial products and transferred hazardous waste. Most facility work involving dangerous waste stopped in 2017. Remaining business involves solid wastes that are dangerous waste only in Washington State or hazardous wastes from households. Hazardous waste management activities at the facility included the processing and treatment of: </w:t>
      </w:r>
    </w:p>
    <w:p w14:paraId="4684FEAC" w14:textId="77777777" w:rsidR="00522384" w:rsidRPr="00C256CC" w:rsidRDefault="00522384" w:rsidP="00522384">
      <w:pPr>
        <w:pStyle w:val="Paragraph"/>
        <w:ind w:left="360"/>
        <w:rPr>
          <w:rFonts w:ascii="Segoe UI" w:hAnsi="Segoe UI" w:cs="Segoe UI"/>
        </w:rPr>
      </w:pPr>
      <w:r w:rsidRPr="00C256CC">
        <w:rPr>
          <w:rFonts w:ascii="Segoe UI" w:hAnsi="Segoe UI" w:cs="Segoe UI"/>
        </w:rPr>
        <w:t>•             Acids (low pH).</w:t>
      </w:r>
    </w:p>
    <w:p w14:paraId="772AF1B6" w14:textId="77777777" w:rsidR="00522384" w:rsidRPr="00C256CC" w:rsidRDefault="00522384" w:rsidP="00522384">
      <w:pPr>
        <w:pStyle w:val="Paragraph"/>
        <w:ind w:left="360"/>
        <w:rPr>
          <w:rFonts w:ascii="Segoe UI" w:hAnsi="Segoe UI" w:cs="Segoe UI"/>
        </w:rPr>
      </w:pPr>
      <w:r w:rsidRPr="00C256CC">
        <w:rPr>
          <w:rFonts w:ascii="Segoe UI" w:hAnsi="Segoe UI" w:cs="Segoe UI"/>
        </w:rPr>
        <w:t>•             Caustics (high pH).</w:t>
      </w:r>
    </w:p>
    <w:p w14:paraId="4587BC2B" w14:textId="77777777" w:rsidR="00522384" w:rsidRPr="00C256CC" w:rsidRDefault="00522384" w:rsidP="00522384">
      <w:pPr>
        <w:pStyle w:val="Paragraph"/>
        <w:ind w:left="360"/>
        <w:rPr>
          <w:rFonts w:ascii="Segoe UI" w:hAnsi="Segoe UI" w:cs="Segoe UI"/>
        </w:rPr>
      </w:pPr>
      <w:r w:rsidRPr="00C256CC">
        <w:rPr>
          <w:rFonts w:ascii="Segoe UI" w:hAnsi="Segoe UI" w:cs="Segoe UI"/>
        </w:rPr>
        <w:lastRenderedPageBreak/>
        <w:t>•             Oily wastes and oily wastewater.</w:t>
      </w:r>
    </w:p>
    <w:p w14:paraId="034A8A94" w14:textId="77777777" w:rsidR="00522384" w:rsidRPr="00C256CC" w:rsidRDefault="00522384" w:rsidP="00522384">
      <w:pPr>
        <w:pStyle w:val="Paragraph"/>
        <w:ind w:left="360"/>
        <w:rPr>
          <w:rFonts w:ascii="Segoe UI" w:hAnsi="Segoe UI" w:cs="Segoe UI"/>
        </w:rPr>
      </w:pPr>
      <w:r w:rsidRPr="00C256CC">
        <w:rPr>
          <w:rFonts w:ascii="Segoe UI" w:hAnsi="Segoe UI" w:cs="Segoe UI"/>
        </w:rPr>
        <w:t>•             Phenols.</w:t>
      </w:r>
    </w:p>
    <w:p w14:paraId="5DB2F1C8" w14:textId="77777777" w:rsidR="00522384" w:rsidRPr="00C256CC" w:rsidRDefault="00522384" w:rsidP="00522384">
      <w:pPr>
        <w:pStyle w:val="Paragraph"/>
        <w:ind w:left="360"/>
        <w:rPr>
          <w:rFonts w:ascii="Segoe UI" w:hAnsi="Segoe UI" w:cs="Segoe UI"/>
        </w:rPr>
      </w:pPr>
      <w:r w:rsidRPr="00C256CC">
        <w:rPr>
          <w:rFonts w:ascii="Segoe UI" w:hAnsi="Segoe UI" w:cs="Segoe UI"/>
        </w:rPr>
        <w:t>•             Cyanide wastes.</w:t>
      </w:r>
    </w:p>
    <w:p w14:paraId="34F27155" w14:textId="77777777" w:rsidR="00522384" w:rsidRPr="00C256CC" w:rsidRDefault="00522384" w:rsidP="00522384">
      <w:pPr>
        <w:pStyle w:val="Paragraph"/>
        <w:ind w:left="360"/>
        <w:rPr>
          <w:rFonts w:ascii="Segoe UI" w:hAnsi="Segoe UI" w:cs="Segoe UI"/>
        </w:rPr>
      </w:pPr>
      <w:r w:rsidRPr="00C256CC">
        <w:rPr>
          <w:rFonts w:ascii="Segoe UI" w:hAnsi="Segoe UI" w:cs="Segoe UI"/>
        </w:rPr>
        <w:t>•             Sludge.</w:t>
      </w:r>
    </w:p>
    <w:p w14:paraId="53F29508" w14:textId="77777777" w:rsidR="00522384" w:rsidRPr="00C256CC" w:rsidRDefault="00522384" w:rsidP="00522384">
      <w:pPr>
        <w:pStyle w:val="Paragraph"/>
        <w:ind w:left="360"/>
        <w:rPr>
          <w:rFonts w:ascii="Segoe UI" w:hAnsi="Segoe UI" w:cs="Segoe UI"/>
        </w:rPr>
      </w:pPr>
      <w:r w:rsidRPr="00C256CC">
        <w:rPr>
          <w:rFonts w:ascii="Segoe UI" w:hAnsi="Segoe UI" w:cs="Segoe UI"/>
        </w:rPr>
        <w:t>•             Wastewaters containing metals.</w:t>
      </w:r>
    </w:p>
    <w:p w14:paraId="1C4C34DE" w14:textId="77777777" w:rsidR="00522384" w:rsidRPr="00C256CC" w:rsidRDefault="00522384" w:rsidP="00522384">
      <w:pPr>
        <w:pStyle w:val="Paragraph"/>
        <w:rPr>
          <w:rFonts w:ascii="Segoe UI" w:hAnsi="Segoe UI" w:cs="Segoe UI"/>
        </w:rPr>
      </w:pPr>
      <w:r w:rsidRPr="00C256CC">
        <w:rPr>
          <w:rFonts w:ascii="Segoe UI" w:hAnsi="Segoe UI" w:cs="Segoe UI"/>
        </w:rPr>
        <w:t>In 2017, regulated hazardous waste activities were moved from the Kent site to another Clean Earth facility in Tacoma. Many changes to the Kent location have occurred since 2017, including: </w:t>
      </w:r>
    </w:p>
    <w:p w14:paraId="3294DDC6" w14:textId="77777777" w:rsidR="00522384" w:rsidRPr="00C256CC" w:rsidRDefault="00522384" w:rsidP="00522384">
      <w:pPr>
        <w:pStyle w:val="Paragraph"/>
        <w:ind w:left="360"/>
        <w:rPr>
          <w:rFonts w:ascii="Segoe UI" w:hAnsi="Segoe UI" w:cs="Segoe UI"/>
        </w:rPr>
      </w:pPr>
      <w:r w:rsidRPr="00C256CC">
        <w:rPr>
          <w:rFonts w:ascii="Segoe UI" w:hAnsi="Segoe UI" w:cs="Segoe UI"/>
        </w:rPr>
        <w:t>•             Construction upgrades.</w:t>
      </w:r>
    </w:p>
    <w:p w14:paraId="140CC674" w14:textId="77777777" w:rsidR="00522384" w:rsidRPr="00C256CC" w:rsidRDefault="00522384" w:rsidP="00522384">
      <w:pPr>
        <w:pStyle w:val="Paragraph"/>
        <w:ind w:left="360"/>
        <w:rPr>
          <w:rFonts w:ascii="Segoe UI" w:hAnsi="Segoe UI" w:cs="Segoe UI"/>
        </w:rPr>
      </w:pPr>
      <w:r w:rsidRPr="00C256CC">
        <w:rPr>
          <w:rFonts w:ascii="Segoe UI" w:hAnsi="Segoe UI" w:cs="Segoe UI"/>
        </w:rPr>
        <w:t>•             Relocation of some operations to the Tacoma facility.</w:t>
      </w:r>
    </w:p>
    <w:p w14:paraId="49261B98" w14:textId="77777777" w:rsidR="00522384" w:rsidRPr="00C256CC" w:rsidRDefault="00522384" w:rsidP="00522384">
      <w:pPr>
        <w:pStyle w:val="Paragraph"/>
        <w:ind w:left="360"/>
        <w:rPr>
          <w:rFonts w:ascii="Segoe UI" w:hAnsi="Segoe UI" w:cs="Segoe UI"/>
        </w:rPr>
      </w:pPr>
      <w:r w:rsidRPr="00C256CC">
        <w:rPr>
          <w:rFonts w:ascii="Segoe UI" w:hAnsi="Segoe UI" w:cs="Segoe UI"/>
        </w:rPr>
        <w:t>•             Removing several dangerous waste units.</w:t>
      </w:r>
    </w:p>
    <w:p w14:paraId="55FD6CAF" w14:textId="77777777" w:rsidR="00522384" w:rsidRPr="00C256CC" w:rsidRDefault="00522384" w:rsidP="00522384">
      <w:pPr>
        <w:pStyle w:val="Paragraph"/>
        <w:ind w:left="360"/>
        <w:rPr>
          <w:rFonts w:ascii="Segoe UI" w:hAnsi="Segoe UI" w:cs="Segoe UI"/>
        </w:rPr>
      </w:pPr>
      <w:r w:rsidRPr="00C256CC">
        <w:rPr>
          <w:rFonts w:ascii="Segoe UI" w:hAnsi="Segoe UI" w:cs="Segoe UI"/>
        </w:rPr>
        <w:t>•             Closure of several holding tanks that held nonregulated oily wastewater.</w:t>
      </w:r>
    </w:p>
    <w:p w14:paraId="763F66F0" w14:textId="77777777" w:rsidR="00522384" w:rsidRPr="00C256CC" w:rsidRDefault="00522384" w:rsidP="00522384">
      <w:pPr>
        <w:pStyle w:val="Paragraph"/>
        <w:rPr>
          <w:rFonts w:ascii="Segoe UI" w:hAnsi="Segoe UI" w:cs="Segoe UI"/>
          <w:b/>
          <w:bCs/>
        </w:rPr>
      </w:pPr>
      <w:r w:rsidRPr="00C256CC">
        <w:rPr>
          <w:rFonts w:ascii="Segoe UI" w:hAnsi="Segoe UI" w:cs="Segoe UI"/>
          <w:b/>
          <w:bCs/>
        </w:rPr>
        <w:t>How the site became contaminated </w:t>
      </w:r>
    </w:p>
    <w:p w14:paraId="795CFE91" w14:textId="3F63C9DB" w:rsidR="00522384" w:rsidRPr="00C256CC" w:rsidRDefault="00522384" w:rsidP="00522384">
      <w:pPr>
        <w:pStyle w:val="Paragraph"/>
        <w:rPr>
          <w:rFonts w:ascii="Segoe UI" w:hAnsi="Segoe UI" w:cs="Segoe UI"/>
        </w:rPr>
      </w:pPr>
      <w:r w:rsidRPr="00C256CC">
        <w:rPr>
          <w:rFonts w:ascii="Segoe UI" w:hAnsi="Segoe UI" w:cs="Segoe UI"/>
        </w:rPr>
        <w:t xml:space="preserve">Several spills and leaks of hazardous wastes have happened at the site. Most of the spills and leaks were in the tank farm area and stayed within the concrete area designed to catch leaks. However, some releases contaminated soil and groundwater at the site. Groundwater is water found underground in the spaces </w:t>
      </w:r>
      <w:r w:rsidR="003D5D1F">
        <w:rPr>
          <w:rFonts w:ascii="Segoe UI" w:hAnsi="Segoe UI" w:cs="Segoe UI"/>
        </w:rPr>
        <w:t>between</w:t>
      </w:r>
      <w:r w:rsidRPr="00C256CC">
        <w:rPr>
          <w:rFonts w:ascii="Segoe UI" w:hAnsi="Segoe UI" w:cs="Segoe UI"/>
        </w:rPr>
        <w:t xml:space="preserve"> soil, sand, and rock. </w:t>
      </w:r>
    </w:p>
    <w:p w14:paraId="7F9F0AC4" w14:textId="77777777" w:rsidR="00522384" w:rsidRPr="00C256CC" w:rsidRDefault="00522384" w:rsidP="00522384">
      <w:pPr>
        <w:pStyle w:val="Paragraph"/>
        <w:rPr>
          <w:rFonts w:ascii="Segoe UI" w:hAnsi="Segoe UI" w:cs="Segoe UI"/>
        </w:rPr>
      </w:pPr>
      <w:r w:rsidRPr="00C256CC">
        <w:rPr>
          <w:rFonts w:ascii="Segoe UI" w:hAnsi="Segoe UI" w:cs="Segoe UI"/>
        </w:rPr>
        <w:t>In the soil, contaminants of concern are: </w:t>
      </w:r>
    </w:p>
    <w:p w14:paraId="136CF86B" w14:textId="77777777" w:rsidR="00522384" w:rsidRPr="00C256CC" w:rsidRDefault="00522384" w:rsidP="00522384">
      <w:pPr>
        <w:pStyle w:val="Paragraph"/>
        <w:numPr>
          <w:ilvl w:val="0"/>
          <w:numId w:val="26"/>
        </w:numPr>
        <w:rPr>
          <w:rFonts w:ascii="Segoe UI" w:hAnsi="Segoe UI" w:cs="Segoe UI"/>
        </w:rPr>
      </w:pPr>
      <w:r w:rsidRPr="00C256CC">
        <w:rPr>
          <w:rFonts w:ascii="Segoe UI" w:hAnsi="Segoe UI" w:cs="Segoe UI"/>
        </w:rPr>
        <w:t>Vinyl chloride (a chemical known to cause cancer).</w:t>
      </w:r>
    </w:p>
    <w:p w14:paraId="5682D40C" w14:textId="77777777" w:rsidR="00522384" w:rsidRPr="00C256CC" w:rsidRDefault="00522384" w:rsidP="00522384">
      <w:pPr>
        <w:pStyle w:val="Paragraph"/>
        <w:numPr>
          <w:ilvl w:val="0"/>
          <w:numId w:val="26"/>
        </w:numPr>
        <w:rPr>
          <w:rFonts w:ascii="Segoe UI" w:hAnsi="Segoe UI" w:cs="Segoe UI"/>
        </w:rPr>
      </w:pPr>
      <w:r w:rsidRPr="00C256CC">
        <w:rPr>
          <w:rFonts w:ascii="Segoe UI" w:hAnsi="Segoe UI" w:cs="Segoe UI"/>
        </w:rPr>
        <w:t>Benzene (a chemical known to cause cancer).</w:t>
      </w:r>
    </w:p>
    <w:p w14:paraId="740DAC85" w14:textId="77777777" w:rsidR="00522384" w:rsidRPr="00C256CC" w:rsidRDefault="00522384" w:rsidP="00522384">
      <w:pPr>
        <w:pStyle w:val="Paragraph"/>
        <w:numPr>
          <w:ilvl w:val="0"/>
          <w:numId w:val="26"/>
        </w:numPr>
        <w:rPr>
          <w:rFonts w:ascii="Segoe UI" w:hAnsi="Segoe UI" w:cs="Segoe UI"/>
        </w:rPr>
      </w:pPr>
      <w:r w:rsidRPr="00C256CC">
        <w:rPr>
          <w:rFonts w:ascii="Segoe UI" w:hAnsi="Segoe UI" w:cs="Segoe UI"/>
        </w:rPr>
        <w:t>Petroleum products (diesel, lube oil, and gasoline).</w:t>
      </w:r>
    </w:p>
    <w:p w14:paraId="4BA05431" w14:textId="77777777" w:rsidR="00522384" w:rsidRPr="00C256CC" w:rsidRDefault="00522384" w:rsidP="00522384">
      <w:pPr>
        <w:pStyle w:val="Paragraph"/>
        <w:numPr>
          <w:ilvl w:val="0"/>
          <w:numId w:val="26"/>
        </w:numPr>
        <w:rPr>
          <w:rFonts w:ascii="Segoe UI" w:hAnsi="Segoe UI" w:cs="Segoe UI"/>
        </w:rPr>
      </w:pPr>
      <w:r w:rsidRPr="00C256CC">
        <w:rPr>
          <w:rFonts w:ascii="Segoe UI" w:hAnsi="Segoe UI" w:cs="Segoe UI"/>
        </w:rPr>
        <w:t>Polycyclic aromatic hydrocarbons (many PAHs are chemicals known to cause cancer).</w:t>
      </w:r>
    </w:p>
    <w:p w14:paraId="60CAA89A" w14:textId="77777777" w:rsidR="00522384" w:rsidRPr="00C256CC" w:rsidRDefault="00522384" w:rsidP="00522384">
      <w:pPr>
        <w:pStyle w:val="Paragraph"/>
        <w:numPr>
          <w:ilvl w:val="0"/>
          <w:numId w:val="26"/>
        </w:numPr>
        <w:rPr>
          <w:rFonts w:ascii="Segoe UI" w:hAnsi="Segoe UI" w:cs="Segoe UI"/>
        </w:rPr>
      </w:pPr>
      <w:r w:rsidRPr="00C256CC">
        <w:rPr>
          <w:rFonts w:ascii="Segoe UI" w:hAnsi="Segoe UI" w:cs="Segoe UI"/>
        </w:rPr>
        <w:t>Arsenic (a toxic metal).</w:t>
      </w:r>
    </w:p>
    <w:p w14:paraId="59B2FCC0" w14:textId="77777777" w:rsidR="00522384" w:rsidRPr="00C256CC" w:rsidRDefault="00522384" w:rsidP="00522384">
      <w:pPr>
        <w:pStyle w:val="Paragraph"/>
        <w:numPr>
          <w:ilvl w:val="0"/>
          <w:numId w:val="26"/>
        </w:numPr>
        <w:rPr>
          <w:rFonts w:ascii="Segoe UI" w:hAnsi="Segoe UI" w:cs="Segoe UI"/>
        </w:rPr>
      </w:pPr>
      <w:r w:rsidRPr="00C256CC">
        <w:rPr>
          <w:rFonts w:ascii="Segoe UI" w:hAnsi="Segoe UI" w:cs="Segoe UI"/>
        </w:rPr>
        <w:t>Cyanide (a toxic chemical).</w:t>
      </w:r>
    </w:p>
    <w:p w14:paraId="429745AA" w14:textId="77777777" w:rsidR="00522384" w:rsidRPr="00C256CC" w:rsidRDefault="00522384" w:rsidP="00522384">
      <w:pPr>
        <w:pStyle w:val="Paragraph"/>
        <w:rPr>
          <w:rFonts w:ascii="Segoe UI" w:hAnsi="Segoe UI" w:cs="Segoe UI"/>
        </w:rPr>
      </w:pPr>
      <w:r w:rsidRPr="00C256CC">
        <w:rPr>
          <w:rFonts w:ascii="Segoe UI" w:hAnsi="Segoe UI" w:cs="Segoe UI"/>
        </w:rPr>
        <w:t>In the groundwater, contaminants of concern are: </w:t>
      </w:r>
    </w:p>
    <w:p w14:paraId="40586486" w14:textId="77777777" w:rsidR="00522384" w:rsidRPr="00C256CC" w:rsidRDefault="00522384" w:rsidP="00522384">
      <w:pPr>
        <w:pStyle w:val="Paragraph"/>
        <w:numPr>
          <w:ilvl w:val="0"/>
          <w:numId w:val="26"/>
        </w:numPr>
        <w:rPr>
          <w:rFonts w:ascii="Segoe UI" w:hAnsi="Segoe UI" w:cs="Segoe UI"/>
        </w:rPr>
      </w:pPr>
      <w:r w:rsidRPr="00C256CC">
        <w:rPr>
          <w:rFonts w:ascii="Segoe UI" w:hAnsi="Segoe UI" w:cs="Segoe UI"/>
        </w:rPr>
        <w:t>Arsenic.</w:t>
      </w:r>
    </w:p>
    <w:p w14:paraId="1A153363" w14:textId="77777777" w:rsidR="00522384" w:rsidRPr="00C256CC" w:rsidRDefault="00522384" w:rsidP="00522384">
      <w:pPr>
        <w:pStyle w:val="Paragraph"/>
        <w:numPr>
          <w:ilvl w:val="0"/>
          <w:numId w:val="26"/>
        </w:numPr>
        <w:rPr>
          <w:rFonts w:ascii="Segoe UI" w:hAnsi="Segoe UI" w:cs="Segoe UI"/>
        </w:rPr>
      </w:pPr>
      <w:r w:rsidRPr="00C256CC">
        <w:rPr>
          <w:rFonts w:ascii="Segoe UI" w:hAnsi="Segoe UI" w:cs="Segoe UI"/>
        </w:rPr>
        <w:t>Iron.</w:t>
      </w:r>
    </w:p>
    <w:p w14:paraId="3A61141D" w14:textId="77777777" w:rsidR="00522384" w:rsidRPr="00C256CC" w:rsidRDefault="00522384" w:rsidP="00522384">
      <w:pPr>
        <w:pStyle w:val="Paragraph"/>
        <w:rPr>
          <w:rFonts w:ascii="Segoe UI" w:hAnsi="Segoe UI" w:cs="Segoe UI"/>
          <w:b/>
          <w:bCs/>
        </w:rPr>
      </w:pPr>
      <w:r w:rsidRPr="00C256CC">
        <w:rPr>
          <w:rFonts w:ascii="Segoe UI" w:hAnsi="Segoe UI" w:cs="Segoe UI"/>
          <w:b/>
          <w:bCs/>
        </w:rPr>
        <w:t>Cleanup process</w:t>
      </w:r>
    </w:p>
    <w:p w14:paraId="394D6A63" w14:textId="77777777" w:rsidR="00522384" w:rsidRPr="00C256CC" w:rsidRDefault="00522384" w:rsidP="00522384">
      <w:pPr>
        <w:pStyle w:val="Paragraph"/>
        <w:rPr>
          <w:rFonts w:ascii="Segoe UI" w:hAnsi="Segoe UI" w:cs="Segoe UI"/>
        </w:rPr>
      </w:pPr>
      <w:r w:rsidRPr="00C256CC">
        <w:rPr>
          <w:rFonts w:ascii="Segoe UI" w:hAnsi="Segoe UI" w:cs="Segoe UI"/>
        </w:rPr>
        <w:lastRenderedPageBreak/>
        <w:t>We apply both the Resource Conservation and Recovery Act and the Model Toxics Control Act regulations to clean up hazardous waste sites. The cleanup protects human health and the environment from dangerous wastes and chemicals.</w:t>
      </w:r>
    </w:p>
    <w:p w14:paraId="69F7273D" w14:textId="77777777" w:rsidR="00522384" w:rsidRPr="00C256CC" w:rsidRDefault="00522384" w:rsidP="00522384">
      <w:pPr>
        <w:pStyle w:val="Paragraph"/>
        <w:rPr>
          <w:rFonts w:ascii="Segoe UI" w:hAnsi="Segoe UI" w:cs="Segoe UI"/>
        </w:rPr>
      </w:pPr>
      <w:r w:rsidRPr="00C256CC">
        <w:rPr>
          <w:rFonts w:ascii="Segoe UI" w:hAnsi="Segoe UI" w:cs="Segoe UI"/>
        </w:rPr>
        <w:t>In 2017, Ecology held a public comment period for the remedial investigation and feasibility study for the Clean Earth Kent site. Ecology did not receive any comments, and both documents for the facility were approved on March 20, 2018.</w:t>
      </w:r>
    </w:p>
    <w:p w14:paraId="49A92FBE" w14:textId="77777777" w:rsidR="00522384" w:rsidRPr="00C256CC" w:rsidRDefault="00522384" w:rsidP="00522384">
      <w:pPr>
        <w:pStyle w:val="Paragraph"/>
        <w:rPr>
          <w:rFonts w:ascii="Segoe UI" w:hAnsi="Segoe UI" w:cs="Segoe UI"/>
          <w:b/>
          <w:bCs/>
        </w:rPr>
      </w:pPr>
      <w:r w:rsidRPr="00C256CC">
        <w:rPr>
          <w:rFonts w:ascii="Segoe UI" w:hAnsi="Segoe UI" w:cs="Segoe UI"/>
          <w:b/>
          <w:bCs/>
        </w:rPr>
        <w:t>Remedial investigation</w:t>
      </w:r>
    </w:p>
    <w:p w14:paraId="7A996B07" w14:textId="77777777" w:rsidR="00522384" w:rsidRPr="00C256CC" w:rsidRDefault="00522384" w:rsidP="00522384">
      <w:pPr>
        <w:pStyle w:val="Paragraph"/>
        <w:rPr>
          <w:rFonts w:ascii="Segoe UI" w:hAnsi="Segoe UI" w:cs="Segoe UI"/>
        </w:rPr>
      </w:pPr>
      <w:r w:rsidRPr="00C256CC">
        <w:rPr>
          <w:rFonts w:ascii="Segoe UI" w:hAnsi="Segoe UI" w:cs="Segoe UI"/>
        </w:rPr>
        <w:t>The purpose of the remedial investigation is to define the nature and extent of contamination at the site.</w:t>
      </w:r>
    </w:p>
    <w:p w14:paraId="6AABF808" w14:textId="77777777" w:rsidR="00522384" w:rsidRPr="00C256CC" w:rsidRDefault="00522384" w:rsidP="00522384">
      <w:pPr>
        <w:pStyle w:val="Paragraph"/>
        <w:rPr>
          <w:rFonts w:ascii="Segoe UI" w:hAnsi="Segoe UI" w:cs="Segoe UI"/>
          <w:b/>
          <w:bCs/>
        </w:rPr>
      </w:pPr>
      <w:r w:rsidRPr="00C256CC">
        <w:rPr>
          <w:rFonts w:ascii="Segoe UI" w:hAnsi="Segoe UI" w:cs="Segoe UI"/>
          <w:b/>
          <w:bCs/>
        </w:rPr>
        <w:t>Feasibility study</w:t>
      </w:r>
    </w:p>
    <w:p w14:paraId="62573AEC" w14:textId="48A8F3B2" w:rsidR="00522384" w:rsidRPr="00C256CC" w:rsidRDefault="00522384" w:rsidP="00522384">
      <w:pPr>
        <w:pStyle w:val="Paragraph"/>
        <w:rPr>
          <w:rFonts w:ascii="Segoe UI" w:hAnsi="Segoe UI" w:cs="Segoe UI"/>
        </w:rPr>
      </w:pPr>
      <w:r w:rsidRPr="00C256CC">
        <w:rPr>
          <w:rFonts w:ascii="Segoe UI" w:hAnsi="Segoe UI" w:cs="Segoe UI"/>
        </w:rPr>
        <w:t xml:space="preserve">The feasibility study used the results from the remedial investigation to evaluate how to clean up the contamination. Of the cleanup alternatives studied in the feasibility study, Ecology selected Alternative 1. Alternative 1 treats some contaminated soil, maintains surface cover over remaining contaminated soil, and uses “monitored natural attenuation” to clean up soil and groundwater. Monitored natural attenuation tracks the natural breakdown of soil and groundwater contamination to make sure contamination is </w:t>
      </w:r>
      <w:r w:rsidR="003D5D1F">
        <w:rPr>
          <w:rFonts w:ascii="Segoe UI" w:hAnsi="Segoe UI" w:cs="Segoe UI"/>
        </w:rPr>
        <w:t xml:space="preserve">reducing </w:t>
      </w:r>
      <w:r w:rsidRPr="00C256CC">
        <w:rPr>
          <w:rFonts w:ascii="Segoe UI" w:hAnsi="Segoe UI" w:cs="Segoe UI"/>
        </w:rPr>
        <w:t>fast enough.</w:t>
      </w:r>
    </w:p>
    <w:p w14:paraId="477C5EC7" w14:textId="77777777" w:rsidR="00522384" w:rsidRPr="00C256CC" w:rsidRDefault="00522384" w:rsidP="00522384">
      <w:pPr>
        <w:pStyle w:val="Paragraph"/>
        <w:rPr>
          <w:rFonts w:ascii="Segoe UI" w:hAnsi="Segoe UI" w:cs="Segoe UI"/>
          <w:b/>
          <w:bCs/>
        </w:rPr>
      </w:pPr>
      <w:r w:rsidRPr="00C256CC">
        <w:rPr>
          <w:rFonts w:ascii="Segoe UI" w:hAnsi="Segoe UI" w:cs="Segoe UI"/>
          <w:b/>
          <w:bCs/>
        </w:rPr>
        <w:t>Cleanup plans </w:t>
      </w:r>
    </w:p>
    <w:p w14:paraId="094CD97B" w14:textId="77777777" w:rsidR="00522384" w:rsidRPr="00C256CC" w:rsidRDefault="00522384" w:rsidP="00522384">
      <w:pPr>
        <w:pStyle w:val="Paragraph"/>
        <w:rPr>
          <w:rFonts w:ascii="Segoe UI" w:hAnsi="Segoe UI" w:cs="Segoe UI"/>
          <w:b/>
          <w:bCs/>
        </w:rPr>
      </w:pPr>
      <w:r w:rsidRPr="00C256CC">
        <w:rPr>
          <w:rFonts w:ascii="Segoe UI" w:hAnsi="Segoe UI" w:cs="Segoe UI"/>
          <w:b/>
          <w:bCs/>
        </w:rPr>
        <w:t>Draft cleanup action plan (</w:t>
      </w:r>
      <w:proofErr w:type="spellStart"/>
      <w:r w:rsidRPr="00C256CC">
        <w:rPr>
          <w:rFonts w:ascii="Segoe UI" w:hAnsi="Segoe UI" w:cs="Segoe UI"/>
          <w:b/>
          <w:bCs/>
        </w:rPr>
        <w:t>dCAP</w:t>
      </w:r>
      <w:proofErr w:type="spellEnd"/>
      <w:r w:rsidRPr="00C256CC">
        <w:rPr>
          <w:rFonts w:ascii="Segoe UI" w:hAnsi="Segoe UI" w:cs="Segoe UI"/>
          <w:b/>
          <w:bCs/>
        </w:rPr>
        <w:t>)</w:t>
      </w:r>
    </w:p>
    <w:p w14:paraId="643FE759" w14:textId="77777777" w:rsidR="00522384" w:rsidRPr="00C256CC" w:rsidRDefault="00522384" w:rsidP="00522384">
      <w:pPr>
        <w:pStyle w:val="Paragraph"/>
        <w:rPr>
          <w:rFonts w:ascii="Segoe UI" w:hAnsi="Segoe UI" w:cs="Segoe UI"/>
        </w:rPr>
      </w:pPr>
      <w:r w:rsidRPr="00C256CC">
        <w:rPr>
          <w:rFonts w:ascii="Segoe UI" w:hAnsi="Segoe UI" w:cs="Segoe UI"/>
        </w:rPr>
        <w:t xml:space="preserve">The purpose of the </w:t>
      </w:r>
      <w:proofErr w:type="spellStart"/>
      <w:r w:rsidRPr="00C256CC">
        <w:rPr>
          <w:rFonts w:ascii="Segoe UI" w:hAnsi="Segoe UI" w:cs="Segoe UI"/>
        </w:rPr>
        <w:t>dCAP</w:t>
      </w:r>
      <w:proofErr w:type="spellEnd"/>
      <w:r w:rsidRPr="00C256CC">
        <w:rPr>
          <w:rFonts w:ascii="Segoe UI" w:hAnsi="Segoe UI" w:cs="Segoe UI"/>
        </w:rPr>
        <w:t xml:space="preserve"> is to identify and describe the proposed cleanup actions for the site. The remedy presented in the </w:t>
      </w:r>
      <w:proofErr w:type="spellStart"/>
      <w:r w:rsidRPr="00C256CC">
        <w:rPr>
          <w:rFonts w:ascii="Segoe UI" w:hAnsi="Segoe UI" w:cs="Segoe UI"/>
        </w:rPr>
        <w:t>dCAP</w:t>
      </w:r>
      <w:proofErr w:type="spellEnd"/>
      <w:r w:rsidRPr="00C256CC">
        <w:rPr>
          <w:rFonts w:ascii="Segoe UI" w:hAnsi="Segoe UI" w:cs="Segoe UI"/>
        </w:rPr>
        <w:t xml:space="preserve"> includes:</w:t>
      </w:r>
    </w:p>
    <w:p w14:paraId="029B2CDC" w14:textId="77777777" w:rsidR="00522384" w:rsidRPr="00C256CC" w:rsidRDefault="00522384" w:rsidP="00522384">
      <w:pPr>
        <w:pStyle w:val="Paragraph"/>
        <w:numPr>
          <w:ilvl w:val="0"/>
          <w:numId w:val="27"/>
        </w:numPr>
        <w:rPr>
          <w:rFonts w:ascii="Segoe UI" w:hAnsi="Segoe UI" w:cs="Segoe UI"/>
        </w:rPr>
      </w:pPr>
      <w:r w:rsidRPr="00C256CC">
        <w:rPr>
          <w:rFonts w:ascii="Segoe UI" w:hAnsi="Segoe UI" w:cs="Segoe UI"/>
        </w:rPr>
        <w:t>Active treatment of remaining contaminated soils as they become accessible or at site closure.</w:t>
      </w:r>
    </w:p>
    <w:p w14:paraId="16149A23" w14:textId="77777777" w:rsidR="00522384" w:rsidRPr="00C256CC" w:rsidRDefault="00522384" w:rsidP="00522384">
      <w:pPr>
        <w:pStyle w:val="Paragraph"/>
        <w:numPr>
          <w:ilvl w:val="0"/>
          <w:numId w:val="27"/>
        </w:numPr>
        <w:rPr>
          <w:rFonts w:ascii="Segoe UI" w:hAnsi="Segoe UI" w:cs="Segoe UI"/>
        </w:rPr>
      </w:pPr>
      <w:r w:rsidRPr="00C256CC">
        <w:rPr>
          <w:rFonts w:ascii="Segoe UI" w:hAnsi="Segoe UI" w:cs="Segoe UI"/>
        </w:rPr>
        <w:t>Lowering the arsenic dissolved in groundwater by changing the soil conditions.</w:t>
      </w:r>
    </w:p>
    <w:p w14:paraId="2F69FC9F" w14:textId="77777777" w:rsidR="00522384" w:rsidRPr="00C256CC" w:rsidRDefault="00522384" w:rsidP="00522384">
      <w:pPr>
        <w:pStyle w:val="Paragraph"/>
        <w:numPr>
          <w:ilvl w:val="0"/>
          <w:numId w:val="27"/>
        </w:numPr>
        <w:rPr>
          <w:rFonts w:ascii="Segoe UI" w:hAnsi="Segoe UI" w:cs="Segoe UI"/>
        </w:rPr>
      </w:pPr>
      <w:r w:rsidRPr="00C256CC">
        <w:rPr>
          <w:rFonts w:ascii="Segoe UI" w:hAnsi="Segoe UI" w:cs="Segoe UI"/>
        </w:rPr>
        <w:t>Adding pavement or a concrete surface cover to prevent access to contaminated soils and keep surface water from spreading the contamination.</w:t>
      </w:r>
    </w:p>
    <w:p w14:paraId="100D2A52" w14:textId="77777777" w:rsidR="00522384" w:rsidRPr="00C256CC" w:rsidRDefault="00522384" w:rsidP="00522384">
      <w:pPr>
        <w:pStyle w:val="Paragraph"/>
        <w:numPr>
          <w:ilvl w:val="0"/>
          <w:numId w:val="27"/>
        </w:numPr>
        <w:rPr>
          <w:rFonts w:ascii="Segoe UI" w:hAnsi="Segoe UI" w:cs="Segoe UI"/>
        </w:rPr>
      </w:pPr>
      <w:r w:rsidRPr="00C256CC">
        <w:rPr>
          <w:rFonts w:ascii="Segoe UI" w:hAnsi="Segoe UI" w:cs="Segoe UI"/>
        </w:rPr>
        <w:t>Physical controls, such as maintenance of the surface cover.</w:t>
      </w:r>
    </w:p>
    <w:p w14:paraId="641D34FF" w14:textId="77777777" w:rsidR="00522384" w:rsidRPr="00C256CC" w:rsidRDefault="00522384" w:rsidP="00522384">
      <w:pPr>
        <w:pStyle w:val="Paragraph"/>
        <w:numPr>
          <w:ilvl w:val="0"/>
          <w:numId w:val="27"/>
        </w:numPr>
        <w:rPr>
          <w:rFonts w:ascii="Segoe UI" w:hAnsi="Segoe UI" w:cs="Segoe UI"/>
        </w:rPr>
      </w:pPr>
      <w:r w:rsidRPr="00C256CC">
        <w:rPr>
          <w:rFonts w:ascii="Segoe UI" w:hAnsi="Segoe UI" w:cs="Segoe UI"/>
        </w:rPr>
        <w:t>Administrative controls, such as restricting future land use and groundwater use, deed restrictions, and worker training.</w:t>
      </w:r>
    </w:p>
    <w:p w14:paraId="4F871718" w14:textId="77777777" w:rsidR="00522384" w:rsidRPr="00C256CC" w:rsidRDefault="00522384" w:rsidP="00522384">
      <w:pPr>
        <w:pStyle w:val="Paragraph"/>
        <w:numPr>
          <w:ilvl w:val="0"/>
          <w:numId w:val="27"/>
        </w:numPr>
        <w:rPr>
          <w:rFonts w:ascii="Segoe UI" w:hAnsi="Segoe UI" w:cs="Segoe UI"/>
        </w:rPr>
      </w:pPr>
      <w:r w:rsidRPr="00C256CC">
        <w:rPr>
          <w:rFonts w:ascii="Segoe UI" w:hAnsi="Segoe UI" w:cs="Segoe UI"/>
        </w:rPr>
        <w:t>Long-term compliance monitoring.</w:t>
      </w:r>
    </w:p>
    <w:p w14:paraId="0C8DC23F" w14:textId="77777777" w:rsidR="00522384" w:rsidRPr="00C256CC" w:rsidRDefault="00522384" w:rsidP="00522384">
      <w:pPr>
        <w:pStyle w:val="Paragraph"/>
        <w:rPr>
          <w:rFonts w:ascii="Segoe UI" w:hAnsi="Segoe UI" w:cs="Segoe UI"/>
        </w:rPr>
      </w:pPr>
      <w:r w:rsidRPr="00C256CC">
        <w:rPr>
          <w:rFonts w:ascii="Segoe UI" w:hAnsi="Segoe UI" w:cs="Segoe UI"/>
        </w:rPr>
        <w:t>Interim actions or partial cleanups can occur at any time. There will be opportunities for public comment at each stage, except for cleanup implementation.</w:t>
      </w:r>
    </w:p>
    <w:p w14:paraId="3561AC26" w14:textId="77777777" w:rsidR="00522384" w:rsidRPr="00C256CC" w:rsidRDefault="00522384" w:rsidP="00522384">
      <w:pPr>
        <w:pStyle w:val="Paragraph"/>
        <w:rPr>
          <w:rFonts w:ascii="Segoe UI" w:hAnsi="Segoe UI" w:cs="Segoe UI"/>
        </w:rPr>
      </w:pPr>
      <w:r w:rsidRPr="00C256CC">
        <w:rPr>
          <w:rFonts w:ascii="Segoe UI" w:hAnsi="Segoe UI" w:cs="Segoe UI"/>
          <w:b/>
          <w:bCs/>
        </w:rPr>
        <w:lastRenderedPageBreak/>
        <w:t>What happens next? </w:t>
      </w:r>
    </w:p>
    <w:p w14:paraId="7F160FA8" w14:textId="77777777" w:rsidR="00522384" w:rsidRPr="00C256CC" w:rsidRDefault="00522384" w:rsidP="00522384">
      <w:pPr>
        <w:pStyle w:val="Paragraph"/>
        <w:rPr>
          <w:rFonts w:ascii="Segoe UI" w:hAnsi="Segoe UI" w:cs="Segoe UI"/>
        </w:rPr>
      </w:pPr>
      <w:r w:rsidRPr="00C256CC">
        <w:rPr>
          <w:rFonts w:ascii="Segoe UI" w:hAnsi="Segoe UI" w:cs="Segoe UI"/>
        </w:rPr>
        <w:t xml:space="preserve">The public comment period is open from </w:t>
      </w:r>
      <w:r w:rsidRPr="00C256CC">
        <w:rPr>
          <w:rFonts w:ascii="Segoe UI" w:hAnsi="Segoe UI" w:cs="Segoe UI"/>
          <w:b/>
          <w:bCs/>
        </w:rPr>
        <w:t>July 14 – August 15, 2025</w:t>
      </w:r>
      <w:r w:rsidRPr="00C256CC">
        <w:rPr>
          <w:rFonts w:ascii="Segoe UI" w:hAnsi="Segoe UI" w:cs="Segoe UI"/>
        </w:rPr>
        <w:t>. After the comment period ends, we will review and consider all comments we receive. The documents may change based on your comments. After we consider all comments, the documents will become final. When there are new documents about the site, we’ll notify you about additional public comment periods. </w:t>
      </w:r>
    </w:p>
    <w:p w14:paraId="21472C2D" w14:textId="5CDB536D" w:rsidR="00522384" w:rsidRDefault="00522384" w:rsidP="00522384">
      <w:pPr>
        <w:pStyle w:val="Paragraph"/>
        <w:rPr>
          <w:rFonts w:ascii="Segoe UI" w:hAnsi="Segoe UI" w:cs="Segoe UI"/>
        </w:rPr>
      </w:pPr>
      <w:r w:rsidRPr="00C256CC">
        <w:rPr>
          <w:rFonts w:ascii="Segoe UI" w:hAnsi="Segoe UI" w:cs="Segoe UI"/>
        </w:rPr>
        <w:t>Please let us know if there is tribal interest in any of the above actions. Additionally, please let us know if there are contacts that we might have missed here that should be included in this discussion. I hope this email finds you well.</w:t>
      </w:r>
    </w:p>
    <w:p w14:paraId="250F7663" w14:textId="77777777" w:rsidR="0010493C" w:rsidRPr="00E34D04" w:rsidRDefault="0010493C" w:rsidP="0010493C">
      <w:pPr>
        <w:pStyle w:val="Paragraph"/>
        <w:rPr>
          <w:rFonts w:ascii="Segoe UI" w:hAnsi="Segoe UI" w:cs="Segoe UI"/>
          <w:b/>
          <w:bCs/>
        </w:rPr>
      </w:pPr>
      <w:r>
        <w:rPr>
          <w:rFonts w:ascii="Segoe UI" w:hAnsi="Segoe UI" w:cs="Segoe UI"/>
          <w:b/>
          <w:bCs/>
        </w:rPr>
        <w:t>8</w:t>
      </w:r>
      <w:r w:rsidRPr="00E34D04">
        <w:rPr>
          <w:rFonts w:ascii="Segoe UI" w:hAnsi="Segoe UI" w:cs="Segoe UI"/>
          <w:b/>
          <w:bCs/>
        </w:rPr>
        <w:t>/</w:t>
      </w:r>
      <w:r>
        <w:rPr>
          <w:rFonts w:ascii="Segoe UI" w:hAnsi="Segoe UI" w:cs="Segoe UI"/>
          <w:b/>
          <w:bCs/>
        </w:rPr>
        <w:t>11</w:t>
      </w:r>
      <w:r w:rsidRPr="00E34D04">
        <w:rPr>
          <w:rFonts w:ascii="Segoe UI" w:hAnsi="Segoe UI" w:cs="Segoe UI"/>
          <w:b/>
          <w:bCs/>
        </w:rPr>
        <w:t>/25</w:t>
      </w:r>
    </w:p>
    <w:p w14:paraId="5D3D8749" w14:textId="77777777" w:rsidR="0010493C" w:rsidRPr="00E34D04" w:rsidRDefault="0010493C" w:rsidP="0010493C">
      <w:pPr>
        <w:pStyle w:val="Paragraph"/>
        <w:numPr>
          <w:ilvl w:val="0"/>
          <w:numId w:val="22"/>
        </w:numPr>
        <w:rPr>
          <w:rFonts w:ascii="Segoe UI" w:hAnsi="Segoe UI" w:cs="Segoe UI"/>
        </w:rPr>
      </w:pPr>
      <w:r w:rsidRPr="00E34D04">
        <w:rPr>
          <w:rFonts w:ascii="Segoe UI" w:hAnsi="Segoe UI" w:cs="Segoe UI"/>
          <w:b/>
          <w:bCs/>
        </w:rPr>
        <w:t>Email sent to above contacts</w:t>
      </w:r>
    </w:p>
    <w:p w14:paraId="1C7BD4C3" w14:textId="77777777" w:rsidR="0010493C" w:rsidRPr="00E34D04" w:rsidRDefault="0010493C" w:rsidP="0010493C">
      <w:pPr>
        <w:pStyle w:val="Paragraph"/>
        <w:numPr>
          <w:ilvl w:val="0"/>
          <w:numId w:val="22"/>
        </w:numPr>
        <w:rPr>
          <w:rFonts w:ascii="Segoe UI" w:hAnsi="Segoe UI" w:cs="Segoe UI"/>
        </w:rPr>
      </w:pPr>
      <w:r w:rsidRPr="00E34D04">
        <w:rPr>
          <w:rFonts w:ascii="Segoe UI" w:hAnsi="Segoe UI" w:cs="Segoe UI"/>
          <w:b/>
          <w:bCs/>
        </w:rPr>
        <w:t xml:space="preserve">SUBJECT: </w:t>
      </w:r>
      <w:r w:rsidRPr="0006272F">
        <w:rPr>
          <w:rFonts w:ascii="Segoe UI" w:hAnsi="Segoe UI" w:cs="Segoe UI"/>
          <w:b/>
          <w:bCs/>
        </w:rPr>
        <w:t>RE: Ecology HWTR Corrective Action Sites Tribal Engagement Plan</w:t>
      </w:r>
    </w:p>
    <w:p w14:paraId="559DFD21" w14:textId="77777777" w:rsidR="0010493C" w:rsidRPr="0006272F" w:rsidRDefault="0010493C" w:rsidP="0010493C">
      <w:pPr>
        <w:rPr>
          <w:rFonts w:ascii="Segoe UI" w:hAnsi="Segoe UI" w:cs="Segoe UI"/>
          <w:sz w:val="24"/>
          <w:szCs w:val="24"/>
        </w:rPr>
      </w:pPr>
      <w:r w:rsidRPr="0006272F">
        <w:rPr>
          <w:rFonts w:ascii="Segoe UI" w:hAnsi="Segoe UI" w:cs="Segoe UI"/>
          <w:sz w:val="24"/>
          <w:szCs w:val="24"/>
        </w:rPr>
        <w:t>Good morning,</w:t>
      </w:r>
    </w:p>
    <w:p w14:paraId="2904AEFC" w14:textId="77777777" w:rsidR="0010493C" w:rsidRPr="0006272F" w:rsidRDefault="0010493C" w:rsidP="0010493C">
      <w:pPr>
        <w:rPr>
          <w:rFonts w:ascii="Segoe UI" w:hAnsi="Segoe UI" w:cs="Segoe UI"/>
          <w:b/>
          <w:bCs/>
          <w:sz w:val="24"/>
          <w:szCs w:val="24"/>
        </w:rPr>
      </w:pPr>
      <w:r w:rsidRPr="0006272F">
        <w:rPr>
          <w:rFonts w:ascii="Segoe UI" w:hAnsi="Segoe UI" w:cs="Segoe UI"/>
          <w:sz w:val="24"/>
          <w:szCs w:val="24"/>
        </w:rPr>
        <w:t>We are reaching out to let you know that we are extending the public comment period for the Clean Earth/Burlington – Kent draft cleanup action plan, draft agreed order, draft SEPA/DNS (State Environmental Policy Act/Determination of Non-Significance) and draft public participation plan. The comment period began on July 14, 2025, and we first notified you on March 26</w:t>
      </w:r>
      <w:r w:rsidRPr="0006272F">
        <w:rPr>
          <w:rFonts w:ascii="Segoe UI" w:hAnsi="Segoe UI" w:cs="Segoe UI"/>
          <w:sz w:val="24"/>
          <w:szCs w:val="24"/>
          <w:vertAlign w:val="superscript"/>
        </w:rPr>
        <w:t>th</w:t>
      </w:r>
      <w:r w:rsidRPr="0006272F">
        <w:rPr>
          <w:rFonts w:ascii="Segoe UI" w:hAnsi="Segoe UI" w:cs="Segoe UI"/>
          <w:sz w:val="24"/>
          <w:szCs w:val="24"/>
        </w:rPr>
        <w:t xml:space="preserve">, 2025. The comment period has been extended to </w:t>
      </w:r>
      <w:r w:rsidRPr="0006272F">
        <w:rPr>
          <w:rFonts w:ascii="Segoe UI" w:hAnsi="Segoe UI" w:cs="Segoe UI"/>
          <w:b/>
          <w:bCs/>
          <w:sz w:val="24"/>
          <w:szCs w:val="24"/>
        </w:rPr>
        <w:t>October 3, 2025</w:t>
      </w:r>
      <w:r w:rsidRPr="0006272F">
        <w:rPr>
          <w:rFonts w:ascii="Segoe UI" w:hAnsi="Segoe UI" w:cs="Segoe UI"/>
          <w:sz w:val="24"/>
          <w:szCs w:val="24"/>
        </w:rPr>
        <w:t xml:space="preserve">, so that we can include a public meeting. The public meeting is scheduled for </w:t>
      </w:r>
      <w:r w:rsidRPr="0006272F">
        <w:rPr>
          <w:rFonts w:ascii="Segoe UI" w:hAnsi="Segoe UI" w:cs="Segoe UI"/>
          <w:b/>
          <w:bCs/>
          <w:sz w:val="24"/>
          <w:szCs w:val="24"/>
        </w:rPr>
        <w:t>Wednesday, September 17 from 6:00-7:30 P.M. at the Kent Library.</w:t>
      </w:r>
    </w:p>
    <w:p w14:paraId="33B9C4C7" w14:textId="77777777" w:rsidR="0010493C" w:rsidRDefault="0010493C" w:rsidP="0010493C">
      <w:pPr>
        <w:rPr>
          <w:rFonts w:ascii="Segoe UI" w:hAnsi="Segoe UI" w:cs="Segoe UI"/>
          <w:sz w:val="24"/>
          <w:szCs w:val="24"/>
        </w:rPr>
      </w:pPr>
      <w:r w:rsidRPr="0006272F">
        <w:rPr>
          <w:rFonts w:ascii="Segoe UI" w:hAnsi="Segoe UI" w:cs="Segoe UI"/>
          <w:b/>
          <w:bCs/>
          <w:sz w:val="24"/>
          <w:szCs w:val="24"/>
          <w:highlight w:val="yellow"/>
        </w:rPr>
        <w:t>Kent Library</w:t>
      </w:r>
      <w:r>
        <w:rPr>
          <w:rFonts w:ascii="Segoe UI" w:hAnsi="Segoe UI" w:cs="Segoe UI"/>
          <w:b/>
          <w:bCs/>
          <w:sz w:val="24"/>
          <w:szCs w:val="24"/>
          <w:highlight w:val="yellow"/>
        </w:rPr>
        <w:br/>
      </w:r>
      <w:r w:rsidRPr="0006272F">
        <w:rPr>
          <w:rFonts w:ascii="Segoe UI" w:hAnsi="Segoe UI" w:cs="Segoe UI"/>
          <w:b/>
          <w:bCs/>
          <w:sz w:val="24"/>
          <w:szCs w:val="24"/>
          <w:highlight w:val="yellow"/>
        </w:rPr>
        <w:t>212 2</w:t>
      </w:r>
      <w:r w:rsidRPr="0006272F">
        <w:rPr>
          <w:rFonts w:ascii="Segoe UI" w:hAnsi="Segoe UI" w:cs="Segoe UI"/>
          <w:b/>
          <w:bCs/>
          <w:sz w:val="24"/>
          <w:szCs w:val="24"/>
          <w:highlight w:val="yellow"/>
          <w:vertAlign w:val="superscript"/>
        </w:rPr>
        <w:t>nd</w:t>
      </w:r>
      <w:r w:rsidRPr="0006272F">
        <w:rPr>
          <w:rFonts w:ascii="Segoe UI" w:hAnsi="Segoe UI" w:cs="Segoe UI"/>
          <w:b/>
          <w:bCs/>
          <w:sz w:val="24"/>
          <w:szCs w:val="24"/>
          <w:highlight w:val="yellow"/>
        </w:rPr>
        <w:t xml:space="preserve"> Avenue N</w:t>
      </w:r>
      <w:r>
        <w:rPr>
          <w:rFonts w:ascii="Segoe UI" w:hAnsi="Segoe UI" w:cs="Segoe UI"/>
          <w:b/>
          <w:bCs/>
          <w:sz w:val="24"/>
          <w:szCs w:val="24"/>
          <w:highlight w:val="yellow"/>
        </w:rPr>
        <w:br/>
      </w:r>
      <w:r w:rsidRPr="0006272F">
        <w:rPr>
          <w:rFonts w:ascii="Segoe UI" w:hAnsi="Segoe UI" w:cs="Segoe UI"/>
          <w:b/>
          <w:bCs/>
          <w:sz w:val="24"/>
          <w:szCs w:val="24"/>
          <w:highlight w:val="yellow"/>
        </w:rPr>
        <w:t>Kent WA 98032</w:t>
      </w:r>
    </w:p>
    <w:p w14:paraId="5CBB7D34" w14:textId="5D3DE821" w:rsidR="00F60DD7" w:rsidRPr="0010493C" w:rsidRDefault="0010493C" w:rsidP="0010493C">
      <w:pPr>
        <w:rPr>
          <w:rFonts w:ascii="Segoe UI" w:hAnsi="Segoe UI" w:cs="Segoe UI"/>
          <w:sz w:val="24"/>
          <w:szCs w:val="24"/>
        </w:rPr>
      </w:pPr>
      <w:r w:rsidRPr="0006272F">
        <w:rPr>
          <w:rFonts w:ascii="Segoe UI" w:hAnsi="Segoe UI" w:cs="Segoe UI"/>
          <w:sz w:val="24"/>
          <w:szCs w:val="24"/>
        </w:rPr>
        <w:t>Thank you for your continued interest. Please feel free to contact me with questions.</w:t>
      </w:r>
    </w:p>
    <w:p w14:paraId="40BD2690" w14:textId="52560829" w:rsidR="00F60DD7" w:rsidRPr="00E34D04" w:rsidRDefault="00F60DD7" w:rsidP="00F60DD7">
      <w:pPr>
        <w:pStyle w:val="Heading3"/>
        <w:keepNext/>
        <w:rPr>
          <w:rFonts w:ascii="Segoe UI" w:hAnsi="Segoe UI" w:cs="Segoe UI"/>
        </w:rPr>
      </w:pPr>
      <w:r w:rsidRPr="00E34D04">
        <w:rPr>
          <w:rFonts w:ascii="Segoe UI" w:hAnsi="Segoe UI" w:cs="Segoe UI"/>
        </w:rPr>
        <w:t>Tribe: S</w:t>
      </w:r>
      <w:r w:rsidR="00275C0B" w:rsidRPr="00E34D04">
        <w:rPr>
          <w:rFonts w:ascii="Segoe UI" w:hAnsi="Segoe UI" w:cs="Segoe UI"/>
        </w:rPr>
        <w:t>tillaguamish</w:t>
      </w:r>
      <w:r w:rsidRPr="00E34D04">
        <w:rPr>
          <w:rFonts w:ascii="Segoe UI" w:hAnsi="Segoe UI" w:cs="Segoe UI"/>
        </w:rPr>
        <w:t xml:space="preserve"> Tribe</w:t>
      </w:r>
      <w:r w:rsidR="00F83C1E" w:rsidRPr="00E34D04">
        <w:rPr>
          <w:rFonts w:ascii="Segoe UI" w:hAnsi="Segoe UI" w:cs="Segoe UI"/>
        </w:rPr>
        <w:t xml:space="preserve"> of Indians</w:t>
      </w:r>
    </w:p>
    <w:p w14:paraId="337D454B" w14:textId="62E460C0" w:rsidR="00F60DD7" w:rsidRPr="00E34D04" w:rsidRDefault="00F60DD7" w:rsidP="00F60DD7">
      <w:pPr>
        <w:pStyle w:val="Paragraph"/>
        <w:keepNext/>
        <w:numPr>
          <w:ilvl w:val="0"/>
          <w:numId w:val="23"/>
        </w:numPr>
        <w:rPr>
          <w:rFonts w:ascii="Segoe UI" w:hAnsi="Segoe UI" w:cs="Segoe UI"/>
        </w:rPr>
      </w:pPr>
      <w:r w:rsidRPr="00E34D04">
        <w:rPr>
          <w:rFonts w:ascii="Segoe UI" w:hAnsi="Segoe UI" w:cs="Segoe UI"/>
        </w:rPr>
        <w:t xml:space="preserve">Tribal Chair Person: </w:t>
      </w:r>
      <w:r w:rsidR="00175BA8" w:rsidRPr="00E34D04">
        <w:rPr>
          <w:rFonts w:ascii="Segoe UI" w:hAnsi="Segoe UI" w:cs="Segoe UI"/>
        </w:rPr>
        <w:t xml:space="preserve">Eric White, (o) 360-572-3010 (c) 360-770-3949, </w:t>
      </w:r>
      <w:hyperlink r:id="rId32" w:tgtFrame="_blank" w:tooltip="ewhite@stillaguamish.com" w:history="1">
        <w:r w:rsidR="00175BA8" w:rsidRPr="00E34D04">
          <w:rPr>
            <w:rStyle w:val="Hyperlink"/>
            <w:rFonts w:ascii="Segoe UI" w:hAnsi="Segoe UI" w:cs="Segoe UI"/>
          </w:rPr>
          <w:t>ewhite@stillaguamish.com</w:t>
        </w:r>
      </w:hyperlink>
    </w:p>
    <w:p w14:paraId="67D8260F" w14:textId="33620A4F" w:rsidR="00F60DD7" w:rsidRPr="00E34D04" w:rsidRDefault="00F60DD7" w:rsidP="00F60DD7">
      <w:pPr>
        <w:pStyle w:val="Paragraph"/>
        <w:keepNext/>
        <w:numPr>
          <w:ilvl w:val="0"/>
          <w:numId w:val="23"/>
        </w:numPr>
        <w:rPr>
          <w:rFonts w:ascii="Segoe UI" w:hAnsi="Segoe UI" w:cs="Segoe UI"/>
        </w:rPr>
      </w:pPr>
      <w:r w:rsidRPr="00E34D04">
        <w:rPr>
          <w:rFonts w:ascii="Segoe UI" w:hAnsi="Segoe UI" w:cs="Segoe UI"/>
        </w:rPr>
        <w:t xml:space="preserve">NR Director: </w:t>
      </w:r>
      <w:r w:rsidR="00343B8A" w:rsidRPr="00E34D04">
        <w:rPr>
          <w:rFonts w:ascii="Segoe UI" w:hAnsi="Segoe UI" w:cs="Segoe UI"/>
        </w:rPr>
        <w:t xml:space="preserve">Sarah </w:t>
      </w:r>
      <w:proofErr w:type="spellStart"/>
      <w:r w:rsidR="00343B8A" w:rsidRPr="00E34D04">
        <w:rPr>
          <w:rFonts w:ascii="Segoe UI" w:hAnsi="Segoe UI" w:cs="Segoe UI"/>
        </w:rPr>
        <w:t>Thitipraserth</w:t>
      </w:r>
      <w:proofErr w:type="spellEnd"/>
      <w:r w:rsidR="00343B8A" w:rsidRPr="00E34D04">
        <w:rPr>
          <w:rFonts w:ascii="Segoe UI" w:hAnsi="Segoe UI" w:cs="Segoe UI"/>
        </w:rPr>
        <w:t xml:space="preserve">, </w:t>
      </w:r>
      <w:r w:rsidR="001A774E" w:rsidRPr="00E34D04">
        <w:rPr>
          <w:rFonts w:ascii="Segoe UI" w:hAnsi="Segoe UI" w:cs="Segoe UI"/>
        </w:rPr>
        <w:t xml:space="preserve">360-631-0946, </w:t>
      </w:r>
      <w:hyperlink r:id="rId33" w:tgtFrame="_blank" w:tooltip="sthitipra@stillaguamish.com" w:history="1">
        <w:r w:rsidR="001A774E" w:rsidRPr="00E34D04">
          <w:rPr>
            <w:rStyle w:val="Hyperlink"/>
            <w:rFonts w:ascii="Segoe UI" w:hAnsi="Segoe UI" w:cs="Segoe UI"/>
          </w:rPr>
          <w:t>sthitipra@stillaguamish.com</w:t>
        </w:r>
      </w:hyperlink>
    </w:p>
    <w:p w14:paraId="75CCBE8D" w14:textId="77777777" w:rsidR="00F60DD7" w:rsidRPr="00E34D04" w:rsidRDefault="00F60DD7" w:rsidP="00F60DD7">
      <w:pPr>
        <w:pStyle w:val="Heading4"/>
        <w:rPr>
          <w:rFonts w:ascii="Segoe UI" w:hAnsi="Segoe UI" w:cs="Segoe UI"/>
        </w:rPr>
      </w:pPr>
      <w:r w:rsidRPr="00E34D04">
        <w:rPr>
          <w:rFonts w:ascii="Segoe UI" w:hAnsi="Segoe UI" w:cs="Segoe UI"/>
        </w:rPr>
        <w:t xml:space="preserve">Tribal engagement process </w:t>
      </w:r>
    </w:p>
    <w:p w14:paraId="4AB72BB2" w14:textId="77777777" w:rsidR="00F60DD7" w:rsidRPr="00E34D04" w:rsidRDefault="00F60DD7" w:rsidP="00F60DD7">
      <w:pPr>
        <w:pStyle w:val="Paragraph"/>
        <w:rPr>
          <w:rFonts w:ascii="Segoe UI" w:hAnsi="Segoe UI" w:cs="Segoe UI"/>
          <w:b/>
          <w:bCs/>
        </w:rPr>
      </w:pPr>
      <w:r w:rsidRPr="00E34D04">
        <w:rPr>
          <w:rFonts w:ascii="Segoe UI" w:hAnsi="Segoe UI" w:cs="Segoe UI"/>
          <w:b/>
          <w:bCs/>
        </w:rPr>
        <w:t>3/26/25</w:t>
      </w:r>
    </w:p>
    <w:p w14:paraId="70142AE5" w14:textId="77777777" w:rsidR="00F60DD7" w:rsidRPr="00E34D04" w:rsidRDefault="00F60DD7" w:rsidP="00F60DD7">
      <w:pPr>
        <w:pStyle w:val="Paragraph"/>
        <w:numPr>
          <w:ilvl w:val="0"/>
          <w:numId w:val="22"/>
        </w:numPr>
        <w:rPr>
          <w:rFonts w:ascii="Segoe UI" w:hAnsi="Segoe UI" w:cs="Segoe UI"/>
        </w:rPr>
      </w:pPr>
      <w:r w:rsidRPr="00E34D04">
        <w:rPr>
          <w:rFonts w:ascii="Segoe UI" w:hAnsi="Segoe UI" w:cs="Segoe UI"/>
          <w:b/>
          <w:bCs/>
        </w:rPr>
        <w:t>Email sent to above contacts</w:t>
      </w:r>
    </w:p>
    <w:p w14:paraId="50BE8E39" w14:textId="77777777" w:rsidR="00F60DD7" w:rsidRPr="00E34D04" w:rsidRDefault="00F60DD7" w:rsidP="00F60DD7">
      <w:pPr>
        <w:pStyle w:val="Paragraph"/>
        <w:numPr>
          <w:ilvl w:val="0"/>
          <w:numId w:val="22"/>
        </w:numPr>
        <w:rPr>
          <w:rFonts w:ascii="Segoe UI" w:hAnsi="Segoe UI" w:cs="Segoe UI"/>
        </w:rPr>
      </w:pPr>
      <w:r w:rsidRPr="00E34D04">
        <w:rPr>
          <w:rFonts w:ascii="Segoe UI" w:hAnsi="Segoe UI" w:cs="Segoe UI"/>
          <w:b/>
          <w:bCs/>
        </w:rPr>
        <w:t>SUBJECT: Ecology HWTR Corrective Action Sites Tribal Engagement Plan</w:t>
      </w:r>
    </w:p>
    <w:p w14:paraId="39630470" w14:textId="77777777" w:rsidR="00F60DD7" w:rsidRPr="00E34D04" w:rsidRDefault="00F60DD7" w:rsidP="00F60DD7">
      <w:pPr>
        <w:pStyle w:val="xmsonormal"/>
        <w:rPr>
          <w:rFonts w:ascii="Segoe UI" w:hAnsi="Segoe UI" w:cs="Segoe UI"/>
        </w:rPr>
      </w:pPr>
      <w:r w:rsidRPr="00E34D04">
        <w:rPr>
          <w:rFonts w:ascii="Segoe UI" w:hAnsi="Segoe UI" w:cs="Segoe UI"/>
        </w:rPr>
        <w:t>Good afternoon,</w:t>
      </w:r>
    </w:p>
    <w:p w14:paraId="26AE0D76" w14:textId="77777777" w:rsidR="00F60DD7" w:rsidRPr="00E34D04" w:rsidRDefault="00F60DD7" w:rsidP="00F60DD7">
      <w:pPr>
        <w:pStyle w:val="xmsonormal"/>
        <w:rPr>
          <w:rFonts w:ascii="Segoe UI" w:hAnsi="Segoe UI" w:cs="Segoe UI"/>
        </w:rPr>
      </w:pPr>
      <w:r w:rsidRPr="00E34D04">
        <w:rPr>
          <w:rFonts w:ascii="Segoe UI" w:hAnsi="Segoe UI" w:cs="Segoe UI"/>
        </w:rPr>
        <w:t> </w:t>
      </w:r>
    </w:p>
    <w:p w14:paraId="7E473A5C" w14:textId="77777777" w:rsidR="00F60DD7" w:rsidRPr="00E34D04" w:rsidRDefault="00F60DD7" w:rsidP="00F60DD7">
      <w:pPr>
        <w:pStyle w:val="xmsonormal"/>
        <w:rPr>
          <w:rFonts w:ascii="Segoe UI" w:hAnsi="Segoe UI" w:cs="Segoe UI"/>
        </w:rPr>
      </w:pPr>
      <w:r w:rsidRPr="00E34D04">
        <w:rPr>
          <w:rFonts w:ascii="Segoe UI" w:hAnsi="Segoe UI" w:cs="Segoe UI"/>
        </w:rPr>
        <w:t xml:space="preserve">We are improving our Tribal Engagement process and would like your feedback about how we can better communicate with you! </w:t>
      </w:r>
    </w:p>
    <w:p w14:paraId="0D96DB1A" w14:textId="77777777" w:rsidR="00F60DD7" w:rsidRPr="00E34D04" w:rsidRDefault="00F60DD7" w:rsidP="00F60DD7">
      <w:pPr>
        <w:pStyle w:val="xmsonormal"/>
        <w:rPr>
          <w:rFonts w:ascii="Segoe UI" w:hAnsi="Segoe UI" w:cs="Segoe UI"/>
        </w:rPr>
      </w:pPr>
      <w:r w:rsidRPr="00E34D04">
        <w:rPr>
          <w:rFonts w:ascii="Segoe UI" w:hAnsi="Segoe UI" w:cs="Segoe UI"/>
        </w:rPr>
        <w:t> </w:t>
      </w:r>
    </w:p>
    <w:p w14:paraId="6F603BB3" w14:textId="77777777" w:rsidR="00F60DD7" w:rsidRPr="00E34D04" w:rsidRDefault="00F60DD7" w:rsidP="00F60DD7">
      <w:pPr>
        <w:pStyle w:val="xmsonormal"/>
        <w:rPr>
          <w:rFonts w:ascii="Segoe UI" w:hAnsi="Segoe UI" w:cs="Segoe UI"/>
        </w:rPr>
      </w:pPr>
      <w:r w:rsidRPr="00E34D04">
        <w:rPr>
          <w:rFonts w:ascii="Segoe UI" w:hAnsi="Segoe UI" w:cs="Segoe UI"/>
          <w:b/>
          <w:bCs/>
          <w:color w:val="000000"/>
          <w:u w:val="single"/>
          <w:shd w:val="clear" w:color="auto" w:fill="FFFF00"/>
        </w:rPr>
        <w:t>Tribal engagement in contamination cleanup</w:t>
      </w:r>
    </w:p>
    <w:p w14:paraId="59DF3843" w14:textId="77777777" w:rsidR="00F60DD7" w:rsidRPr="00E34D04" w:rsidRDefault="00F60DD7" w:rsidP="00F60DD7">
      <w:pPr>
        <w:pStyle w:val="xmsonormal"/>
        <w:rPr>
          <w:rFonts w:ascii="Segoe UI" w:hAnsi="Segoe UI" w:cs="Segoe UI"/>
        </w:rPr>
      </w:pPr>
      <w:r w:rsidRPr="00E34D04">
        <w:rPr>
          <w:rFonts w:ascii="Segoe UI" w:hAnsi="Segoe UI" w:cs="Segoe UI"/>
          <w:b/>
          <w:bCs/>
        </w:rPr>
        <w:t> </w:t>
      </w:r>
    </w:p>
    <w:p w14:paraId="637E5474" w14:textId="77777777" w:rsidR="00F60DD7" w:rsidRPr="00E34D04" w:rsidRDefault="00F60DD7" w:rsidP="00F60DD7">
      <w:pPr>
        <w:pStyle w:val="xmsonormal"/>
        <w:rPr>
          <w:rFonts w:ascii="Segoe UI" w:hAnsi="Segoe UI" w:cs="Segoe UI"/>
        </w:rPr>
      </w:pPr>
      <w:r w:rsidRPr="00E34D04">
        <w:rPr>
          <w:rFonts w:ascii="Segoe UI" w:hAnsi="Segoe UI" w:cs="Segoe UI"/>
          <w:b/>
          <w:bCs/>
        </w:rPr>
        <w:t xml:space="preserve">A Tribal Engagement Plan helps the Washington Department of Ecology (Ecology) work with affected Tribes as sovereign nations, considering their rights and interests for Ecology-conducted and Ecology-supervised cleanup sites. </w:t>
      </w:r>
    </w:p>
    <w:p w14:paraId="007AD87C" w14:textId="77777777" w:rsidR="00F60DD7" w:rsidRPr="00E34D04" w:rsidRDefault="00F60DD7" w:rsidP="00F60DD7">
      <w:pPr>
        <w:pStyle w:val="xmsonormal"/>
        <w:rPr>
          <w:rFonts w:ascii="Segoe UI" w:hAnsi="Segoe UI" w:cs="Segoe UI"/>
        </w:rPr>
      </w:pPr>
      <w:r w:rsidRPr="00E34D04">
        <w:rPr>
          <w:rFonts w:ascii="Segoe UI" w:hAnsi="Segoe UI" w:cs="Segoe UI"/>
          <w:b/>
          <w:bCs/>
        </w:rPr>
        <w:t> </w:t>
      </w:r>
    </w:p>
    <w:p w14:paraId="03CFC792" w14:textId="77777777" w:rsidR="00F60DD7" w:rsidRPr="00E34D04" w:rsidRDefault="00F60DD7" w:rsidP="00F60DD7">
      <w:pPr>
        <w:pStyle w:val="xmsonormal"/>
        <w:rPr>
          <w:rFonts w:ascii="Segoe UI" w:hAnsi="Segoe UI" w:cs="Segoe UI"/>
        </w:rPr>
      </w:pPr>
      <w:r w:rsidRPr="00E34D04">
        <w:rPr>
          <w:rFonts w:ascii="Segoe UI" w:hAnsi="Segoe UI" w:cs="Segoe UI"/>
          <w:b/>
          <w:bCs/>
        </w:rPr>
        <w:t xml:space="preserve">Ecology’s goal is to provide timely information, effective communication, continuous collaboration opportunities, and government-to-government consultation that is appropriate for each cleanup site. </w:t>
      </w:r>
    </w:p>
    <w:p w14:paraId="5527DA32" w14:textId="77777777" w:rsidR="00F60DD7" w:rsidRPr="00E34D04" w:rsidRDefault="00F60DD7" w:rsidP="00F60DD7">
      <w:pPr>
        <w:pStyle w:val="xmsonormal"/>
        <w:rPr>
          <w:rFonts w:ascii="Segoe UI" w:hAnsi="Segoe UI" w:cs="Segoe UI"/>
        </w:rPr>
      </w:pPr>
      <w:r w:rsidRPr="00E34D04">
        <w:rPr>
          <w:rFonts w:ascii="Segoe UI" w:hAnsi="Segoe UI" w:cs="Segoe UI"/>
          <w:b/>
          <w:bCs/>
        </w:rPr>
        <w:t> </w:t>
      </w:r>
    </w:p>
    <w:p w14:paraId="74EA914D" w14:textId="1499CA36" w:rsidR="00F60DD7" w:rsidRPr="00E34D04" w:rsidRDefault="00F60DD7" w:rsidP="00F60DD7">
      <w:pPr>
        <w:pStyle w:val="xmsonormal"/>
        <w:rPr>
          <w:rFonts w:ascii="Segoe UI" w:hAnsi="Segoe UI" w:cs="Segoe UI"/>
        </w:rPr>
      </w:pPr>
      <w:r w:rsidRPr="00E34D04">
        <w:rPr>
          <w:rFonts w:ascii="Segoe UI" w:hAnsi="Segoe UI" w:cs="Segoe UI"/>
        </w:rPr>
        <w:lastRenderedPageBreak/>
        <w:t xml:space="preserve">We will host a public comment period for the Clean Earth/Burlington – Kent site, located at 20245 77th Ave S. in Kent, WA, </w:t>
      </w:r>
      <w:r w:rsidRPr="00E34D04">
        <w:rPr>
          <w:rFonts w:ascii="Segoe UI" w:hAnsi="Segoe UI" w:cs="Segoe UI"/>
          <w:b/>
          <w:bCs/>
        </w:rPr>
        <w:t>July 14 – August 15, 2025</w:t>
      </w:r>
      <w:r w:rsidRPr="00E34D04">
        <w:rPr>
          <w:rFonts w:ascii="Segoe UI" w:hAnsi="Segoe UI" w:cs="Segoe UI"/>
        </w:rPr>
        <w:t xml:space="preserve">. During this comment period, the public will review the site’s draft cleanup action plan, draft agreed order, draft SEPA/DNS (State Environmental Policy Act/Determination of Non-Significance) and draft public participation plan. You may find more information about this on our Ecology website. </w:t>
      </w:r>
    </w:p>
    <w:p w14:paraId="65D52F75" w14:textId="77777777" w:rsidR="00F60DD7" w:rsidRPr="00E34D04" w:rsidRDefault="00F60DD7" w:rsidP="00F60DD7">
      <w:pPr>
        <w:pStyle w:val="xmsonormal"/>
        <w:rPr>
          <w:rFonts w:ascii="Segoe UI" w:hAnsi="Segoe UI" w:cs="Segoe UI"/>
        </w:rPr>
      </w:pPr>
      <w:r w:rsidRPr="00E34D04">
        <w:rPr>
          <w:rFonts w:ascii="Segoe UI" w:hAnsi="Segoe UI" w:cs="Segoe UI"/>
        </w:rPr>
        <w:t> </w:t>
      </w:r>
    </w:p>
    <w:p w14:paraId="3E8A7857" w14:textId="77777777" w:rsidR="00F60DD7" w:rsidRPr="00E34D04" w:rsidRDefault="00F60DD7" w:rsidP="00F60DD7">
      <w:pPr>
        <w:pStyle w:val="xmsonormal"/>
        <w:rPr>
          <w:rFonts w:ascii="Segoe UI" w:hAnsi="Segoe UI" w:cs="Segoe UI"/>
        </w:rPr>
      </w:pPr>
      <w:r w:rsidRPr="00E34D04">
        <w:rPr>
          <w:rFonts w:ascii="Segoe UI" w:hAnsi="Segoe UI" w:cs="Segoe UI"/>
        </w:rPr>
        <w:t xml:space="preserve">Please let us know your Tribe’s preferred engagement method for this upcoming comment period (email, phone conversation, in person meeting, etc.) as well as your desire to engage in the decision-making process for these documents. We will share the draft documents with you by </w:t>
      </w:r>
      <w:r w:rsidRPr="00E34D04">
        <w:rPr>
          <w:rFonts w:ascii="Segoe UI" w:hAnsi="Segoe UI" w:cs="Segoe UI"/>
          <w:b/>
          <w:bCs/>
        </w:rPr>
        <w:t>May 19, 2025.</w:t>
      </w:r>
      <w:r w:rsidRPr="00E34D04">
        <w:rPr>
          <w:rFonts w:ascii="Segoe UI" w:hAnsi="Segoe UI" w:cs="Segoe UI"/>
        </w:rPr>
        <w:t xml:space="preserve"> This will give you more than 45 days to review them before the public comment period. If you would like additional advance review time, please let us know so we can send documents as soon as they are ready.</w:t>
      </w:r>
    </w:p>
    <w:p w14:paraId="61377D77" w14:textId="77777777" w:rsidR="00F60DD7" w:rsidRPr="00E34D04" w:rsidRDefault="00F60DD7" w:rsidP="00F60DD7">
      <w:pPr>
        <w:pStyle w:val="xmsonormal"/>
        <w:rPr>
          <w:rFonts w:ascii="Segoe UI" w:hAnsi="Segoe UI" w:cs="Segoe UI"/>
        </w:rPr>
      </w:pPr>
      <w:r w:rsidRPr="00E34D04">
        <w:rPr>
          <w:rFonts w:ascii="Segoe UI" w:hAnsi="Segoe UI" w:cs="Segoe UI"/>
        </w:rPr>
        <w:t> </w:t>
      </w:r>
    </w:p>
    <w:p w14:paraId="2A12A6EE" w14:textId="1657671E" w:rsidR="001D5A79" w:rsidRDefault="00F60DD7" w:rsidP="001D5A79">
      <w:pPr>
        <w:pStyle w:val="xmsonormal"/>
        <w:rPr>
          <w:rFonts w:ascii="Segoe UI" w:hAnsi="Segoe UI" w:cs="Segoe UI"/>
        </w:rPr>
      </w:pPr>
      <w:r w:rsidRPr="00E34D04">
        <w:rPr>
          <w:rFonts w:ascii="Segoe UI" w:hAnsi="Segoe UI" w:cs="Segoe UI"/>
        </w:rPr>
        <w:t xml:space="preserve">We appreciate your feedback and look forward to hearing from you on how we can improve our engagement process with the </w:t>
      </w:r>
      <w:r w:rsidR="00275C0B" w:rsidRPr="00E34D04">
        <w:rPr>
          <w:rFonts w:ascii="Segoe UI" w:hAnsi="Segoe UI" w:cs="Segoe UI"/>
        </w:rPr>
        <w:t>Stillaguamish</w:t>
      </w:r>
      <w:r w:rsidRPr="00E34D04">
        <w:rPr>
          <w:rFonts w:ascii="Segoe UI" w:hAnsi="Segoe UI" w:cs="Segoe UI"/>
        </w:rPr>
        <w:t xml:space="preserve"> Tribe.</w:t>
      </w:r>
    </w:p>
    <w:p w14:paraId="13319A87" w14:textId="77777777" w:rsidR="00DE2C79" w:rsidRDefault="00DE2C79" w:rsidP="001D5A79">
      <w:pPr>
        <w:pStyle w:val="xmsonormal"/>
        <w:rPr>
          <w:rFonts w:ascii="Segoe UI" w:hAnsi="Segoe UI" w:cs="Segoe UI"/>
        </w:rPr>
      </w:pPr>
    </w:p>
    <w:p w14:paraId="327FF875" w14:textId="77777777" w:rsidR="00DE2C79" w:rsidRPr="00E34D04" w:rsidRDefault="00DE2C79" w:rsidP="00DE2C79">
      <w:pPr>
        <w:pStyle w:val="Paragraph"/>
        <w:rPr>
          <w:rFonts w:ascii="Segoe UI" w:hAnsi="Segoe UI" w:cs="Segoe UI"/>
          <w:b/>
          <w:bCs/>
        </w:rPr>
      </w:pPr>
      <w:r w:rsidRPr="00E34D04">
        <w:rPr>
          <w:rFonts w:ascii="Segoe UI" w:hAnsi="Segoe UI" w:cs="Segoe UI"/>
          <w:b/>
          <w:bCs/>
        </w:rPr>
        <w:t>5/21/25</w:t>
      </w:r>
    </w:p>
    <w:p w14:paraId="726B5FF7" w14:textId="77777777" w:rsidR="00DE2C79" w:rsidRPr="00E34D04" w:rsidRDefault="00DE2C79" w:rsidP="00DE2C79">
      <w:pPr>
        <w:pStyle w:val="Paragraph"/>
        <w:numPr>
          <w:ilvl w:val="0"/>
          <w:numId w:val="22"/>
        </w:numPr>
        <w:rPr>
          <w:rFonts w:ascii="Segoe UI" w:hAnsi="Segoe UI" w:cs="Segoe UI"/>
        </w:rPr>
      </w:pPr>
      <w:r w:rsidRPr="00E34D04">
        <w:rPr>
          <w:rFonts w:ascii="Segoe UI" w:hAnsi="Segoe UI" w:cs="Segoe UI"/>
          <w:b/>
          <w:bCs/>
        </w:rPr>
        <w:t>Email sent to above contacts</w:t>
      </w:r>
    </w:p>
    <w:p w14:paraId="1C4D812A" w14:textId="77777777" w:rsidR="00DE2C79" w:rsidRPr="00E34D04" w:rsidRDefault="00DE2C79" w:rsidP="00DE2C79">
      <w:pPr>
        <w:pStyle w:val="Paragraph"/>
        <w:numPr>
          <w:ilvl w:val="0"/>
          <w:numId w:val="22"/>
        </w:numPr>
        <w:rPr>
          <w:rFonts w:ascii="Segoe UI" w:hAnsi="Segoe UI" w:cs="Segoe UI"/>
        </w:rPr>
      </w:pPr>
      <w:r w:rsidRPr="00E34D04">
        <w:rPr>
          <w:rFonts w:ascii="Segoe UI" w:hAnsi="Segoe UI" w:cs="Segoe UI"/>
          <w:b/>
          <w:bCs/>
        </w:rPr>
        <w:t>SUBJECT: Clean Earth - Kent Public Comment Period July 14 - Aug. 15</w:t>
      </w:r>
    </w:p>
    <w:p w14:paraId="6460FA9A" w14:textId="77777777" w:rsidR="00DE2C79" w:rsidRPr="00C256CC" w:rsidRDefault="00DE2C79" w:rsidP="00DE2C79">
      <w:pPr>
        <w:pStyle w:val="Paragraph"/>
        <w:rPr>
          <w:rFonts w:ascii="Segoe UI" w:hAnsi="Segoe UI" w:cs="Segoe UI"/>
        </w:rPr>
      </w:pPr>
      <w:r w:rsidRPr="00C256CC">
        <w:rPr>
          <w:rFonts w:ascii="Segoe UI" w:hAnsi="Segoe UI" w:cs="Segoe UI"/>
        </w:rPr>
        <w:t>Good afternoon,</w:t>
      </w:r>
    </w:p>
    <w:p w14:paraId="777AD7AF" w14:textId="77777777" w:rsidR="00DE2C79" w:rsidRPr="00C256CC" w:rsidRDefault="00DE2C79" w:rsidP="00DE2C79">
      <w:pPr>
        <w:pStyle w:val="Paragraph"/>
        <w:rPr>
          <w:rFonts w:ascii="Segoe UI" w:hAnsi="Segoe UI" w:cs="Segoe UI"/>
        </w:rPr>
      </w:pPr>
      <w:r w:rsidRPr="00C256CC">
        <w:rPr>
          <w:rFonts w:ascii="Segoe UI" w:hAnsi="Segoe UI" w:cs="Segoe UI"/>
        </w:rPr>
        <w:t>My name is Janelle Anderson, and I am the COEES 4 (Community Outreach &amp; Environmental Education Specialist) for the HWTR (Hazardous Waste &amp; Toxics Reduction) Corrective Action Program at the Washington State Department of Ecology Northwest Region Office. I oversee all outreach materials and communications as well as environmental justice practices for the Clean Earth site located at 20245 77th Ave. S, in Kent, Washington. </w:t>
      </w:r>
    </w:p>
    <w:p w14:paraId="3EB14A70" w14:textId="6F3FFC55" w:rsidR="00DE2C79" w:rsidRPr="00C256CC" w:rsidRDefault="00DE2C79" w:rsidP="00DE2C79">
      <w:pPr>
        <w:pStyle w:val="Paragraph"/>
        <w:rPr>
          <w:rFonts w:ascii="Segoe UI" w:hAnsi="Segoe UI" w:cs="Segoe UI"/>
        </w:rPr>
      </w:pPr>
      <w:r w:rsidRPr="00C256CC">
        <w:rPr>
          <w:rFonts w:ascii="Segoe UI" w:hAnsi="Segoe UI" w:cs="Segoe UI"/>
        </w:rPr>
        <w:t xml:space="preserve">I am currently working on a public comment period for this site for their draft cleanup action plan, draft agreed order, draft SEPA/DNS and draft public participation plan. The comment period is scheduled for </w:t>
      </w:r>
      <w:r w:rsidRPr="00C256CC">
        <w:rPr>
          <w:rFonts w:ascii="Segoe UI" w:hAnsi="Segoe UI" w:cs="Segoe UI"/>
          <w:b/>
          <w:bCs/>
        </w:rPr>
        <w:t>July 14 – August 15, 2025</w:t>
      </w:r>
      <w:r w:rsidRPr="00C256CC">
        <w:rPr>
          <w:rFonts w:ascii="Segoe UI" w:hAnsi="Segoe UI" w:cs="Segoe UI"/>
        </w:rPr>
        <w:t xml:space="preserve">. I am reaching out to see if the </w:t>
      </w:r>
      <w:r>
        <w:rPr>
          <w:rFonts w:ascii="Segoe UI" w:hAnsi="Segoe UI" w:cs="Segoe UI"/>
        </w:rPr>
        <w:t>Stillaguamish</w:t>
      </w:r>
      <w:r w:rsidRPr="00C256CC">
        <w:rPr>
          <w:rFonts w:ascii="Segoe UI" w:hAnsi="Segoe UI" w:cs="Segoe UI"/>
        </w:rPr>
        <w:t xml:space="preserve"> Tribe </w:t>
      </w:r>
      <w:r w:rsidR="003D5D1F">
        <w:rPr>
          <w:rFonts w:ascii="Segoe UI" w:hAnsi="Segoe UI" w:cs="Segoe UI"/>
        </w:rPr>
        <w:t>i</w:t>
      </w:r>
      <w:r w:rsidRPr="00C256CC">
        <w:rPr>
          <w:rFonts w:ascii="Segoe UI" w:hAnsi="Segoe UI" w:cs="Segoe UI"/>
        </w:rPr>
        <w:t>s interest</w:t>
      </w:r>
      <w:r w:rsidR="003D5D1F">
        <w:rPr>
          <w:rFonts w:ascii="Segoe UI" w:hAnsi="Segoe UI" w:cs="Segoe UI"/>
        </w:rPr>
        <w:t>ed</w:t>
      </w:r>
      <w:r w:rsidRPr="00C256CC">
        <w:rPr>
          <w:rFonts w:ascii="Segoe UI" w:hAnsi="Segoe UI" w:cs="Segoe UI"/>
        </w:rPr>
        <w:t xml:space="preserve"> </w:t>
      </w:r>
      <w:r w:rsidR="003D5D1F">
        <w:rPr>
          <w:rFonts w:ascii="Segoe UI" w:hAnsi="Segoe UI" w:cs="Segoe UI"/>
        </w:rPr>
        <w:t>i</w:t>
      </w:r>
      <w:r w:rsidRPr="00C256CC">
        <w:rPr>
          <w:rFonts w:ascii="Segoe UI" w:hAnsi="Segoe UI" w:cs="Segoe UI"/>
        </w:rPr>
        <w:t xml:space="preserve">n the cleanup </w:t>
      </w:r>
      <w:r w:rsidR="003D5D1F">
        <w:rPr>
          <w:rFonts w:ascii="Segoe UI" w:hAnsi="Segoe UI" w:cs="Segoe UI"/>
        </w:rPr>
        <w:t>of</w:t>
      </w:r>
      <w:r w:rsidRPr="00C256CC">
        <w:rPr>
          <w:rFonts w:ascii="Segoe UI" w:hAnsi="Segoe UI" w:cs="Segoe UI"/>
        </w:rPr>
        <w:t xml:space="preserve"> this site.  </w:t>
      </w:r>
    </w:p>
    <w:p w14:paraId="328179E3" w14:textId="77777777" w:rsidR="00DE2C79" w:rsidRPr="00C256CC" w:rsidRDefault="00DE2C79" w:rsidP="00DE2C79">
      <w:pPr>
        <w:pStyle w:val="Paragraph"/>
        <w:numPr>
          <w:ilvl w:val="0"/>
          <w:numId w:val="24"/>
        </w:numPr>
        <w:rPr>
          <w:rFonts w:ascii="Segoe UI" w:hAnsi="Segoe UI" w:cs="Segoe UI"/>
        </w:rPr>
      </w:pPr>
      <w:r w:rsidRPr="00C256CC">
        <w:rPr>
          <w:rFonts w:ascii="Segoe UI" w:hAnsi="Segoe UI" w:cs="Segoe UI"/>
          <w:b/>
          <w:bCs/>
        </w:rPr>
        <w:t>Draft cleanup action plan (</w:t>
      </w:r>
      <w:proofErr w:type="spellStart"/>
      <w:r w:rsidRPr="00C256CC">
        <w:rPr>
          <w:rFonts w:ascii="Segoe UI" w:hAnsi="Segoe UI" w:cs="Segoe UI"/>
          <w:b/>
          <w:bCs/>
        </w:rPr>
        <w:t>dCAP</w:t>
      </w:r>
      <w:proofErr w:type="spellEnd"/>
      <w:r w:rsidRPr="00C256CC">
        <w:rPr>
          <w:rFonts w:ascii="Segoe UI" w:hAnsi="Segoe UI" w:cs="Segoe UI"/>
        </w:rPr>
        <w:t xml:space="preserve">): The </w:t>
      </w:r>
      <w:proofErr w:type="spellStart"/>
      <w:r w:rsidRPr="00C256CC">
        <w:rPr>
          <w:rFonts w:ascii="Segoe UI" w:hAnsi="Segoe UI" w:cs="Segoe UI"/>
        </w:rPr>
        <w:t>dCAP</w:t>
      </w:r>
      <w:proofErr w:type="spellEnd"/>
      <w:r w:rsidRPr="00C256CC">
        <w:rPr>
          <w:rFonts w:ascii="Segoe UI" w:hAnsi="Segoe UI" w:cs="Segoe UI"/>
        </w:rPr>
        <w:t xml:space="preserve"> describes the planned cleanup actions and sets the standards that the cleanup must meet.</w:t>
      </w:r>
    </w:p>
    <w:p w14:paraId="2C2DD315" w14:textId="77777777" w:rsidR="00DE2C79" w:rsidRPr="00C256CC" w:rsidRDefault="00DE2C79" w:rsidP="00DE2C79">
      <w:pPr>
        <w:pStyle w:val="Paragraph"/>
        <w:numPr>
          <w:ilvl w:val="0"/>
          <w:numId w:val="24"/>
        </w:numPr>
        <w:rPr>
          <w:rFonts w:ascii="Segoe UI" w:hAnsi="Segoe UI" w:cs="Segoe UI"/>
        </w:rPr>
      </w:pPr>
      <w:r w:rsidRPr="00C256CC">
        <w:rPr>
          <w:rFonts w:ascii="Segoe UI" w:hAnsi="Segoe UI" w:cs="Segoe UI"/>
          <w:b/>
          <w:bCs/>
        </w:rPr>
        <w:t xml:space="preserve">Draft agreed order: </w:t>
      </w:r>
      <w:r w:rsidRPr="00C256CC">
        <w:rPr>
          <w:rFonts w:ascii="Segoe UI" w:hAnsi="Segoe UI" w:cs="Segoe UI"/>
        </w:rPr>
        <w:t>This legal agreement ensures that the cleanup follows state law.</w:t>
      </w:r>
    </w:p>
    <w:p w14:paraId="75078965" w14:textId="77777777" w:rsidR="00DE2C79" w:rsidRPr="00C256CC" w:rsidRDefault="00DE2C79" w:rsidP="00DE2C79">
      <w:pPr>
        <w:pStyle w:val="Paragraph"/>
        <w:numPr>
          <w:ilvl w:val="0"/>
          <w:numId w:val="24"/>
        </w:numPr>
        <w:rPr>
          <w:rFonts w:ascii="Segoe UI" w:hAnsi="Segoe UI" w:cs="Segoe UI"/>
        </w:rPr>
      </w:pPr>
      <w:r w:rsidRPr="00C256CC">
        <w:rPr>
          <w:rFonts w:ascii="Segoe UI" w:hAnsi="Segoe UI" w:cs="Segoe UI"/>
          <w:b/>
          <w:bCs/>
        </w:rPr>
        <w:t xml:space="preserve">Draft State Environmental Policy Act/Determination of Non-Significance (SEPA/DNS): </w:t>
      </w:r>
      <w:r w:rsidRPr="00C256CC">
        <w:rPr>
          <w:rFonts w:ascii="Segoe UI" w:hAnsi="Segoe UI" w:cs="Segoe UI"/>
        </w:rPr>
        <w:t xml:space="preserve">Ecology uses SEPA during site cleanups to find and evaluate </w:t>
      </w:r>
      <w:r w:rsidRPr="00C256CC">
        <w:rPr>
          <w:rFonts w:ascii="Segoe UI" w:hAnsi="Segoe UI" w:cs="Segoe UI"/>
        </w:rPr>
        <w:lastRenderedPageBreak/>
        <w:t>negative environmental impacts that could result from a proposed action. The draft SEPA resulted in a determination of non-significance, meaning that this work will not have large negative environmental impacts.</w:t>
      </w:r>
    </w:p>
    <w:p w14:paraId="3D2ECD72" w14:textId="77777777" w:rsidR="00DE2C79" w:rsidRPr="00C256CC" w:rsidRDefault="00DE2C79" w:rsidP="00DE2C79">
      <w:pPr>
        <w:pStyle w:val="Paragraph"/>
        <w:numPr>
          <w:ilvl w:val="0"/>
          <w:numId w:val="25"/>
        </w:numPr>
        <w:rPr>
          <w:rFonts w:ascii="Segoe UI" w:hAnsi="Segoe UI" w:cs="Segoe UI"/>
        </w:rPr>
      </w:pPr>
      <w:r w:rsidRPr="00C256CC">
        <w:rPr>
          <w:rFonts w:ascii="Segoe UI" w:hAnsi="Segoe UI" w:cs="Segoe UI"/>
          <w:b/>
          <w:bCs/>
        </w:rPr>
        <w:t>Draft public participation plan</w:t>
      </w:r>
      <w:r w:rsidRPr="00C256CC">
        <w:rPr>
          <w:rFonts w:ascii="Segoe UI" w:hAnsi="Segoe UI" w:cs="Segoe UI"/>
        </w:rPr>
        <w:t>: This plan encourages community involvement in cleanup decisions. </w:t>
      </w:r>
    </w:p>
    <w:p w14:paraId="478C5BAA" w14:textId="77777777" w:rsidR="00DE2C79" w:rsidRPr="00C256CC" w:rsidRDefault="00DE2C79" w:rsidP="00DE2C79">
      <w:pPr>
        <w:pStyle w:val="Paragraph"/>
        <w:rPr>
          <w:rFonts w:ascii="Segoe UI" w:hAnsi="Segoe UI" w:cs="Segoe UI"/>
        </w:rPr>
      </w:pPr>
      <w:r w:rsidRPr="00C256CC">
        <w:rPr>
          <w:rFonts w:ascii="Segoe UI" w:hAnsi="Segoe UI" w:cs="Segoe UI"/>
          <w:b/>
          <w:bCs/>
        </w:rPr>
        <w:t>These documents are in draft form and can be reviewed on our website under the “documents” section at:</w:t>
      </w:r>
      <w:r w:rsidRPr="00C256CC">
        <w:rPr>
          <w:rFonts w:ascii="Segoe UI" w:hAnsi="Segoe UI" w:cs="Segoe UI"/>
        </w:rPr>
        <w:t xml:space="preserve"> </w:t>
      </w:r>
      <w:hyperlink r:id="rId34" w:tgtFrame="_blank" w:history="1">
        <w:r w:rsidRPr="00C256CC">
          <w:rPr>
            <w:rStyle w:val="Hyperlink"/>
            <w:rFonts w:ascii="Segoe UI" w:hAnsi="Segoe UI" w:cs="Segoe UI"/>
          </w:rPr>
          <w:t>ecology.wa.gov/</w:t>
        </w:r>
        <w:proofErr w:type="spellStart"/>
        <w:r w:rsidRPr="00C256CC">
          <w:rPr>
            <w:rStyle w:val="Hyperlink"/>
            <w:rFonts w:ascii="Segoe UI" w:hAnsi="Segoe UI" w:cs="Segoe UI"/>
          </w:rPr>
          <w:t>CleanEarth</w:t>
        </w:r>
        <w:proofErr w:type="spellEnd"/>
      </w:hyperlink>
      <w:r w:rsidRPr="00C256CC">
        <w:rPr>
          <w:rFonts w:ascii="Segoe UI" w:hAnsi="Segoe UI" w:cs="Segoe UI"/>
        </w:rPr>
        <w:t> </w:t>
      </w:r>
    </w:p>
    <w:p w14:paraId="6EA56D02" w14:textId="77777777" w:rsidR="00DE2C79" w:rsidRPr="00C256CC" w:rsidRDefault="00DE2C79" w:rsidP="00DE2C79">
      <w:pPr>
        <w:pStyle w:val="Paragraph"/>
        <w:rPr>
          <w:rFonts w:ascii="Segoe UI" w:hAnsi="Segoe UI" w:cs="Segoe UI"/>
        </w:rPr>
      </w:pPr>
      <w:r w:rsidRPr="00C256CC">
        <w:rPr>
          <w:rFonts w:ascii="Segoe UI" w:hAnsi="Segoe UI" w:cs="Segoe UI"/>
          <w:b/>
          <w:bCs/>
        </w:rPr>
        <w:t>Site background:</w:t>
      </w:r>
    </w:p>
    <w:p w14:paraId="5B53E747" w14:textId="77777777" w:rsidR="00DE2C79" w:rsidRPr="00C256CC" w:rsidRDefault="00DE2C79" w:rsidP="00DE2C79">
      <w:pPr>
        <w:pStyle w:val="Paragraph"/>
        <w:rPr>
          <w:rFonts w:ascii="Segoe UI" w:hAnsi="Segoe UI" w:cs="Segoe UI"/>
        </w:rPr>
      </w:pPr>
      <w:r w:rsidRPr="00C256CC">
        <w:rPr>
          <w:rFonts w:ascii="Segoe UI" w:hAnsi="Segoe UI" w:cs="Segoe UI"/>
        </w:rPr>
        <w:t>This site has treated and stored oily wastewater since 1980. Some other hazardous waste management activities also began in the 1980s. Chemical Processors, Inc. bought the site in 1989. This facility has operated under four owners:  </w:t>
      </w:r>
    </w:p>
    <w:p w14:paraId="3CDC6AE1" w14:textId="77777777" w:rsidR="00DE2C79" w:rsidRPr="00C256CC" w:rsidRDefault="00DE2C79" w:rsidP="00DE2C79">
      <w:pPr>
        <w:pStyle w:val="Paragraph"/>
        <w:ind w:left="360"/>
        <w:rPr>
          <w:rFonts w:ascii="Segoe UI" w:hAnsi="Segoe UI" w:cs="Segoe UI"/>
        </w:rPr>
      </w:pPr>
      <w:r w:rsidRPr="00C256CC">
        <w:rPr>
          <w:rFonts w:ascii="Segoe UI" w:hAnsi="Segoe UI" w:cs="Segoe UI"/>
        </w:rPr>
        <w:t>•             Chemical Processors, Inc. (which became Burlington Environmental).</w:t>
      </w:r>
    </w:p>
    <w:p w14:paraId="6EFD1CA4" w14:textId="77777777" w:rsidR="00DE2C79" w:rsidRPr="00C256CC" w:rsidRDefault="00DE2C79" w:rsidP="00DE2C79">
      <w:pPr>
        <w:pStyle w:val="Paragraph"/>
        <w:ind w:left="360"/>
        <w:rPr>
          <w:rFonts w:ascii="Segoe UI" w:hAnsi="Segoe UI" w:cs="Segoe UI"/>
        </w:rPr>
      </w:pPr>
      <w:r w:rsidRPr="00C256CC">
        <w:rPr>
          <w:rFonts w:ascii="Segoe UI" w:hAnsi="Segoe UI" w:cs="Segoe UI"/>
        </w:rPr>
        <w:t>•             PSC Environmental Services.</w:t>
      </w:r>
    </w:p>
    <w:p w14:paraId="7F40B6C9" w14:textId="77777777" w:rsidR="00DE2C79" w:rsidRPr="00C256CC" w:rsidRDefault="00DE2C79" w:rsidP="00DE2C79">
      <w:pPr>
        <w:pStyle w:val="Paragraph"/>
        <w:ind w:left="360"/>
        <w:rPr>
          <w:rFonts w:ascii="Segoe UI" w:hAnsi="Segoe UI" w:cs="Segoe UI"/>
        </w:rPr>
      </w:pPr>
      <w:r w:rsidRPr="00C256CC">
        <w:rPr>
          <w:rFonts w:ascii="Segoe UI" w:hAnsi="Segoe UI" w:cs="Segoe UI"/>
        </w:rPr>
        <w:t>•             Stericycle.</w:t>
      </w:r>
    </w:p>
    <w:p w14:paraId="70B13CEB" w14:textId="77777777" w:rsidR="00DE2C79" w:rsidRPr="00C256CC" w:rsidRDefault="00DE2C79" w:rsidP="00DE2C79">
      <w:pPr>
        <w:pStyle w:val="Paragraph"/>
        <w:ind w:left="360"/>
        <w:rPr>
          <w:rFonts w:ascii="Segoe UI" w:hAnsi="Segoe UI" w:cs="Segoe UI"/>
        </w:rPr>
      </w:pPr>
      <w:r w:rsidRPr="00C256CC">
        <w:rPr>
          <w:rFonts w:ascii="Segoe UI" w:hAnsi="Segoe UI" w:cs="Segoe UI"/>
        </w:rPr>
        <w:t>•             Clean Earth, LLC (present owner).</w:t>
      </w:r>
    </w:p>
    <w:p w14:paraId="5A7B05F8" w14:textId="77777777" w:rsidR="00DE2C79" w:rsidRPr="00C256CC" w:rsidRDefault="00DE2C79" w:rsidP="00DE2C79">
      <w:pPr>
        <w:pStyle w:val="Paragraph"/>
        <w:rPr>
          <w:rFonts w:ascii="Segoe UI" w:hAnsi="Segoe UI" w:cs="Segoe UI"/>
        </w:rPr>
      </w:pPr>
      <w:r w:rsidRPr="00C256CC">
        <w:rPr>
          <w:rFonts w:ascii="Segoe UI" w:hAnsi="Segoe UI" w:cs="Segoe UI"/>
        </w:rPr>
        <w:t>Since 1989, the site has stored commercial products and transferred hazardous waste. Most facility work involving dangerous waste stopped in 2017. Remaining business involves solid wastes that are dangerous waste only in Washington State or hazardous wastes from households. Hazardous waste management activities at the facility included the processing and treatment of: </w:t>
      </w:r>
    </w:p>
    <w:p w14:paraId="3CA0EC03" w14:textId="77777777" w:rsidR="00DE2C79" w:rsidRPr="00C256CC" w:rsidRDefault="00DE2C79" w:rsidP="00DE2C79">
      <w:pPr>
        <w:pStyle w:val="Paragraph"/>
        <w:ind w:left="360"/>
        <w:rPr>
          <w:rFonts w:ascii="Segoe UI" w:hAnsi="Segoe UI" w:cs="Segoe UI"/>
        </w:rPr>
      </w:pPr>
      <w:r w:rsidRPr="00C256CC">
        <w:rPr>
          <w:rFonts w:ascii="Segoe UI" w:hAnsi="Segoe UI" w:cs="Segoe UI"/>
        </w:rPr>
        <w:t>•             Acids (low pH).</w:t>
      </w:r>
    </w:p>
    <w:p w14:paraId="048AFEAB" w14:textId="77777777" w:rsidR="00DE2C79" w:rsidRPr="00C256CC" w:rsidRDefault="00DE2C79" w:rsidP="00DE2C79">
      <w:pPr>
        <w:pStyle w:val="Paragraph"/>
        <w:ind w:left="360"/>
        <w:rPr>
          <w:rFonts w:ascii="Segoe UI" w:hAnsi="Segoe UI" w:cs="Segoe UI"/>
        </w:rPr>
      </w:pPr>
      <w:r w:rsidRPr="00C256CC">
        <w:rPr>
          <w:rFonts w:ascii="Segoe UI" w:hAnsi="Segoe UI" w:cs="Segoe UI"/>
        </w:rPr>
        <w:t>•             Caustics (high pH).</w:t>
      </w:r>
    </w:p>
    <w:p w14:paraId="635895D9" w14:textId="77777777" w:rsidR="00DE2C79" w:rsidRPr="00C256CC" w:rsidRDefault="00DE2C79" w:rsidP="00DE2C79">
      <w:pPr>
        <w:pStyle w:val="Paragraph"/>
        <w:ind w:left="360"/>
        <w:rPr>
          <w:rFonts w:ascii="Segoe UI" w:hAnsi="Segoe UI" w:cs="Segoe UI"/>
        </w:rPr>
      </w:pPr>
      <w:r w:rsidRPr="00C256CC">
        <w:rPr>
          <w:rFonts w:ascii="Segoe UI" w:hAnsi="Segoe UI" w:cs="Segoe UI"/>
        </w:rPr>
        <w:t>•             Oily wastes and oily wastewater.</w:t>
      </w:r>
    </w:p>
    <w:p w14:paraId="58799AB8" w14:textId="77777777" w:rsidR="00DE2C79" w:rsidRPr="00C256CC" w:rsidRDefault="00DE2C79" w:rsidP="00DE2C79">
      <w:pPr>
        <w:pStyle w:val="Paragraph"/>
        <w:ind w:left="360"/>
        <w:rPr>
          <w:rFonts w:ascii="Segoe UI" w:hAnsi="Segoe UI" w:cs="Segoe UI"/>
        </w:rPr>
      </w:pPr>
      <w:r w:rsidRPr="00C256CC">
        <w:rPr>
          <w:rFonts w:ascii="Segoe UI" w:hAnsi="Segoe UI" w:cs="Segoe UI"/>
        </w:rPr>
        <w:t>•             Phenols.</w:t>
      </w:r>
    </w:p>
    <w:p w14:paraId="4C316C78" w14:textId="77777777" w:rsidR="00DE2C79" w:rsidRPr="00C256CC" w:rsidRDefault="00DE2C79" w:rsidP="00DE2C79">
      <w:pPr>
        <w:pStyle w:val="Paragraph"/>
        <w:ind w:left="360"/>
        <w:rPr>
          <w:rFonts w:ascii="Segoe UI" w:hAnsi="Segoe UI" w:cs="Segoe UI"/>
        </w:rPr>
      </w:pPr>
      <w:r w:rsidRPr="00C256CC">
        <w:rPr>
          <w:rFonts w:ascii="Segoe UI" w:hAnsi="Segoe UI" w:cs="Segoe UI"/>
        </w:rPr>
        <w:t>•             Cyanide wastes.</w:t>
      </w:r>
    </w:p>
    <w:p w14:paraId="1F1B1974" w14:textId="77777777" w:rsidR="00DE2C79" w:rsidRPr="00C256CC" w:rsidRDefault="00DE2C79" w:rsidP="00DE2C79">
      <w:pPr>
        <w:pStyle w:val="Paragraph"/>
        <w:ind w:left="360"/>
        <w:rPr>
          <w:rFonts w:ascii="Segoe UI" w:hAnsi="Segoe UI" w:cs="Segoe UI"/>
        </w:rPr>
      </w:pPr>
      <w:r w:rsidRPr="00C256CC">
        <w:rPr>
          <w:rFonts w:ascii="Segoe UI" w:hAnsi="Segoe UI" w:cs="Segoe UI"/>
        </w:rPr>
        <w:t>•             Sludge.</w:t>
      </w:r>
    </w:p>
    <w:p w14:paraId="6DAC3328" w14:textId="77777777" w:rsidR="00DE2C79" w:rsidRPr="00C256CC" w:rsidRDefault="00DE2C79" w:rsidP="00DE2C79">
      <w:pPr>
        <w:pStyle w:val="Paragraph"/>
        <w:ind w:left="360"/>
        <w:rPr>
          <w:rFonts w:ascii="Segoe UI" w:hAnsi="Segoe UI" w:cs="Segoe UI"/>
        </w:rPr>
      </w:pPr>
      <w:r w:rsidRPr="00C256CC">
        <w:rPr>
          <w:rFonts w:ascii="Segoe UI" w:hAnsi="Segoe UI" w:cs="Segoe UI"/>
        </w:rPr>
        <w:t>•             Wastewaters containing metals.</w:t>
      </w:r>
    </w:p>
    <w:p w14:paraId="02337255" w14:textId="77777777" w:rsidR="00DE2C79" w:rsidRPr="00C256CC" w:rsidRDefault="00DE2C79" w:rsidP="00DE2C79">
      <w:pPr>
        <w:pStyle w:val="Paragraph"/>
        <w:rPr>
          <w:rFonts w:ascii="Segoe UI" w:hAnsi="Segoe UI" w:cs="Segoe UI"/>
        </w:rPr>
      </w:pPr>
      <w:r w:rsidRPr="00C256CC">
        <w:rPr>
          <w:rFonts w:ascii="Segoe UI" w:hAnsi="Segoe UI" w:cs="Segoe UI"/>
        </w:rPr>
        <w:t>In 2017, regulated hazardous waste activities were moved from the Kent site to another Clean Earth facility in Tacoma. Many changes to the Kent location have occurred since 2017, including: </w:t>
      </w:r>
    </w:p>
    <w:p w14:paraId="0AB5D078" w14:textId="77777777" w:rsidR="00DE2C79" w:rsidRPr="00C256CC" w:rsidRDefault="00DE2C79" w:rsidP="00DE2C79">
      <w:pPr>
        <w:pStyle w:val="Paragraph"/>
        <w:ind w:left="360"/>
        <w:rPr>
          <w:rFonts w:ascii="Segoe UI" w:hAnsi="Segoe UI" w:cs="Segoe UI"/>
        </w:rPr>
      </w:pPr>
      <w:r w:rsidRPr="00C256CC">
        <w:rPr>
          <w:rFonts w:ascii="Segoe UI" w:hAnsi="Segoe UI" w:cs="Segoe UI"/>
        </w:rPr>
        <w:t>•             Construction upgrades.</w:t>
      </w:r>
    </w:p>
    <w:p w14:paraId="7C0B37CD" w14:textId="77777777" w:rsidR="00DE2C79" w:rsidRPr="00C256CC" w:rsidRDefault="00DE2C79" w:rsidP="00DE2C79">
      <w:pPr>
        <w:pStyle w:val="Paragraph"/>
        <w:ind w:left="360"/>
        <w:rPr>
          <w:rFonts w:ascii="Segoe UI" w:hAnsi="Segoe UI" w:cs="Segoe UI"/>
        </w:rPr>
      </w:pPr>
      <w:r w:rsidRPr="00C256CC">
        <w:rPr>
          <w:rFonts w:ascii="Segoe UI" w:hAnsi="Segoe UI" w:cs="Segoe UI"/>
        </w:rPr>
        <w:t>•             Relocation of some operations to the Tacoma facility.</w:t>
      </w:r>
    </w:p>
    <w:p w14:paraId="5568AAC0" w14:textId="77777777" w:rsidR="00DE2C79" w:rsidRPr="00C256CC" w:rsidRDefault="00DE2C79" w:rsidP="00DE2C79">
      <w:pPr>
        <w:pStyle w:val="Paragraph"/>
        <w:ind w:left="360"/>
        <w:rPr>
          <w:rFonts w:ascii="Segoe UI" w:hAnsi="Segoe UI" w:cs="Segoe UI"/>
        </w:rPr>
      </w:pPr>
      <w:r w:rsidRPr="00C256CC">
        <w:rPr>
          <w:rFonts w:ascii="Segoe UI" w:hAnsi="Segoe UI" w:cs="Segoe UI"/>
        </w:rPr>
        <w:t>•             Removing several dangerous waste units.</w:t>
      </w:r>
    </w:p>
    <w:p w14:paraId="2B6B590C" w14:textId="77777777" w:rsidR="00DE2C79" w:rsidRPr="00C256CC" w:rsidRDefault="00DE2C79" w:rsidP="00DE2C79">
      <w:pPr>
        <w:pStyle w:val="Paragraph"/>
        <w:ind w:left="360"/>
        <w:rPr>
          <w:rFonts w:ascii="Segoe UI" w:hAnsi="Segoe UI" w:cs="Segoe UI"/>
        </w:rPr>
      </w:pPr>
      <w:r w:rsidRPr="00C256CC">
        <w:rPr>
          <w:rFonts w:ascii="Segoe UI" w:hAnsi="Segoe UI" w:cs="Segoe UI"/>
        </w:rPr>
        <w:lastRenderedPageBreak/>
        <w:t>•             Closure of several holding tanks that held nonregulated oily wastewater.</w:t>
      </w:r>
    </w:p>
    <w:p w14:paraId="5043FE45" w14:textId="77777777" w:rsidR="00DE2C79" w:rsidRPr="00C256CC" w:rsidRDefault="00DE2C79" w:rsidP="00DE2C79">
      <w:pPr>
        <w:pStyle w:val="Paragraph"/>
        <w:rPr>
          <w:rFonts w:ascii="Segoe UI" w:hAnsi="Segoe UI" w:cs="Segoe UI"/>
          <w:b/>
          <w:bCs/>
        </w:rPr>
      </w:pPr>
      <w:r w:rsidRPr="00C256CC">
        <w:rPr>
          <w:rFonts w:ascii="Segoe UI" w:hAnsi="Segoe UI" w:cs="Segoe UI"/>
          <w:b/>
          <w:bCs/>
        </w:rPr>
        <w:t>How the site became contaminated </w:t>
      </w:r>
    </w:p>
    <w:p w14:paraId="5B7E7FE5" w14:textId="0A8DAD9A" w:rsidR="00DE2C79" w:rsidRPr="00C256CC" w:rsidRDefault="00DE2C79" w:rsidP="00DE2C79">
      <w:pPr>
        <w:pStyle w:val="Paragraph"/>
        <w:rPr>
          <w:rFonts w:ascii="Segoe UI" w:hAnsi="Segoe UI" w:cs="Segoe UI"/>
        </w:rPr>
      </w:pPr>
      <w:r w:rsidRPr="00C256CC">
        <w:rPr>
          <w:rFonts w:ascii="Segoe UI" w:hAnsi="Segoe UI" w:cs="Segoe UI"/>
        </w:rPr>
        <w:t xml:space="preserve">Several spills and leaks of hazardous wastes have happened at the site. Most of the spills and leaks were in the tank farm area and stayed within the concrete area designed to catch leaks. However, some releases contaminated soil and groundwater at the site. Groundwater is water found underground in the spaces </w:t>
      </w:r>
      <w:r w:rsidR="003D5D1F">
        <w:rPr>
          <w:rFonts w:ascii="Segoe UI" w:hAnsi="Segoe UI" w:cs="Segoe UI"/>
        </w:rPr>
        <w:t xml:space="preserve">between </w:t>
      </w:r>
      <w:r w:rsidRPr="00C256CC">
        <w:rPr>
          <w:rFonts w:ascii="Segoe UI" w:hAnsi="Segoe UI" w:cs="Segoe UI"/>
        </w:rPr>
        <w:t>soil, sand, and rock. </w:t>
      </w:r>
    </w:p>
    <w:p w14:paraId="1EFD6470" w14:textId="77777777" w:rsidR="00DE2C79" w:rsidRPr="00C256CC" w:rsidRDefault="00DE2C79" w:rsidP="00DE2C79">
      <w:pPr>
        <w:pStyle w:val="Paragraph"/>
        <w:rPr>
          <w:rFonts w:ascii="Segoe UI" w:hAnsi="Segoe UI" w:cs="Segoe UI"/>
        </w:rPr>
      </w:pPr>
      <w:r w:rsidRPr="00C256CC">
        <w:rPr>
          <w:rFonts w:ascii="Segoe UI" w:hAnsi="Segoe UI" w:cs="Segoe UI"/>
        </w:rPr>
        <w:t>In the soil, contaminants of concern are: </w:t>
      </w:r>
    </w:p>
    <w:p w14:paraId="7A02D3E8" w14:textId="77777777" w:rsidR="00DE2C79" w:rsidRPr="00C256CC" w:rsidRDefault="00DE2C79" w:rsidP="00DE2C79">
      <w:pPr>
        <w:pStyle w:val="Paragraph"/>
        <w:numPr>
          <w:ilvl w:val="0"/>
          <w:numId w:val="26"/>
        </w:numPr>
        <w:rPr>
          <w:rFonts w:ascii="Segoe UI" w:hAnsi="Segoe UI" w:cs="Segoe UI"/>
        </w:rPr>
      </w:pPr>
      <w:r w:rsidRPr="00C256CC">
        <w:rPr>
          <w:rFonts w:ascii="Segoe UI" w:hAnsi="Segoe UI" w:cs="Segoe UI"/>
        </w:rPr>
        <w:t>Vinyl chloride (a chemical known to cause cancer).</w:t>
      </w:r>
    </w:p>
    <w:p w14:paraId="59886676" w14:textId="77777777" w:rsidR="00DE2C79" w:rsidRPr="00C256CC" w:rsidRDefault="00DE2C79" w:rsidP="00DE2C79">
      <w:pPr>
        <w:pStyle w:val="Paragraph"/>
        <w:numPr>
          <w:ilvl w:val="0"/>
          <w:numId w:val="26"/>
        </w:numPr>
        <w:rPr>
          <w:rFonts w:ascii="Segoe UI" w:hAnsi="Segoe UI" w:cs="Segoe UI"/>
        </w:rPr>
      </w:pPr>
      <w:r w:rsidRPr="00C256CC">
        <w:rPr>
          <w:rFonts w:ascii="Segoe UI" w:hAnsi="Segoe UI" w:cs="Segoe UI"/>
        </w:rPr>
        <w:t>Benzene (a chemical known to cause cancer).</w:t>
      </w:r>
    </w:p>
    <w:p w14:paraId="60CFAE62" w14:textId="77777777" w:rsidR="00DE2C79" w:rsidRPr="00C256CC" w:rsidRDefault="00DE2C79" w:rsidP="00DE2C79">
      <w:pPr>
        <w:pStyle w:val="Paragraph"/>
        <w:numPr>
          <w:ilvl w:val="0"/>
          <w:numId w:val="26"/>
        </w:numPr>
        <w:rPr>
          <w:rFonts w:ascii="Segoe UI" w:hAnsi="Segoe UI" w:cs="Segoe UI"/>
        </w:rPr>
      </w:pPr>
      <w:r w:rsidRPr="00C256CC">
        <w:rPr>
          <w:rFonts w:ascii="Segoe UI" w:hAnsi="Segoe UI" w:cs="Segoe UI"/>
        </w:rPr>
        <w:t>Petroleum products (diesel, lube oil, and gasoline).</w:t>
      </w:r>
    </w:p>
    <w:p w14:paraId="1A61C690" w14:textId="77777777" w:rsidR="00DE2C79" w:rsidRPr="00C256CC" w:rsidRDefault="00DE2C79" w:rsidP="00DE2C79">
      <w:pPr>
        <w:pStyle w:val="Paragraph"/>
        <w:numPr>
          <w:ilvl w:val="0"/>
          <w:numId w:val="26"/>
        </w:numPr>
        <w:rPr>
          <w:rFonts w:ascii="Segoe UI" w:hAnsi="Segoe UI" w:cs="Segoe UI"/>
        </w:rPr>
      </w:pPr>
      <w:r w:rsidRPr="00C256CC">
        <w:rPr>
          <w:rFonts w:ascii="Segoe UI" w:hAnsi="Segoe UI" w:cs="Segoe UI"/>
        </w:rPr>
        <w:t>Polycyclic aromatic hydrocarbons (many PAHs are chemicals known to cause cancer).</w:t>
      </w:r>
    </w:p>
    <w:p w14:paraId="340B3770" w14:textId="77777777" w:rsidR="00DE2C79" w:rsidRPr="00C256CC" w:rsidRDefault="00DE2C79" w:rsidP="00DE2C79">
      <w:pPr>
        <w:pStyle w:val="Paragraph"/>
        <w:numPr>
          <w:ilvl w:val="0"/>
          <w:numId w:val="26"/>
        </w:numPr>
        <w:rPr>
          <w:rFonts w:ascii="Segoe UI" w:hAnsi="Segoe UI" w:cs="Segoe UI"/>
        </w:rPr>
      </w:pPr>
      <w:r w:rsidRPr="00C256CC">
        <w:rPr>
          <w:rFonts w:ascii="Segoe UI" w:hAnsi="Segoe UI" w:cs="Segoe UI"/>
        </w:rPr>
        <w:t>Arsenic (a toxic metal).</w:t>
      </w:r>
    </w:p>
    <w:p w14:paraId="2D5A9536" w14:textId="77777777" w:rsidR="00DE2C79" w:rsidRPr="00C256CC" w:rsidRDefault="00DE2C79" w:rsidP="00DE2C79">
      <w:pPr>
        <w:pStyle w:val="Paragraph"/>
        <w:numPr>
          <w:ilvl w:val="0"/>
          <w:numId w:val="26"/>
        </w:numPr>
        <w:rPr>
          <w:rFonts w:ascii="Segoe UI" w:hAnsi="Segoe UI" w:cs="Segoe UI"/>
        </w:rPr>
      </w:pPr>
      <w:r w:rsidRPr="00C256CC">
        <w:rPr>
          <w:rFonts w:ascii="Segoe UI" w:hAnsi="Segoe UI" w:cs="Segoe UI"/>
        </w:rPr>
        <w:t>Cyanide (a toxic chemical).</w:t>
      </w:r>
    </w:p>
    <w:p w14:paraId="071B0413" w14:textId="77777777" w:rsidR="00DE2C79" w:rsidRPr="00C256CC" w:rsidRDefault="00DE2C79" w:rsidP="00DE2C79">
      <w:pPr>
        <w:pStyle w:val="Paragraph"/>
        <w:rPr>
          <w:rFonts w:ascii="Segoe UI" w:hAnsi="Segoe UI" w:cs="Segoe UI"/>
        </w:rPr>
      </w:pPr>
      <w:r w:rsidRPr="00C256CC">
        <w:rPr>
          <w:rFonts w:ascii="Segoe UI" w:hAnsi="Segoe UI" w:cs="Segoe UI"/>
        </w:rPr>
        <w:t>In the groundwater, contaminants of concern are: </w:t>
      </w:r>
    </w:p>
    <w:p w14:paraId="3277FD02" w14:textId="77777777" w:rsidR="00DE2C79" w:rsidRPr="00C256CC" w:rsidRDefault="00DE2C79" w:rsidP="00DE2C79">
      <w:pPr>
        <w:pStyle w:val="Paragraph"/>
        <w:numPr>
          <w:ilvl w:val="0"/>
          <w:numId w:val="26"/>
        </w:numPr>
        <w:rPr>
          <w:rFonts w:ascii="Segoe UI" w:hAnsi="Segoe UI" w:cs="Segoe UI"/>
        </w:rPr>
      </w:pPr>
      <w:r w:rsidRPr="00C256CC">
        <w:rPr>
          <w:rFonts w:ascii="Segoe UI" w:hAnsi="Segoe UI" w:cs="Segoe UI"/>
        </w:rPr>
        <w:t>Arsenic.</w:t>
      </w:r>
    </w:p>
    <w:p w14:paraId="403200BB" w14:textId="77777777" w:rsidR="00DE2C79" w:rsidRPr="00C256CC" w:rsidRDefault="00DE2C79" w:rsidP="00DE2C79">
      <w:pPr>
        <w:pStyle w:val="Paragraph"/>
        <w:numPr>
          <w:ilvl w:val="0"/>
          <w:numId w:val="26"/>
        </w:numPr>
        <w:rPr>
          <w:rFonts w:ascii="Segoe UI" w:hAnsi="Segoe UI" w:cs="Segoe UI"/>
        </w:rPr>
      </w:pPr>
      <w:r w:rsidRPr="00C256CC">
        <w:rPr>
          <w:rFonts w:ascii="Segoe UI" w:hAnsi="Segoe UI" w:cs="Segoe UI"/>
        </w:rPr>
        <w:t>Iron.</w:t>
      </w:r>
    </w:p>
    <w:p w14:paraId="5952D8F4" w14:textId="77777777" w:rsidR="00DE2C79" w:rsidRPr="00C256CC" w:rsidRDefault="00DE2C79" w:rsidP="00DE2C79">
      <w:pPr>
        <w:pStyle w:val="Paragraph"/>
        <w:rPr>
          <w:rFonts w:ascii="Segoe UI" w:hAnsi="Segoe UI" w:cs="Segoe UI"/>
          <w:b/>
          <w:bCs/>
        </w:rPr>
      </w:pPr>
      <w:r w:rsidRPr="00C256CC">
        <w:rPr>
          <w:rFonts w:ascii="Segoe UI" w:hAnsi="Segoe UI" w:cs="Segoe UI"/>
          <w:b/>
          <w:bCs/>
        </w:rPr>
        <w:t>Cleanup process</w:t>
      </w:r>
    </w:p>
    <w:p w14:paraId="5A59EC5E" w14:textId="77777777" w:rsidR="00DE2C79" w:rsidRPr="00C256CC" w:rsidRDefault="00DE2C79" w:rsidP="00DE2C79">
      <w:pPr>
        <w:pStyle w:val="Paragraph"/>
        <w:rPr>
          <w:rFonts w:ascii="Segoe UI" w:hAnsi="Segoe UI" w:cs="Segoe UI"/>
        </w:rPr>
      </w:pPr>
      <w:r w:rsidRPr="00C256CC">
        <w:rPr>
          <w:rFonts w:ascii="Segoe UI" w:hAnsi="Segoe UI" w:cs="Segoe UI"/>
        </w:rPr>
        <w:t>We apply both the Resource Conservation and Recovery Act and the Model Toxics Control Act regulations to clean up hazardous waste sites. The cleanup protects human health and the environment from dangerous wastes and chemicals.</w:t>
      </w:r>
    </w:p>
    <w:p w14:paraId="46CDC949" w14:textId="77777777" w:rsidR="00DE2C79" w:rsidRPr="00C256CC" w:rsidRDefault="00DE2C79" w:rsidP="00DE2C79">
      <w:pPr>
        <w:pStyle w:val="Paragraph"/>
        <w:rPr>
          <w:rFonts w:ascii="Segoe UI" w:hAnsi="Segoe UI" w:cs="Segoe UI"/>
        </w:rPr>
      </w:pPr>
      <w:r w:rsidRPr="00C256CC">
        <w:rPr>
          <w:rFonts w:ascii="Segoe UI" w:hAnsi="Segoe UI" w:cs="Segoe UI"/>
        </w:rPr>
        <w:t>In 2017, Ecology held a public comment period for the remedial investigation and feasibility study for the Clean Earth Kent site. Ecology did not receive any comments, and both documents for the facility were approved on March 20, 2018.</w:t>
      </w:r>
    </w:p>
    <w:p w14:paraId="5FAFC804" w14:textId="77777777" w:rsidR="00DE2C79" w:rsidRPr="00C256CC" w:rsidRDefault="00DE2C79" w:rsidP="00DE2C79">
      <w:pPr>
        <w:pStyle w:val="Paragraph"/>
        <w:rPr>
          <w:rFonts w:ascii="Segoe UI" w:hAnsi="Segoe UI" w:cs="Segoe UI"/>
          <w:b/>
          <w:bCs/>
        </w:rPr>
      </w:pPr>
      <w:r w:rsidRPr="00C256CC">
        <w:rPr>
          <w:rFonts w:ascii="Segoe UI" w:hAnsi="Segoe UI" w:cs="Segoe UI"/>
          <w:b/>
          <w:bCs/>
        </w:rPr>
        <w:t>Remedial investigation</w:t>
      </w:r>
    </w:p>
    <w:p w14:paraId="75991AC4" w14:textId="77777777" w:rsidR="00DE2C79" w:rsidRPr="00C256CC" w:rsidRDefault="00DE2C79" w:rsidP="00DE2C79">
      <w:pPr>
        <w:pStyle w:val="Paragraph"/>
        <w:rPr>
          <w:rFonts w:ascii="Segoe UI" w:hAnsi="Segoe UI" w:cs="Segoe UI"/>
        </w:rPr>
      </w:pPr>
      <w:r w:rsidRPr="00C256CC">
        <w:rPr>
          <w:rFonts w:ascii="Segoe UI" w:hAnsi="Segoe UI" w:cs="Segoe UI"/>
        </w:rPr>
        <w:t>The purpose of the remedial investigation is to define the nature and extent of contamination at the site.</w:t>
      </w:r>
    </w:p>
    <w:p w14:paraId="0DA4BED4" w14:textId="77777777" w:rsidR="00DE2C79" w:rsidRPr="00C256CC" w:rsidRDefault="00DE2C79" w:rsidP="00DE2C79">
      <w:pPr>
        <w:pStyle w:val="Paragraph"/>
        <w:rPr>
          <w:rFonts w:ascii="Segoe UI" w:hAnsi="Segoe UI" w:cs="Segoe UI"/>
          <w:b/>
          <w:bCs/>
        </w:rPr>
      </w:pPr>
      <w:r w:rsidRPr="00C256CC">
        <w:rPr>
          <w:rFonts w:ascii="Segoe UI" w:hAnsi="Segoe UI" w:cs="Segoe UI"/>
          <w:b/>
          <w:bCs/>
        </w:rPr>
        <w:t>Feasibility study</w:t>
      </w:r>
    </w:p>
    <w:p w14:paraId="0439749B" w14:textId="62C651A0" w:rsidR="00DE2C79" w:rsidRPr="00C256CC" w:rsidRDefault="00DE2C79" w:rsidP="00DE2C79">
      <w:pPr>
        <w:pStyle w:val="Paragraph"/>
        <w:rPr>
          <w:rFonts w:ascii="Segoe UI" w:hAnsi="Segoe UI" w:cs="Segoe UI"/>
        </w:rPr>
      </w:pPr>
      <w:r w:rsidRPr="00C256CC">
        <w:rPr>
          <w:rFonts w:ascii="Segoe UI" w:hAnsi="Segoe UI" w:cs="Segoe UI"/>
        </w:rPr>
        <w:t xml:space="preserve">The feasibility study used the results from the remedial investigation to evaluate how to clean up the contamination. Of the cleanup alternatives studied in the feasibility study, Ecology selected Alternative 1. Alternative 1 treats some contaminated soil, maintains surface cover over remaining contaminated soil, and uses “monitored natural attenuation” to clean up soil and groundwater. Monitored natural attenuation tracks the </w:t>
      </w:r>
      <w:r w:rsidRPr="00C256CC">
        <w:rPr>
          <w:rFonts w:ascii="Segoe UI" w:hAnsi="Segoe UI" w:cs="Segoe UI"/>
        </w:rPr>
        <w:lastRenderedPageBreak/>
        <w:t>natural breakdown of soil and groundwater contamination to make sure contamination is reduc</w:t>
      </w:r>
      <w:r w:rsidR="003D5D1F">
        <w:rPr>
          <w:rFonts w:ascii="Segoe UI" w:hAnsi="Segoe UI" w:cs="Segoe UI"/>
        </w:rPr>
        <w:t>ing</w:t>
      </w:r>
      <w:r w:rsidRPr="00C256CC">
        <w:rPr>
          <w:rFonts w:ascii="Segoe UI" w:hAnsi="Segoe UI" w:cs="Segoe UI"/>
        </w:rPr>
        <w:t xml:space="preserve"> fast enough.</w:t>
      </w:r>
    </w:p>
    <w:p w14:paraId="2B3B0A85" w14:textId="77777777" w:rsidR="00DE2C79" w:rsidRPr="00C256CC" w:rsidRDefault="00DE2C79" w:rsidP="00DE2C79">
      <w:pPr>
        <w:pStyle w:val="Paragraph"/>
        <w:rPr>
          <w:rFonts w:ascii="Segoe UI" w:hAnsi="Segoe UI" w:cs="Segoe UI"/>
          <w:b/>
          <w:bCs/>
        </w:rPr>
      </w:pPr>
      <w:r w:rsidRPr="00C256CC">
        <w:rPr>
          <w:rFonts w:ascii="Segoe UI" w:hAnsi="Segoe UI" w:cs="Segoe UI"/>
          <w:b/>
          <w:bCs/>
        </w:rPr>
        <w:t>Cleanup plans </w:t>
      </w:r>
    </w:p>
    <w:p w14:paraId="130F4A3D" w14:textId="77777777" w:rsidR="00DE2C79" w:rsidRPr="00C256CC" w:rsidRDefault="00DE2C79" w:rsidP="00DE2C79">
      <w:pPr>
        <w:pStyle w:val="Paragraph"/>
        <w:rPr>
          <w:rFonts w:ascii="Segoe UI" w:hAnsi="Segoe UI" w:cs="Segoe UI"/>
          <w:b/>
          <w:bCs/>
        </w:rPr>
      </w:pPr>
      <w:r w:rsidRPr="00C256CC">
        <w:rPr>
          <w:rFonts w:ascii="Segoe UI" w:hAnsi="Segoe UI" w:cs="Segoe UI"/>
          <w:b/>
          <w:bCs/>
        </w:rPr>
        <w:t>Draft cleanup action plan (</w:t>
      </w:r>
      <w:proofErr w:type="spellStart"/>
      <w:r w:rsidRPr="00C256CC">
        <w:rPr>
          <w:rFonts w:ascii="Segoe UI" w:hAnsi="Segoe UI" w:cs="Segoe UI"/>
          <w:b/>
          <w:bCs/>
        </w:rPr>
        <w:t>dCAP</w:t>
      </w:r>
      <w:proofErr w:type="spellEnd"/>
      <w:r w:rsidRPr="00C256CC">
        <w:rPr>
          <w:rFonts w:ascii="Segoe UI" w:hAnsi="Segoe UI" w:cs="Segoe UI"/>
          <w:b/>
          <w:bCs/>
        </w:rPr>
        <w:t>)</w:t>
      </w:r>
    </w:p>
    <w:p w14:paraId="4C9FC94C" w14:textId="77777777" w:rsidR="00DE2C79" w:rsidRPr="00C256CC" w:rsidRDefault="00DE2C79" w:rsidP="00DE2C79">
      <w:pPr>
        <w:pStyle w:val="Paragraph"/>
        <w:rPr>
          <w:rFonts w:ascii="Segoe UI" w:hAnsi="Segoe UI" w:cs="Segoe UI"/>
        </w:rPr>
      </w:pPr>
      <w:r w:rsidRPr="00C256CC">
        <w:rPr>
          <w:rFonts w:ascii="Segoe UI" w:hAnsi="Segoe UI" w:cs="Segoe UI"/>
        </w:rPr>
        <w:t xml:space="preserve">The purpose of the </w:t>
      </w:r>
      <w:proofErr w:type="spellStart"/>
      <w:r w:rsidRPr="00C256CC">
        <w:rPr>
          <w:rFonts w:ascii="Segoe UI" w:hAnsi="Segoe UI" w:cs="Segoe UI"/>
        </w:rPr>
        <w:t>dCAP</w:t>
      </w:r>
      <w:proofErr w:type="spellEnd"/>
      <w:r w:rsidRPr="00C256CC">
        <w:rPr>
          <w:rFonts w:ascii="Segoe UI" w:hAnsi="Segoe UI" w:cs="Segoe UI"/>
        </w:rPr>
        <w:t xml:space="preserve"> is to identify and describe the proposed cleanup actions for the site. The remedy presented in the </w:t>
      </w:r>
      <w:proofErr w:type="spellStart"/>
      <w:r w:rsidRPr="00C256CC">
        <w:rPr>
          <w:rFonts w:ascii="Segoe UI" w:hAnsi="Segoe UI" w:cs="Segoe UI"/>
        </w:rPr>
        <w:t>dCAP</w:t>
      </w:r>
      <w:proofErr w:type="spellEnd"/>
      <w:r w:rsidRPr="00C256CC">
        <w:rPr>
          <w:rFonts w:ascii="Segoe UI" w:hAnsi="Segoe UI" w:cs="Segoe UI"/>
        </w:rPr>
        <w:t xml:space="preserve"> includes:</w:t>
      </w:r>
    </w:p>
    <w:p w14:paraId="28FA38DC" w14:textId="77777777" w:rsidR="00DE2C79" w:rsidRPr="00C256CC" w:rsidRDefault="00DE2C79" w:rsidP="00DE2C79">
      <w:pPr>
        <w:pStyle w:val="Paragraph"/>
        <w:numPr>
          <w:ilvl w:val="0"/>
          <w:numId w:val="27"/>
        </w:numPr>
        <w:rPr>
          <w:rFonts w:ascii="Segoe UI" w:hAnsi="Segoe UI" w:cs="Segoe UI"/>
        </w:rPr>
      </w:pPr>
      <w:r w:rsidRPr="00C256CC">
        <w:rPr>
          <w:rFonts w:ascii="Segoe UI" w:hAnsi="Segoe UI" w:cs="Segoe UI"/>
        </w:rPr>
        <w:t>Active treatment of remaining contaminated soils as they become accessible or at site closure.</w:t>
      </w:r>
    </w:p>
    <w:p w14:paraId="22641801" w14:textId="77777777" w:rsidR="00DE2C79" w:rsidRPr="00C256CC" w:rsidRDefault="00DE2C79" w:rsidP="00DE2C79">
      <w:pPr>
        <w:pStyle w:val="Paragraph"/>
        <w:numPr>
          <w:ilvl w:val="0"/>
          <w:numId w:val="27"/>
        </w:numPr>
        <w:rPr>
          <w:rFonts w:ascii="Segoe UI" w:hAnsi="Segoe UI" w:cs="Segoe UI"/>
        </w:rPr>
      </w:pPr>
      <w:r w:rsidRPr="00C256CC">
        <w:rPr>
          <w:rFonts w:ascii="Segoe UI" w:hAnsi="Segoe UI" w:cs="Segoe UI"/>
        </w:rPr>
        <w:t>Lowering the arsenic dissolved in groundwater by changing the soil conditions.</w:t>
      </w:r>
    </w:p>
    <w:p w14:paraId="74F9AE29" w14:textId="77777777" w:rsidR="00DE2C79" w:rsidRPr="00C256CC" w:rsidRDefault="00DE2C79" w:rsidP="00DE2C79">
      <w:pPr>
        <w:pStyle w:val="Paragraph"/>
        <w:numPr>
          <w:ilvl w:val="0"/>
          <w:numId w:val="27"/>
        </w:numPr>
        <w:rPr>
          <w:rFonts w:ascii="Segoe UI" w:hAnsi="Segoe UI" w:cs="Segoe UI"/>
        </w:rPr>
      </w:pPr>
      <w:r w:rsidRPr="00C256CC">
        <w:rPr>
          <w:rFonts w:ascii="Segoe UI" w:hAnsi="Segoe UI" w:cs="Segoe UI"/>
        </w:rPr>
        <w:t>Adding pavement or a concrete surface cover to prevent access to contaminated soils and keep surface water from spreading the contamination.</w:t>
      </w:r>
    </w:p>
    <w:p w14:paraId="299B45E5" w14:textId="77777777" w:rsidR="00DE2C79" w:rsidRPr="00C256CC" w:rsidRDefault="00DE2C79" w:rsidP="00DE2C79">
      <w:pPr>
        <w:pStyle w:val="Paragraph"/>
        <w:numPr>
          <w:ilvl w:val="0"/>
          <w:numId w:val="27"/>
        </w:numPr>
        <w:rPr>
          <w:rFonts w:ascii="Segoe UI" w:hAnsi="Segoe UI" w:cs="Segoe UI"/>
        </w:rPr>
      </w:pPr>
      <w:r w:rsidRPr="00C256CC">
        <w:rPr>
          <w:rFonts w:ascii="Segoe UI" w:hAnsi="Segoe UI" w:cs="Segoe UI"/>
        </w:rPr>
        <w:t>Physical controls, such as maintenance of the surface cover.</w:t>
      </w:r>
    </w:p>
    <w:p w14:paraId="44D5245A" w14:textId="77777777" w:rsidR="00DE2C79" w:rsidRPr="00C256CC" w:rsidRDefault="00DE2C79" w:rsidP="00DE2C79">
      <w:pPr>
        <w:pStyle w:val="Paragraph"/>
        <w:numPr>
          <w:ilvl w:val="0"/>
          <w:numId w:val="27"/>
        </w:numPr>
        <w:rPr>
          <w:rFonts w:ascii="Segoe UI" w:hAnsi="Segoe UI" w:cs="Segoe UI"/>
        </w:rPr>
      </w:pPr>
      <w:r w:rsidRPr="00C256CC">
        <w:rPr>
          <w:rFonts w:ascii="Segoe UI" w:hAnsi="Segoe UI" w:cs="Segoe UI"/>
        </w:rPr>
        <w:t>Administrative controls, such as restricting future land use and groundwater use, deed restrictions, and worker training.</w:t>
      </w:r>
    </w:p>
    <w:p w14:paraId="3FE07972" w14:textId="77777777" w:rsidR="00DE2C79" w:rsidRPr="00C256CC" w:rsidRDefault="00DE2C79" w:rsidP="00DE2C79">
      <w:pPr>
        <w:pStyle w:val="Paragraph"/>
        <w:numPr>
          <w:ilvl w:val="0"/>
          <w:numId w:val="27"/>
        </w:numPr>
        <w:rPr>
          <w:rFonts w:ascii="Segoe UI" w:hAnsi="Segoe UI" w:cs="Segoe UI"/>
        </w:rPr>
      </w:pPr>
      <w:r w:rsidRPr="00C256CC">
        <w:rPr>
          <w:rFonts w:ascii="Segoe UI" w:hAnsi="Segoe UI" w:cs="Segoe UI"/>
        </w:rPr>
        <w:t>Long-term compliance monitoring.</w:t>
      </w:r>
    </w:p>
    <w:p w14:paraId="219FE1B5" w14:textId="77777777" w:rsidR="00DE2C79" w:rsidRPr="00C256CC" w:rsidRDefault="00DE2C79" w:rsidP="00DE2C79">
      <w:pPr>
        <w:pStyle w:val="Paragraph"/>
        <w:rPr>
          <w:rFonts w:ascii="Segoe UI" w:hAnsi="Segoe UI" w:cs="Segoe UI"/>
        </w:rPr>
      </w:pPr>
      <w:r w:rsidRPr="00C256CC">
        <w:rPr>
          <w:rFonts w:ascii="Segoe UI" w:hAnsi="Segoe UI" w:cs="Segoe UI"/>
        </w:rPr>
        <w:t>Interim actions or partial cleanups can occur at any time. There will be opportunities for public comment at each stage, except for cleanup implementation.</w:t>
      </w:r>
    </w:p>
    <w:p w14:paraId="0DA2A7B0" w14:textId="77777777" w:rsidR="00DE2C79" w:rsidRPr="00C256CC" w:rsidRDefault="00DE2C79" w:rsidP="00DE2C79">
      <w:pPr>
        <w:pStyle w:val="Paragraph"/>
        <w:rPr>
          <w:rFonts w:ascii="Segoe UI" w:hAnsi="Segoe UI" w:cs="Segoe UI"/>
        </w:rPr>
      </w:pPr>
      <w:r w:rsidRPr="00C256CC">
        <w:rPr>
          <w:rFonts w:ascii="Segoe UI" w:hAnsi="Segoe UI" w:cs="Segoe UI"/>
          <w:b/>
          <w:bCs/>
        </w:rPr>
        <w:t>What happens next? </w:t>
      </w:r>
    </w:p>
    <w:p w14:paraId="3407B0A1" w14:textId="77777777" w:rsidR="00DE2C79" w:rsidRPr="00C256CC" w:rsidRDefault="00DE2C79" w:rsidP="00DE2C79">
      <w:pPr>
        <w:pStyle w:val="Paragraph"/>
        <w:rPr>
          <w:rFonts w:ascii="Segoe UI" w:hAnsi="Segoe UI" w:cs="Segoe UI"/>
        </w:rPr>
      </w:pPr>
      <w:r w:rsidRPr="00C256CC">
        <w:rPr>
          <w:rFonts w:ascii="Segoe UI" w:hAnsi="Segoe UI" w:cs="Segoe UI"/>
        </w:rPr>
        <w:t xml:space="preserve">The public comment period is open from </w:t>
      </w:r>
      <w:r w:rsidRPr="00C256CC">
        <w:rPr>
          <w:rFonts w:ascii="Segoe UI" w:hAnsi="Segoe UI" w:cs="Segoe UI"/>
          <w:b/>
          <w:bCs/>
        </w:rPr>
        <w:t>July 14 – August 15, 2025</w:t>
      </w:r>
      <w:r w:rsidRPr="00C256CC">
        <w:rPr>
          <w:rFonts w:ascii="Segoe UI" w:hAnsi="Segoe UI" w:cs="Segoe UI"/>
        </w:rPr>
        <w:t>. After the comment period ends, we will review and consider all comments we receive. The documents may change based on your comments. After we consider all comments, the documents will become final. When there are new documents about the site, we’ll notify you about additional public comment periods. </w:t>
      </w:r>
    </w:p>
    <w:p w14:paraId="717F0F6F" w14:textId="2D02548B" w:rsidR="00DE2C79" w:rsidRDefault="00DE2C79" w:rsidP="00DE2C79">
      <w:pPr>
        <w:pStyle w:val="Paragraph"/>
        <w:rPr>
          <w:rFonts w:ascii="Segoe UI" w:hAnsi="Segoe UI" w:cs="Segoe UI"/>
        </w:rPr>
      </w:pPr>
      <w:r w:rsidRPr="00C256CC">
        <w:rPr>
          <w:rFonts w:ascii="Segoe UI" w:hAnsi="Segoe UI" w:cs="Segoe UI"/>
        </w:rPr>
        <w:t>Please let us know if there is tribal interest in any of the above actions. Additionally, please let us know if there are contacts that we might have missed here that should be included in this discussion. I hope this email finds you well.</w:t>
      </w:r>
    </w:p>
    <w:p w14:paraId="7FED5C75" w14:textId="77777777" w:rsidR="0010493C" w:rsidRPr="00E34D04" w:rsidRDefault="0010493C" w:rsidP="0010493C">
      <w:pPr>
        <w:pStyle w:val="Paragraph"/>
        <w:rPr>
          <w:rFonts w:ascii="Segoe UI" w:hAnsi="Segoe UI" w:cs="Segoe UI"/>
          <w:b/>
          <w:bCs/>
        </w:rPr>
      </w:pPr>
      <w:r>
        <w:rPr>
          <w:rFonts w:ascii="Segoe UI" w:hAnsi="Segoe UI" w:cs="Segoe UI"/>
          <w:b/>
          <w:bCs/>
        </w:rPr>
        <w:t>8</w:t>
      </w:r>
      <w:r w:rsidRPr="00E34D04">
        <w:rPr>
          <w:rFonts w:ascii="Segoe UI" w:hAnsi="Segoe UI" w:cs="Segoe UI"/>
          <w:b/>
          <w:bCs/>
        </w:rPr>
        <w:t>/</w:t>
      </w:r>
      <w:r>
        <w:rPr>
          <w:rFonts w:ascii="Segoe UI" w:hAnsi="Segoe UI" w:cs="Segoe UI"/>
          <w:b/>
          <w:bCs/>
        </w:rPr>
        <w:t>11</w:t>
      </w:r>
      <w:r w:rsidRPr="00E34D04">
        <w:rPr>
          <w:rFonts w:ascii="Segoe UI" w:hAnsi="Segoe UI" w:cs="Segoe UI"/>
          <w:b/>
          <w:bCs/>
        </w:rPr>
        <w:t>/25</w:t>
      </w:r>
    </w:p>
    <w:p w14:paraId="5000E74B" w14:textId="77777777" w:rsidR="0010493C" w:rsidRPr="00E34D04" w:rsidRDefault="0010493C" w:rsidP="0010493C">
      <w:pPr>
        <w:pStyle w:val="Paragraph"/>
        <w:numPr>
          <w:ilvl w:val="0"/>
          <w:numId w:val="22"/>
        </w:numPr>
        <w:rPr>
          <w:rFonts w:ascii="Segoe UI" w:hAnsi="Segoe UI" w:cs="Segoe UI"/>
        </w:rPr>
      </w:pPr>
      <w:r w:rsidRPr="00E34D04">
        <w:rPr>
          <w:rFonts w:ascii="Segoe UI" w:hAnsi="Segoe UI" w:cs="Segoe UI"/>
          <w:b/>
          <w:bCs/>
        </w:rPr>
        <w:t>Email sent to above contacts</w:t>
      </w:r>
    </w:p>
    <w:p w14:paraId="4DB60C93" w14:textId="77777777" w:rsidR="0010493C" w:rsidRPr="00E34D04" w:rsidRDefault="0010493C" w:rsidP="0010493C">
      <w:pPr>
        <w:pStyle w:val="Paragraph"/>
        <w:numPr>
          <w:ilvl w:val="0"/>
          <w:numId w:val="22"/>
        </w:numPr>
        <w:rPr>
          <w:rFonts w:ascii="Segoe UI" w:hAnsi="Segoe UI" w:cs="Segoe UI"/>
        </w:rPr>
      </w:pPr>
      <w:r w:rsidRPr="00E34D04">
        <w:rPr>
          <w:rFonts w:ascii="Segoe UI" w:hAnsi="Segoe UI" w:cs="Segoe UI"/>
          <w:b/>
          <w:bCs/>
        </w:rPr>
        <w:t xml:space="preserve">SUBJECT: </w:t>
      </w:r>
      <w:r w:rsidRPr="0006272F">
        <w:rPr>
          <w:rFonts w:ascii="Segoe UI" w:hAnsi="Segoe UI" w:cs="Segoe UI"/>
          <w:b/>
          <w:bCs/>
        </w:rPr>
        <w:t>RE: Ecology HWTR Corrective Action Sites Tribal Engagement Plan</w:t>
      </w:r>
    </w:p>
    <w:p w14:paraId="5C0D458F" w14:textId="77777777" w:rsidR="0010493C" w:rsidRPr="0006272F" w:rsidRDefault="0010493C" w:rsidP="0010493C">
      <w:pPr>
        <w:rPr>
          <w:rFonts w:ascii="Segoe UI" w:hAnsi="Segoe UI" w:cs="Segoe UI"/>
          <w:sz w:val="24"/>
          <w:szCs w:val="24"/>
        </w:rPr>
      </w:pPr>
      <w:r w:rsidRPr="0006272F">
        <w:rPr>
          <w:rFonts w:ascii="Segoe UI" w:hAnsi="Segoe UI" w:cs="Segoe UI"/>
          <w:sz w:val="24"/>
          <w:szCs w:val="24"/>
        </w:rPr>
        <w:t>Good morning,</w:t>
      </w:r>
    </w:p>
    <w:p w14:paraId="043256D8" w14:textId="77777777" w:rsidR="0010493C" w:rsidRPr="0006272F" w:rsidRDefault="0010493C" w:rsidP="0010493C">
      <w:pPr>
        <w:rPr>
          <w:rFonts w:ascii="Segoe UI" w:hAnsi="Segoe UI" w:cs="Segoe UI"/>
          <w:b/>
          <w:bCs/>
          <w:sz w:val="24"/>
          <w:szCs w:val="24"/>
        </w:rPr>
      </w:pPr>
      <w:r w:rsidRPr="0006272F">
        <w:rPr>
          <w:rFonts w:ascii="Segoe UI" w:hAnsi="Segoe UI" w:cs="Segoe UI"/>
          <w:sz w:val="24"/>
          <w:szCs w:val="24"/>
        </w:rPr>
        <w:t>We are reaching out to let you know that we are extending the public comment period for the Clean Earth/Burlington – Kent draft cleanup action plan, draft agreed order, draft SEPA/DNS (State Environmental Policy Act/Determination of Non-Significance) and draft public participation plan. The comment period began on July 14, 2025, and we first notified you on March 26</w:t>
      </w:r>
      <w:r w:rsidRPr="0006272F">
        <w:rPr>
          <w:rFonts w:ascii="Segoe UI" w:hAnsi="Segoe UI" w:cs="Segoe UI"/>
          <w:sz w:val="24"/>
          <w:szCs w:val="24"/>
          <w:vertAlign w:val="superscript"/>
        </w:rPr>
        <w:t>th</w:t>
      </w:r>
      <w:r w:rsidRPr="0006272F">
        <w:rPr>
          <w:rFonts w:ascii="Segoe UI" w:hAnsi="Segoe UI" w:cs="Segoe UI"/>
          <w:sz w:val="24"/>
          <w:szCs w:val="24"/>
        </w:rPr>
        <w:t xml:space="preserve">, 2025. The comment period has been extended to </w:t>
      </w:r>
      <w:r w:rsidRPr="0006272F">
        <w:rPr>
          <w:rFonts w:ascii="Segoe UI" w:hAnsi="Segoe UI" w:cs="Segoe UI"/>
          <w:b/>
          <w:bCs/>
          <w:sz w:val="24"/>
          <w:szCs w:val="24"/>
        </w:rPr>
        <w:t>October 3, 2025</w:t>
      </w:r>
      <w:r w:rsidRPr="0006272F">
        <w:rPr>
          <w:rFonts w:ascii="Segoe UI" w:hAnsi="Segoe UI" w:cs="Segoe UI"/>
          <w:sz w:val="24"/>
          <w:szCs w:val="24"/>
        </w:rPr>
        <w:t xml:space="preserve">, so that we can include a public meeting. The public meeting is scheduled for </w:t>
      </w:r>
      <w:r w:rsidRPr="0006272F">
        <w:rPr>
          <w:rFonts w:ascii="Segoe UI" w:hAnsi="Segoe UI" w:cs="Segoe UI"/>
          <w:b/>
          <w:bCs/>
          <w:sz w:val="24"/>
          <w:szCs w:val="24"/>
        </w:rPr>
        <w:t>Wednesday, September 17 from 6:00-7:30 P.M. at the Kent Library.</w:t>
      </w:r>
    </w:p>
    <w:p w14:paraId="1A3A526B" w14:textId="77777777" w:rsidR="0010493C" w:rsidRDefault="0010493C" w:rsidP="0010493C">
      <w:pPr>
        <w:rPr>
          <w:rFonts w:ascii="Segoe UI" w:hAnsi="Segoe UI" w:cs="Segoe UI"/>
          <w:sz w:val="24"/>
          <w:szCs w:val="24"/>
        </w:rPr>
      </w:pPr>
      <w:r w:rsidRPr="0006272F">
        <w:rPr>
          <w:rFonts w:ascii="Segoe UI" w:hAnsi="Segoe UI" w:cs="Segoe UI"/>
          <w:b/>
          <w:bCs/>
          <w:sz w:val="24"/>
          <w:szCs w:val="24"/>
          <w:highlight w:val="yellow"/>
        </w:rPr>
        <w:t>Kent Library</w:t>
      </w:r>
      <w:r>
        <w:rPr>
          <w:rFonts w:ascii="Segoe UI" w:hAnsi="Segoe UI" w:cs="Segoe UI"/>
          <w:b/>
          <w:bCs/>
          <w:sz w:val="24"/>
          <w:szCs w:val="24"/>
          <w:highlight w:val="yellow"/>
        </w:rPr>
        <w:br/>
      </w:r>
      <w:r w:rsidRPr="0006272F">
        <w:rPr>
          <w:rFonts w:ascii="Segoe UI" w:hAnsi="Segoe UI" w:cs="Segoe UI"/>
          <w:b/>
          <w:bCs/>
          <w:sz w:val="24"/>
          <w:szCs w:val="24"/>
          <w:highlight w:val="yellow"/>
        </w:rPr>
        <w:t>212 2</w:t>
      </w:r>
      <w:r w:rsidRPr="0006272F">
        <w:rPr>
          <w:rFonts w:ascii="Segoe UI" w:hAnsi="Segoe UI" w:cs="Segoe UI"/>
          <w:b/>
          <w:bCs/>
          <w:sz w:val="24"/>
          <w:szCs w:val="24"/>
          <w:highlight w:val="yellow"/>
          <w:vertAlign w:val="superscript"/>
        </w:rPr>
        <w:t>nd</w:t>
      </w:r>
      <w:r w:rsidRPr="0006272F">
        <w:rPr>
          <w:rFonts w:ascii="Segoe UI" w:hAnsi="Segoe UI" w:cs="Segoe UI"/>
          <w:b/>
          <w:bCs/>
          <w:sz w:val="24"/>
          <w:szCs w:val="24"/>
          <w:highlight w:val="yellow"/>
        </w:rPr>
        <w:t xml:space="preserve"> Avenue N</w:t>
      </w:r>
      <w:r>
        <w:rPr>
          <w:rFonts w:ascii="Segoe UI" w:hAnsi="Segoe UI" w:cs="Segoe UI"/>
          <w:b/>
          <w:bCs/>
          <w:sz w:val="24"/>
          <w:szCs w:val="24"/>
          <w:highlight w:val="yellow"/>
        </w:rPr>
        <w:br/>
      </w:r>
      <w:r w:rsidRPr="0006272F">
        <w:rPr>
          <w:rFonts w:ascii="Segoe UI" w:hAnsi="Segoe UI" w:cs="Segoe UI"/>
          <w:b/>
          <w:bCs/>
          <w:sz w:val="24"/>
          <w:szCs w:val="24"/>
          <w:highlight w:val="yellow"/>
        </w:rPr>
        <w:t>Kent WA 98032</w:t>
      </w:r>
    </w:p>
    <w:p w14:paraId="18E763D3" w14:textId="0215B473" w:rsidR="0010493C" w:rsidRPr="0010493C" w:rsidRDefault="0010493C" w:rsidP="0010493C">
      <w:pPr>
        <w:rPr>
          <w:rFonts w:ascii="Segoe UI" w:hAnsi="Segoe UI" w:cs="Segoe UI"/>
          <w:sz w:val="24"/>
          <w:szCs w:val="24"/>
        </w:rPr>
      </w:pPr>
      <w:r w:rsidRPr="0006272F">
        <w:rPr>
          <w:rFonts w:ascii="Segoe UI" w:hAnsi="Segoe UI" w:cs="Segoe UI"/>
          <w:sz w:val="24"/>
          <w:szCs w:val="24"/>
        </w:rPr>
        <w:t>Thank you for your continued interest. Please feel free to contact me with questions.</w:t>
      </w:r>
    </w:p>
    <w:p w14:paraId="23F0CEAE" w14:textId="56261271" w:rsidR="003E2D1E" w:rsidRPr="00E34D04" w:rsidRDefault="003E2D1E" w:rsidP="003E2D1E">
      <w:pPr>
        <w:pStyle w:val="Heading3"/>
        <w:keepNext/>
        <w:rPr>
          <w:rFonts w:ascii="Segoe UI" w:hAnsi="Segoe UI" w:cs="Segoe UI"/>
        </w:rPr>
      </w:pPr>
      <w:r w:rsidRPr="00E34D04">
        <w:rPr>
          <w:rFonts w:ascii="Segoe UI" w:hAnsi="Segoe UI" w:cs="Segoe UI"/>
        </w:rPr>
        <w:lastRenderedPageBreak/>
        <w:t>Tribe: Suquamish Trib</w:t>
      </w:r>
      <w:r w:rsidR="004B06D3" w:rsidRPr="00E34D04">
        <w:rPr>
          <w:rFonts w:ascii="Segoe UI" w:hAnsi="Segoe UI" w:cs="Segoe UI"/>
        </w:rPr>
        <w:t>e</w:t>
      </w:r>
    </w:p>
    <w:p w14:paraId="6835B7CF" w14:textId="2C776191" w:rsidR="003E2D1E" w:rsidRPr="00E34D04" w:rsidRDefault="003E2D1E" w:rsidP="003E2D1E">
      <w:pPr>
        <w:pStyle w:val="Paragraph"/>
        <w:keepNext/>
        <w:numPr>
          <w:ilvl w:val="0"/>
          <w:numId w:val="23"/>
        </w:numPr>
        <w:rPr>
          <w:rFonts w:ascii="Segoe UI" w:hAnsi="Segoe UI" w:cs="Segoe UI"/>
        </w:rPr>
      </w:pPr>
      <w:r w:rsidRPr="00E34D04">
        <w:rPr>
          <w:rFonts w:ascii="Segoe UI" w:hAnsi="Segoe UI" w:cs="Segoe UI"/>
        </w:rPr>
        <w:t xml:space="preserve">Tribal </w:t>
      </w:r>
      <w:proofErr w:type="gramStart"/>
      <w:r w:rsidRPr="00E34D04">
        <w:rPr>
          <w:rFonts w:ascii="Segoe UI" w:hAnsi="Segoe UI" w:cs="Segoe UI"/>
        </w:rPr>
        <w:t>Chair Person</w:t>
      </w:r>
      <w:proofErr w:type="gramEnd"/>
      <w:r w:rsidRPr="00E34D04">
        <w:rPr>
          <w:rFonts w:ascii="Segoe UI" w:hAnsi="Segoe UI" w:cs="Segoe UI"/>
        </w:rPr>
        <w:t xml:space="preserve">: </w:t>
      </w:r>
      <w:r w:rsidR="004B06D3" w:rsidRPr="00E34D04">
        <w:rPr>
          <w:rFonts w:ascii="Segoe UI" w:hAnsi="Segoe UI" w:cs="Segoe UI"/>
        </w:rPr>
        <w:t xml:space="preserve">Leonard Forsman, </w:t>
      </w:r>
      <w:r w:rsidR="00122B4C" w:rsidRPr="00E34D04">
        <w:rPr>
          <w:rFonts w:ascii="Segoe UI" w:hAnsi="Segoe UI" w:cs="Segoe UI"/>
        </w:rPr>
        <w:t xml:space="preserve">360-394-8461 / 360-340-0986, </w:t>
      </w:r>
      <w:r w:rsidR="004B06D3" w:rsidRPr="00E34D04">
        <w:rPr>
          <w:rFonts w:ascii="Segoe UI" w:hAnsi="Segoe UI" w:cs="Segoe UI"/>
        </w:rPr>
        <w:t xml:space="preserve"> </w:t>
      </w:r>
      <w:hyperlink r:id="rId35" w:tgtFrame="_blank" w:tooltip="lforsman@suquamish.nsn.us" w:history="1">
        <w:r w:rsidR="00F82107" w:rsidRPr="00E34D04">
          <w:rPr>
            <w:rStyle w:val="Hyperlink"/>
            <w:rFonts w:ascii="Segoe UI" w:hAnsi="Segoe UI" w:cs="Segoe UI"/>
          </w:rPr>
          <w:t>lforsman@suquamish.nsn.us</w:t>
        </w:r>
      </w:hyperlink>
    </w:p>
    <w:p w14:paraId="6FD96ECA" w14:textId="0CFA5159" w:rsidR="003E2D1E" w:rsidRPr="00E34D04" w:rsidRDefault="003E2D1E" w:rsidP="003E2D1E">
      <w:pPr>
        <w:pStyle w:val="Paragraph"/>
        <w:keepNext/>
        <w:numPr>
          <w:ilvl w:val="0"/>
          <w:numId w:val="23"/>
        </w:numPr>
        <w:rPr>
          <w:rFonts w:ascii="Segoe UI" w:hAnsi="Segoe UI" w:cs="Segoe UI"/>
        </w:rPr>
      </w:pPr>
      <w:r w:rsidRPr="00E34D04">
        <w:rPr>
          <w:rFonts w:ascii="Segoe UI" w:hAnsi="Segoe UI" w:cs="Segoe UI"/>
        </w:rPr>
        <w:t xml:space="preserve">NR </w:t>
      </w:r>
      <w:r w:rsidR="00B50121" w:rsidRPr="00E34D04">
        <w:rPr>
          <w:rFonts w:ascii="Segoe UI" w:hAnsi="Segoe UI" w:cs="Segoe UI"/>
        </w:rPr>
        <w:t>Manager</w:t>
      </w:r>
      <w:r w:rsidRPr="00E34D04">
        <w:rPr>
          <w:rFonts w:ascii="Segoe UI" w:hAnsi="Segoe UI" w:cs="Segoe UI"/>
        </w:rPr>
        <w:t>:</w:t>
      </w:r>
      <w:r w:rsidR="00B50121" w:rsidRPr="00E34D04">
        <w:rPr>
          <w:rFonts w:ascii="Segoe UI" w:hAnsi="Segoe UI" w:cs="Segoe UI"/>
        </w:rPr>
        <w:t xml:space="preserve"> Alison</w:t>
      </w:r>
      <w:r w:rsidR="00F82107" w:rsidRPr="00E34D04">
        <w:rPr>
          <w:rFonts w:ascii="Segoe UI" w:hAnsi="Segoe UI" w:cs="Segoe UI"/>
        </w:rPr>
        <w:t xml:space="preserve"> </w:t>
      </w:r>
      <w:r w:rsidR="00B50121" w:rsidRPr="00E34D04">
        <w:rPr>
          <w:rFonts w:ascii="Segoe UI" w:hAnsi="Segoe UI" w:cs="Segoe UI"/>
        </w:rPr>
        <w:t xml:space="preserve">O'Sullivan, </w:t>
      </w:r>
      <w:r w:rsidR="002F0CC7" w:rsidRPr="00E34D04">
        <w:rPr>
          <w:rFonts w:ascii="Segoe UI" w:hAnsi="Segoe UI" w:cs="Segoe UI"/>
        </w:rPr>
        <w:t xml:space="preserve">360-394-8447, </w:t>
      </w:r>
      <w:hyperlink r:id="rId36" w:tgtFrame="_blank" w:tooltip="aosullivan@suquamish.nsn.us" w:history="1">
        <w:r w:rsidR="002F0CC7" w:rsidRPr="00E34D04">
          <w:rPr>
            <w:rStyle w:val="Hyperlink"/>
            <w:rFonts w:ascii="Segoe UI" w:hAnsi="Segoe UI" w:cs="Segoe UI"/>
          </w:rPr>
          <w:t>aosullivan@suquamish.nsn.us</w:t>
        </w:r>
      </w:hyperlink>
    </w:p>
    <w:p w14:paraId="037C3F7C" w14:textId="77777777" w:rsidR="003E2D1E" w:rsidRPr="00E34D04" w:rsidRDefault="003E2D1E" w:rsidP="003E2D1E">
      <w:pPr>
        <w:pStyle w:val="Heading4"/>
        <w:rPr>
          <w:rFonts w:ascii="Segoe UI" w:hAnsi="Segoe UI" w:cs="Segoe UI"/>
        </w:rPr>
      </w:pPr>
      <w:r w:rsidRPr="00E34D04">
        <w:rPr>
          <w:rFonts w:ascii="Segoe UI" w:hAnsi="Segoe UI" w:cs="Segoe UI"/>
        </w:rPr>
        <w:t xml:space="preserve">Tribal engagement process </w:t>
      </w:r>
    </w:p>
    <w:p w14:paraId="509C3483" w14:textId="77777777" w:rsidR="003E2D1E" w:rsidRPr="00E34D04" w:rsidRDefault="003E2D1E" w:rsidP="003E2D1E">
      <w:pPr>
        <w:pStyle w:val="Paragraph"/>
        <w:rPr>
          <w:rFonts w:ascii="Segoe UI" w:hAnsi="Segoe UI" w:cs="Segoe UI"/>
          <w:b/>
          <w:bCs/>
        </w:rPr>
      </w:pPr>
      <w:r w:rsidRPr="00E34D04">
        <w:rPr>
          <w:rFonts w:ascii="Segoe UI" w:hAnsi="Segoe UI" w:cs="Segoe UI"/>
          <w:b/>
          <w:bCs/>
        </w:rPr>
        <w:t>3/26/25</w:t>
      </w:r>
    </w:p>
    <w:p w14:paraId="139775D6" w14:textId="77777777" w:rsidR="003E2D1E" w:rsidRPr="00E34D04" w:rsidRDefault="003E2D1E" w:rsidP="003E2D1E">
      <w:pPr>
        <w:pStyle w:val="Paragraph"/>
        <w:numPr>
          <w:ilvl w:val="0"/>
          <w:numId w:val="22"/>
        </w:numPr>
        <w:rPr>
          <w:rFonts w:ascii="Segoe UI" w:hAnsi="Segoe UI" w:cs="Segoe UI"/>
        </w:rPr>
      </w:pPr>
      <w:r w:rsidRPr="00E34D04">
        <w:rPr>
          <w:rFonts w:ascii="Segoe UI" w:hAnsi="Segoe UI" w:cs="Segoe UI"/>
          <w:b/>
          <w:bCs/>
        </w:rPr>
        <w:t>Email sent to above contacts</w:t>
      </w:r>
    </w:p>
    <w:p w14:paraId="349049F7" w14:textId="77777777" w:rsidR="003E2D1E" w:rsidRPr="00E34D04" w:rsidRDefault="003E2D1E" w:rsidP="003E2D1E">
      <w:pPr>
        <w:pStyle w:val="Paragraph"/>
        <w:numPr>
          <w:ilvl w:val="0"/>
          <w:numId w:val="22"/>
        </w:numPr>
        <w:rPr>
          <w:rFonts w:ascii="Segoe UI" w:hAnsi="Segoe UI" w:cs="Segoe UI"/>
        </w:rPr>
      </w:pPr>
      <w:r w:rsidRPr="00E34D04">
        <w:rPr>
          <w:rFonts w:ascii="Segoe UI" w:hAnsi="Segoe UI" w:cs="Segoe UI"/>
          <w:b/>
          <w:bCs/>
        </w:rPr>
        <w:t>SUBJECT: Ecology HWTR Corrective Action Sites Tribal Engagement Plan</w:t>
      </w:r>
    </w:p>
    <w:p w14:paraId="1E725D8D" w14:textId="77777777" w:rsidR="003E2D1E" w:rsidRPr="00E34D04" w:rsidRDefault="003E2D1E" w:rsidP="003E2D1E">
      <w:pPr>
        <w:pStyle w:val="xmsonormal"/>
        <w:rPr>
          <w:rFonts w:ascii="Segoe UI" w:hAnsi="Segoe UI" w:cs="Segoe UI"/>
        </w:rPr>
      </w:pPr>
      <w:r w:rsidRPr="00E34D04">
        <w:rPr>
          <w:rFonts w:ascii="Segoe UI" w:hAnsi="Segoe UI" w:cs="Segoe UI"/>
        </w:rPr>
        <w:t>Good afternoon,</w:t>
      </w:r>
    </w:p>
    <w:p w14:paraId="247BB561" w14:textId="77777777" w:rsidR="003E2D1E" w:rsidRPr="00E34D04" w:rsidRDefault="003E2D1E" w:rsidP="003E2D1E">
      <w:pPr>
        <w:pStyle w:val="xmsonormal"/>
        <w:rPr>
          <w:rFonts w:ascii="Segoe UI" w:hAnsi="Segoe UI" w:cs="Segoe UI"/>
        </w:rPr>
      </w:pPr>
      <w:r w:rsidRPr="00E34D04">
        <w:rPr>
          <w:rFonts w:ascii="Segoe UI" w:hAnsi="Segoe UI" w:cs="Segoe UI"/>
        </w:rPr>
        <w:t> </w:t>
      </w:r>
    </w:p>
    <w:p w14:paraId="38EA04D5" w14:textId="77777777" w:rsidR="003E2D1E" w:rsidRPr="00E34D04" w:rsidRDefault="003E2D1E" w:rsidP="003E2D1E">
      <w:pPr>
        <w:pStyle w:val="xmsonormal"/>
        <w:rPr>
          <w:rFonts w:ascii="Segoe UI" w:hAnsi="Segoe UI" w:cs="Segoe UI"/>
        </w:rPr>
      </w:pPr>
      <w:r w:rsidRPr="00E34D04">
        <w:rPr>
          <w:rFonts w:ascii="Segoe UI" w:hAnsi="Segoe UI" w:cs="Segoe UI"/>
        </w:rPr>
        <w:t xml:space="preserve">We are improving our Tribal Engagement process and would like your feedback about how we can better communicate with you! </w:t>
      </w:r>
    </w:p>
    <w:p w14:paraId="04C83ADF" w14:textId="77777777" w:rsidR="003E2D1E" w:rsidRPr="00E34D04" w:rsidRDefault="003E2D1E" w:rsidP="003E2D1E">
      <w:pPr>
        <w:pStyle w:val="xmsonormal"/>
        <w:rPr>
          <w:rFonts w:ascii="Segoe UI" w:hAnsi="Segoe UI" w:cs="Segoe UI"/>
        </w:rPr>
      </w:pPr>
      <w:r w:rsidRPr="00E34D04">
        <w:rPr>
          <w:rFonts w:ascii="Segoe UI" w:hAnsi="Segoe UI" w:cs="Segoe UI"/>
        </w:rPr>
        <w:t> </w:t>
      </w:r>
    </w:p>
    <w:p w14:paraId="1087282C" w14:textId="77777777" w:rsidR="003E2D1E" w:rsidRPr="00E34D04" w:rsidRDefault="003E2D1E" w:rsidP="003E2D1E">
      <w:pPr>
        <w:pStyle w:val="xmsonormal"/>
        <w:rPr>
          <w:rFonts w:ascii="Segoe UI" w:hAnsi="Segoe UI" w:cs="Segoe UI"/>
        </w:rPr>
      </w:pPr>
      <w:r w:rsidRPr="00E34D04">
        <w:rPr>
          <w:rFonts w:ascii="Segoe UI" w:hAnsi="Segoe UI" w:cs="Segoe UI"/>
          <w:b/>
          <w:bCs/>
          <w:color w:val="000000"/>
          <w:u w:val="single"/>
          <w:shd w:val="clear" w:color="auto" w:fill="FFFF00"/>
        </w:rPr>
        <w:t>Tribal engagement in contamination cleanup</w:t>
      </w:r>
    </w:p>
    <w:p w14:paraId="2C1CEB70" w14:textId="77777777" w:rsidR="003E2D1E" w:rsidRPr="00E34D04" w:rsidRDefault="003E2D1E" w:rsidP="003E2D1E">
      <w:pPr>
        <w:pStyle w:val="xmsonormal"/>
        <w:rPr>
          <w:rFonts w:ascii="Segoe UI" w:hAnsi="Segoe UI" w:cs="Segoe UI"/>
        </w:rPr>
      </w:pPr>
      <w:r w:rsidRPr="00E34D04">
        <w:rPr>
          <w:rFonts w:ascii="Segoe UI" w:hAnsi="Segoe UI" w:cs="Segoe UI"/>
          <w:b/>
          <w:bCs/>
        </w:rPr>
        <w:t> </w:t>
      </w:r>
    </w:p>
    <w:p w14:paraId="6C80FE27" w14:textId="77777777" w:rsidR="003E2D1E" w:rsidRPr="00E34D04" w:rsidRDefault="003E2D1E" w:rsidP="003E2D1E">
      <w:pPr>
        <w:pStyle w:val="xmsonormal"/>
        <w:rPr>
          <w:rFonts w:ascii="Segoe UI" w:hAnsi="Segoe UI" w:cs="Segoe UI"/>
        </w:rPr>
      </w:pPr>
      <w:r w:rsidRPr="00E34D04">
        <w:rPr>
          <w:rFonts w:ascii="Segoe UI" w:hAnsi="Segoe UI" w:cs="Segoe UI"/>
          <w:b/>
          <w:bCs/>
        </w:rPr>
        <w:t xml:space="preserve">A Tribal Engagement Plan helps the Washington Department of Ecology (Ecology) work with affected Tribes as sovereign nations, considering their rights and interests for Ecology-conducted and Ecology-supervised cleanup sites. </w:t>
      </w:r>
    </w:p>
    <w:p w14:paraId="2BA30F89" w14:textId="77777777" w:rsidR="003E2D1E" w:rsidRPr="00E34D04" w:rsidRDefault="003E2D1E" w:rsidP="003E2D1E">
      <w:pPr>
        <w:pStyle w:val="xmsonormal"/>
        <w:rPr>
          <w:rFonts w:ascii="Segoe UI" w:hAnsi="Segoe UI" w:cs="Segoe UI"/>
        </w:rPr>
      </w:pPr>
      <w:r w:rsidRPr="00E34D04">
        <w:rPr>
          <w:rFonts w:ascii="Segoe UI" w:hAnsi="Segoe UI" w:cs="Segoe UI"/>
          <w:b/>
          <w:bCs/>
        </w:rPr>
        <w:t> </w:t>
      </w:r>
    </w:p>
    <w:p w14:paraId="2997CDDE" w14:textId="77777777" w:rsidR="003E2D1E" w:rsidRPr="00E34D04" w:rsidRDefault="003E2D1E" w:rsidP="003E2D1E">
      <w:pPr>
        <w:pStyle w:val="xmsonormal"/>
        <w:rPr>
          <w:rFonts w:ascii="Segoe UI" w:hAnsi="Segoe UI" w:cs="Segoe UI"/>
        </w:rPr>
      </w:pPr>
      <w:r w:rsidRPr="00E34D04">
        <w:rPr>
          <w:rFonts w:ascii="Segoe UI" w:hAnsi="Segoe UI" w:cs="Segoe UI"/>
          <w:b/>
          <w:bCs/>
        </w:rPr>
        <w:t xml:space="preserve">Ecology’s goal is to provide timely information, effective communication, continuous collaboration opportunities, and government-to-government consultation that is appropriate for each cleanup site. </w:t>
      </w:r>
    </w:p>
    <w:p w14:paraId="3FC181FC" w14:textId="77777777" w:rsidR="003E2D1E" w:rsidRPr="00E34D04" w:rsidRDefault="003E2D1E" w:rsidP="003E2D1E">
      <w:pPr>
        <w:pStyle w:val="xmsonormal"/>
        <w:rPr>
          <w:rFonts w:ascii="Segoe UI" w:hAnsi="Segoe UI" w:cs="Segoe UI"/>
        </w:rPr>
      </w:pPr>
      <w:r w:rsidRPr="00E34D04">
        <w:rPr>
          <w:rFonts w:ascii="Segoe UI" w:hAnsi="Segoe UI" w:cs="Segoe UI"/>
          <w:b/>
          <w:bCs/>
        </w:rPr>
        <w:t> </w:t>
      </w:r>
    </w:p>
    <w:p w14:paraId="7DA46D32" w14:textId="5683F8F0" w:rsidR="003E2D1E" w:rsidRPr="00E34D04" w:rsidRDefault="003E2D1E" w:rsidP="003E2D1E">
      <w:pPr>
        <w:pStyle w:val="xmsonormal"/>
        <w:rPr>
          <w:rFonts w:ascii="Segoe UI" w:hAnsi="Segoe UI" w:cs="Segoe UI"/>
        </w:rPr>
      </w:pPr>
      <w:r w:rsidRPr="00E34D04">
        <w:rPr>
          <w:rFonts w:ascii="Segoe UI" w:hAnsi="Segoe UI" w:cs="Segoe UI"/>
        </w:rPr>
        <w:t xml:space="preserve">We will host a public comment period for the Clean Earth/Burlington – Kent site, located at 20245 77th Ave S. in Kent, WA, </w:t>
      </w:r>
      <w:r w:rsidRPr="00E34D04">
        <w:rPr>
          <w:rFonts w:ascii="Segoe UI" w:hAnsi="Segoe UI" w:cs="Segoe UI"/>
          <w:b/>
          <w:bCs/>
        </w:rPr>
        <w:t>July 14 – August 15, 2025</w:t>
      </w:r>
      <w:r w:rsidRPr="00E34D04">
        <w:rPr>
          <w:rFonts w:ascii="Segoe UI" w:hAnsi="Segoe UI" w:cs="Segoe UI"/>
        </w:rPr>
        <w:t>. During this comment period, the public will be review</w:t>
      </w:r>
      <w:r w:rsidR="003D5D1F">
        <w:rPr>
          <w:rFonts w:ascii="Segoe UI" w:hAnsi="Segoe UI" w:cs="Segoe UI"/>
        </w:rPr>
        <w:t>ing</w:t>
      </w:r>
      <w:r w:rsidRPr="00E34D04">
        <w:rPr>
          <w:rFonts w:ascii="Segoe UI" w:hAnsi="Segoe UI" w:cs="Segoe UI"/>
        </w:rPr>
        <w:t xml:space="preserve"> the site’s draft cleanup action plan, draft agreed order, draft SEPA/DNS (State Environmental Policy Act/Determination of Non-Significance) and draft public participation plan. You may find more information about this on our Ecology website. </w:t>
      </w:r>
    </w:p>
    <w:p w14:paraId="27FE1066" w14:textId="77777777" w:rsidR="003E2D1E" w:rsidRPr="00E34D04" w:rsidRDefault="003E2D1E" w:rsidP="003E2D1E">
      <w:pPr>
        <w:pStyle w:val="xmsonormal"/>
        <w:rPr>
          <w:rFonts w:ascii="Segoe UI" w:hAnsi="Segoe UI" w:cs="Segoe UI"/>
        </w:rPr>
      </w:pPr>
      <w:r w:rsidRPr="00E34D04">
        <w:rPr>
          <w:rFonts w:ascii="Segoe UI" w:hAnsi="Segoe UI" w:cs="Segoe UI"/>
        </w:rPr>
        <w:t> </w:t>
      </w:r>
    </w:p>
    <w:p w14:paraId="58C7EEFF" w14:textId="77777777" w:rsidR="003E2D1E" w:rsidRPr="00E34D04" w:rsidRDefault="003E2D1E" w:rsidP="003E2D1E">
      <w:pPr>
        <w:pStyle w:val="xmsonormal"/>
        <w:rPr>
          <w:rFonts w:ascii="Segoe UI" w:hAnsi="Segoe UI" w:cs="Segoe UI"/>
        </w:rPr>
      </w:pPr>
      <w:r w:rsidRPr="00E34D04">
        <w:rPr>
          <w:rFonts w:ascii="Segoe UI" w:hAnsi="Segoe UI" w:cs="Segoe UI"/>
        </w:rPr>
        <w:t xml:space="preserve">Please let us know your Tribe’s preferred engagement method for this upcoming comment period (email, phone conversation, in person meeting, etc.) as well as your desire to engage in the decision-making process for these documents. We will share the draft documents with you by </w:t>
      </w:r>
      <w:r w:rsidRPr="00E34D04">
        <w:rPr>
          <w:rFonts w:ascii="Segoe UI" w:hAnsi="Segoe UI" w:cs="Segoe UI"/>
          <w:b/>
          <w:bCs/>
        </w:rPr>
        <w:t>May 19, 2025.</w:t>
      </w:r>
      <w:r w:rsidRPr="00E34D04">
        <w:rPr>
          <w:rFonts w:ascii="Segoe UI" w:hAnsi="Segoe UI" w:cs="Segoe UI"/>
        </w:rPr>
        <w:t xml:space="preserve"> This will give you more than 45 days to review them before the public comment period. If you would like additional advance review time, please let us know so we can send documents as soon as they are ready.</w:t>
      </w:r>
    </w:p>
    <w:p w14:paraId="09289398" w14:textId="77777777" w:rsidR="003E2D1E" w:rsidRPr="00E34D04" w:rsidRDefault="003E2D1E" w:rsidP="003E2D1E">
      <w:pPr>
        <w:pStyle w:val="xmsonormal"/>
        <w:rPr>
          <w:rFonts w:ascii="Segoe UI" w:hAnsi="Segoe UI" w:cs="Segoe UI"/>
        </w:rPr>
      </w:pPr>
      <w:r w:rsidRPr="00E34D04">
        <w:rPr>
          <w:rFonts w:ascii="Segoe UI" w:hAnsi="Segoe UI" w:cs="Segoe UI"/>
        </w:rPr>
        <w:t> </w:t>
      </w:r>
    </w:p>
    <w:p w14:paraId="340DD3A8" w14:textId="77B4798D" w:rsidR="0055256E" w:rsidRDefault="003E2D1E" w:rsidP="003E2D1E">
      <w:pPr>
        <w:pStyle w:val="xmsonormal"/>
        <w:rPr>
          <w:rFonts w:ascii="Segoe UI" w:hAnsi="Segoe UI" w:cs="Segoe UI"/>
        </w:rPr>
      </w:pPr>
      <w:r w:rsidRPr="00E34D04">
        <w:rPr>
          <w:rFonts w:ascii="Segoe UI" w:hAnsi="Segoe UI" w:cs="Segoe UI"/>
        </w:rPr>
        <w:lastRenderedPageBreak/>
        <w:t>We appreciate your feedback and look forward to hearing from you on how we can improve our engagement process with the S</w:t>
      </w:r>
      <w:r w:rsidR="002F0CC7" w:rsidRPr="00E34D04">
        <w:rPr>
          <w:rFonts w:ascii="Segoe UI" w:hAnsi="Segoe UI" w:cs="Segoe UI"/>
        </w:rPr>
        <w:t>uquamish</w:t>
      </w:r>
      <w:r w:rsidRPr="00E34D04">
        <w:rPr>
          <w:rFonts w:ascii="Segoe UI" w:hAnsi="Segoe UI" w:cs="Segoe UI"/>
        </w:rPr>
        <w:t xml:space="preserve"> Tribe.</w:t>
      </w:r>
    </w:p>
    <w:p w14:paraId="459F7771" w14:textId="77777777" w:rsidR="00DE2C79" w:rsidRDefault="00DE2C79" w:rsidP="003E2D1E">
      <w:pPr>
        <w:pStyle w:val="xmsonormal"/>
        <w:rPr>
          <w:rFonts w:ascii="Segoe UI" w:hAnsi="Segoe UI" w:cs="Segoe UI"/>
        </w:rPr>
      </w:pPr>
    </w:p>
    <w:p w14:paraId="36DE98CB" w14:textId="77777777" w:rsidR="00DE2C79" w:rsidRPr="00E34D04" w:rsidRDefault="00DE2C79" w:rsidP="00DE2C79">
      <w:pPr>
        <w:pStyle w:val="Paragraph"/>
        <w:rPr>
          <w:rFonts w:ascii="Segoe UI" w:hAnsi="Segoe UI" w:cs="Segoe UI"/>
          <w:b/>
          <w:bCs/>
        </w:rPr>
      </w:pPr>
      <w:r w:rsidRPr="00E34D04">
        <w:rPr>
          <w:rFonts w:ascii="Segoe UI" w:hAnsi="Segoe UI" w:cs="Segoe UI"/>
          <w:b/>
          <w:bCs/>
        </w:rPr>
        <w:t>5/21/25</w:t>
      </w:r>
    </w:p>
    <w:p w14:paraId="1498841B" w14:textId="77777777" w:rsidR="00DE2C79" w:rsidRPr="00E34D04" w:rsidRDefault="00DE2C79" w:rsidP="00DE2C79">
      <w:pPr>
        <w:pStyle w:val="Paragraph"/>
        <w:numPr>
          <w:ilvl w:val="0"/>
          <w:numId w:val="22"/>
        </w:numPr>
        <w:rPr>
          <w:rFonts w:ascii="Segoe UI" w:hAnsi="Segoe UI" w:cs="Segoe UI"/>
        </w:rPr>
      </w:pPr>
      <w:r w:rsidRPr="00E34D04">
        <w:rPr>
          <w:rFonts w:ascii="Segoe UI" w:hAnsi="Segoe UI" w:cs="Segoe UI"/>
          <w:b/>
          <w:bCs/>
        </w:rPr>
        <w:t>Email sent to above contacts</w:t>
      </w:r>
    </w:p>
    <w:p w14:paraId="3A10C9EA" w14:textId="77777777" w:rsidR="00DE2C79" w:rsidRPr="00E34D04" w:rsidRDefault="00DE2C79" w:rsidP="00DE2C79">
      <w:pPr>
        <w:pStyle w:val="Paragraph"/>
        <w:numPr>
          <w:ilvl w:val="0"/>
          <w:numId w:val="22"/>
        </w:numPr>
        <w:rPr>
          <w:rFonts w:ascii="Segoe UI" w:hAnsi="Segoe UI" w:cs="Segoe UI"/>
        </w:rPr>
      </w:pPr>
      <w:r w:rsidRPr="00E34D04">
        <w:rPr>
          <w:rFonts w:ascii="Segoe UI" w:hAnsi="Segoe UI" w:cs="Segoe UI"/>
          <w:b/>
          <w:bCs/>
        </w:rPr>
        <w:t>SUBJECT: Clean Earth - Kent Public Comment Period July 14 - Aug. 15</w:t>
      </w:r>
    </w:p>
    <w:p w14:paraId="311EE223" w14:textId="77777777" w:rsidR="00DE2C79" w:rsidRPr="00C256CC" w:rsidRDefault="00DE2C79" w:rsidP="00DE2C79">
      <w:pPr>
        <w:pStyle w:val="Paragraph"/>
        <w:rPr>
          <w:rFonts w:ascii="Segoe UI" w:hAnsi="Segoe UI" w:cs="Segoe UI"/>
        </w:rPr>
      </w:pPr>
      <w:r w:rsidRPr="00C256CC">
        <w:rPr>
          <w:rFonts w:ascii="Segoe UI" w:hAnsi="Segoe UI" w:cs="Segoe UI"/>
        </w:rPr>
        <w:t>Good afternoon,</w:t>
      </w:r>
    </w:p>
    <w:p w14:paraId="08D6212D" w14:textId="77777777" w:rsidR="00DE2C79" w:rsidRPr="00C256CC" w:rsidRDefault="00DE2C79" w:rsidP="00DE2C79">
      <w:pPr>
        <w:pStyle w:val="Paragraph"/>
        <w:rPr>
          <w:rFonts w:ascii="Segoe UI" w:hAnsi="Segoe UI" w:cs="Segoe UI"/>
        </w:rPr>
      </w:pPr>
      <w:r w:rsidRPr="00C256CC">
        <w:rPr>
          <w:rFonts w:ascii="Segoe UI" w:hAnsi="Segoe UI" w:cs="Segoe UI"/>
        </w:rPr>
        <w:t>My name is Janelle Anderson, and I am the COEES 4 (Community Outreach &amp; Environmental Education Specialist) for the HWTR (Hazardous Waste &amp; Toxics Reduction) Corrective Action Program at the Washington State Department of Ecology Northwest Region Office. I oversee all outreach materials and communications as well as environmental justice practices for the Clean Earth site located at 20245 77th Ave. S, in Kent, Washington. </w:t>
      </w:r>
    </w:p>
    <w:p w14:paraId="19C36144" w14:textId="1994FCA0" w:rsidR="00DE2C79" w:rsidRPr="00C256CC" w:rsidRDefault="00DE2C79" w:rsidP="00DE2C79">
      <w:pPr>
        <w:pStyle w:val="Paragraph"/>
        <w:rPr>
          <w:rFonts w:ascii="Segoe UI" w:hAnsi="Segoe UI" w:cs="Segoe UI"/>
        </w:rPr>
      </w:pPr>
      <w:r w:rsidRPr="00C256CC">
        <w:rPr>
          <w:rFonts w:ascii="Segoe UI" w:hAnsi="Segoe UI" w:cs="Segoe UI"/>
        </w:rPr>
        <w:t xml:space="preserve">I am currently working on a public comment period for this site for their draft cleanup action plan, draft agreed order, draft SEPA/DNS and draft public participation plan. The comment period is scheduled for </w:t>
      </w:r>
      <w:r w:rsidRPr="00C256CC">
        <w:rPr>
          <w:rFonts w:ascii="Segoe UI" w:hAnsi="Segoe UI" w:cs="Segoe UI"/>
          <w:b/>
          <w:bCs/>
        </w:rPr>
        <w:t>July 14 – August 15, 2025</w:t>
      </w:r>
      <w:r w:rsidRPr="00C256CC">
        <w:rPr>
          <w:rFonts w:ascii="Segoe UI" w:hAnsi="Segoe UI" w:cs="Segoe UI"/>
        </w:rPr>
        <w:t xml:space="preserve">. I am reaching out to see if the </w:t>
      </w:r>
      <w:r>
        <w:rPr>
          <w:rFonts w:ascii="Segoe UI" w:hAnsi="Segoe UI" w:cs="Segoe UI"/>
        </w:rPr>
        <w:t>Su</w:t>
      </w:r>
      <w:r w:rsidR="006D0693">
        <w:rPr>
          <w:rFonts w:ascii="Segoe UI" w:hAnsi="Segoe UI" w:cs="Segoe UI"/>
        </w:rPr>
        <w:t>quamish</w:t>
      </w:r>
      <w:r w:rsidRPr="00C256CC">
        <w:rPr>
          <w:rFonts w:ascii="Segoe UI" w:hAnsi="Segoe UI" w:cs="Segoe UI"/>
        </w:rPr>
        <w:t xml:space="preserve"> Tribe </w:t>
      </w:r>
      <w:r w:rsidR="003D5D1F">
        <w:rPr>
          <w:rFonts w:ascii="Segoe UI" w:hAnsi="Segoe UI" w:cs="Segoe UI"/>
        </w:rPr>
        <w:t>i</w:t>
      </w:r>
      <w:r w:rsidRPr="00C256CC">
        <w:rPr>
          <w:rFonts w:ascii="Segoe UI" w:hAnsi="Segoe UI" w:cs="Segoe UI"/>
        </w:rPr>
        <w:t>s interest</w:t>
      </w:r>
      <w:r w:rsidR="003D5D1F">
        <w:rPr>
          <w:rFonts w:ascii="Segoe UI" w:hAnsi="Segoe UI" w:cs="Segoe UI"/>
        </w:rPr>
        <w:t>ed in</w:t>
      </w:r>
      <w:r w:rsidRPr="00C256CC">
        <w:rPr>
          <w:rFonts w:ascii="Segoe UI" w:hAnsi="Segoe UI" w:cs="Segoe UI"/>
        </w:rPr>
        <w:t xml:space="preserve"> the cleanup </w:t>
      </w:r>
      <w:r w:rsidR="003D5D1F">
        <w:rPr>
          <w:rFonts w:ascii="Segoe UI" w:hAnsi="Segoe UI" w:cs="Segoe UI"/>
        </w:rPr>
        <w:t>of</w:t>
      </w:r>
      <w:r w:rsidRPr="00C256CC">
        <w:rPr>
          <w:rFonts w:ascii="Segoe UI" w:hAnsi="Segoe UI" w:cs="Segoe UI"/>
        </w:rPr>
        <w:t xml:space="preserve"> this site.  </w:t>
      </w:r>
    </w:p>
    <w:p w14:paraId="77771DBB" w14:textId="77777777" w:rsidR="00DE2C79" w:rsidRPr="00C256CC" w:rsidRDefault="00DE2C79" w:rsidP="00DE2C79">
      <w:pPr>
        <w:pStyle w:val="Paragraph"/>
        <w:numPr>
          <w:ilvl w:val="0"/>
          <w:numId w:val="24"/>
        </w:numPr>
        <w:rPr>
          <w:rFonts w:ascii="Segoe UI" w:hAnsi="Segoe UI" w:cs="Segoe UI"/>
        </w:rPr>
      </w:pPr>
      <w:r w:rsidRPr="00C256CC">
        <w:rPr>
          <w:rFonts w:ascii="Segoe UI" w:hAnsi="Segoe UI" w:cs="Segoe UI"/>
          <w:b/>
          <w:bCs/>
        </w:rPr>
        <w:t>Draft cleanup action plan (</w:t>
      </w:r>
      <w:proofErr w:type="spellStart"/>
      <w:r w:rsidRPr="00C256CC">
        <w:rPr>
          <w:rFonts w:ascii="Segoe UI" w:hAnsi="Segoe UI" w:cs="Segoe UI"/>
          <w:b/>
          <w:bCs/>
        </w:rPr>
        <w:t>dCAP</w:t>
      </w:r>
      <w:proofErr w:type="spellEnd"/>
      <w:r w:rsidRPr="00C256CC">
        <w:rPr>
          <w:rFonts w:ascii="Segoe UI" w:hAnsi="Segoe UI" w:cs="Segoe UI"/>
        </w:rPr>
        <w:t xml:space="preserve">): The </w:t>
      </w:r>
      <w:proofErr w:type="spellStart"/>
      <w:r w:rsidRPr="00C256CC">
        <w:rPr>
          <w:rFonts w:ascii="Segoe UI" w:hAnsi="Segoe UI" w:cs="Segoe UI"/>
        </w:rPr>
        <w:t>dCAP</w:t>
      </w:r>
      <w:proofErr w:type="spellEnd"/>
      <w:r w:rsidRPr="00C256CC">
        <w:rPr>
          <w:rFonts w:ascii="Segoe UI" w:hAnsi="Segoe UI" w:cs="Segoe UI"/>
        </w:rPr>
        <w:t xml:space="preserve"> describes the planned cleanup actions and sets the standards that the cleanup must meet.</w:t>
      </w:r>
    </w:p>
    <w:p w14:paraId="2FBC7955" w14:textId="77777777" w:rsidR="00DE2C79" w:rsidRPr="00C256CC" w:rsidRDefault="00DE2C79" w:rsidP="00DE2C79">
      <w:pPr>
        <w:pStyle w:val="Paragraph"/>
        <w:numPr>
          <w:ilvl w:val="0"/>
          <w:numId w:val="24"/>
        </w:numPr>
        <w:rPr>
          <w:rFonts w:ascii="Segoe UI" w:hAnsi="Segoe UI" w:cs="Segoe UI"/>
        </w:rPr>
      </w:pPr>
      <w:r w:rsidRPr="00C256CC">
        <w:rPr>
          <w:rFonts w:ascii="Segoe UI" w:hAnsi="Segoe UI" w:cs="Segoe UI"/>
          <w:b/>
          <w:bCs/>
        </w:rPr>
        <w:t xml:space="preserve">Draft agreed order: </w:t>
      </w:r>
      <w:r w:rsidRPr="00C256CC">
        <w:rPr>
          <w:rFonts w:ascii="Segoe UI" w:hAnsi="Segoe UI" w:cs="Segoe UI"/>
        </w:rPr>
        <w:t>This legal agreement ensures that the cleanup follows state law.</w:t>
      </w:r>
    </w:p>
    <w:p w14:paraId="6C878905" w14:textId="77777777" w:rsidR="00DE2C79" w:rsidRPr="00C256CC" w:rsidRDefault="00DE2C79" w:rsidP="00DE2C79">
      <w:pPr>
        <w:pStyle w:val="Paragraph"/>
        <w:numPr>
          <w:ilvl w:val="0"/>
          <w:numId w:val="24"/>
        </w:numPr>
        <w:rPr>
          <w:rFonts w:ascii="Segoe UI" w:hAnsi="Segoe UI" w:cs="Segoe UI"/>
        </w:rPr>
      </w:pPr>
      <w:r w:rsidRPr="00C256CC">
        <w:rPr>
          <w:rFonts w:ascii="Segoe UI" w:hAnsi="Segoe UI" w:cs="Segoe UI"/>
          <w:b/>
          <w:bCs/>
        </w:rPr>
        <w:t xml:space="preserve">Draft State Environmental Policy Act/Determination of Non-Significance (SEPA/DNS): </w:t>
      </w:r>
      <w:r w:rsidRPr="00C256CC">
        <w:rPr>
          <w:rFonts w:ascii="Segoe UI" w:hAnsi="Segoe UI" w:cs="Segoe UI"/>
        </w:rPr>
        <w:t>Ecology uses SEPA during site cleanups to find and evaluate negative environmental impacts that could result from a proposed action. The draft SEPA resulted in a determination of non-significance, meaning that this work will not have large negative environmental impacts.</w:t>
      </w:r>
    </w:p>
    <w:p w14:paraId="26A0682C" w14:textId="77777777" w:rsidR="00DE2C79" w:rsidRPr="00C256CC" w:rsidRDefault="00DE2C79" w:rsidP="00DE2C79">
      <w:pPr>
        <w:pStyle w:val="Paragraph"/>
        <w:numPr>
          <w:ilvl w:val="0"/>
          <w:numId w:val="25"/>
        </w:numPr>
        <w:rPr>
          <w:rFonts w:ascii="Segoe UI" w:hAnsi="Segoe UI" w:cs="Segoe UI"/>
        </w:rPr>
      </w:pPr>
      <w:r w:rsidRPr="00C256CC">
        <w:rPr>
          <w:rFonts w:ascii="Segoe UI" w:hAnsi="Segoe UI" w:cs="Segoe UI"/>
          <w:b/>
          <w:bCs/>
        </w:rPr>
        <w:t>Draft public participation plan</w:t>
      </w:r>
      <w:r w:rsidRPr="00C256CC">
        <w:rPr>
          <w:rFonts w:ascii="Segoe UI" w:hAnsi="Segoe UI" w:cs="Segoe UI"/>
        </w:rPr>
        <w:t>: This plan encourages community involvement in cleanup decisions. </w:t>
      </w:r>
    </w:p>
    <w:p w14:paraId="72C9346D" w14:textId="77777777" w:rsidR="00DE2C79" w:rsidRPr="00C256CC" w:rsidRDefault="00DE2C79" w:rsidP="00DE2C79">
      <w:pPr>
        <w:pStyle w:val="Paragraph"/>
        <w:rPr>
          <w:rFonts w:ascii="Segoe UI" w:hAnsi="Segoe UI" w:cs="Segoe UI"/>
        </w:rPr>
      </w:pPr>
      <w:r w:rsidRPr="00C256CC">
        <w:rPr>
          <w:rFonts w:ascii="Segoe UI" w:hAnsi="Segoe UI" w:cs="Segoe UI"/>
          <w:b/>
          <w:bCs/>
        </w:rPr>
        <w:t>These documents are in draft form and can be reviewed on our website under the “documents” section at:</w:t>
      </w:r>
      <w:r w:rsidRPr="00C256CC">
        <w:rPr>
          <w:rFonts w:ascii="Segoe UI" w:hAnsi="Segoe UI" w:cs="Segoe UI"/>
        </w:rPr>
        <w:t xml:space="preserve"> </w:t>
      </w:r>
      <w:hyperlink r:id="rId37" w:tgtFrame="_blank" w:history="1">
        <w:r w:rsidRPr="00C256CC">
          <w:rPr>
            <w:rStyle w:val="Hyperlink"/>
            <w:rFonts w:ascii="Segoe UI" w:hAnsi="Segoe UI" w:cs="Segoe UI"/>
          </w:rPr>
          <w:t>ecology.wa.gov/</w:t>
        </w:r>
        <w:proofErr w:type="spellStart"/>
        <w:r w:rsidRPr="00C256CC">
          <w:rPr>
            <w:rStyle w:val="Hyperlink"/>
            <w:rFonts w:ascii="Segoe UI" w:hAnsi="Segoe UI" w:cs="Segoe UI"/>
          </w:rPr>
          <w:t>CleanEarth</w:t>
        </w:r>
        <w:proofErr w:type="spellEnd"/>
      </w:hyperlink>
      <w:r w:rsidRPr="00C256CC">
        <w:rPr>
          <w:rFonts w:ascii="Segoe UI" w:hAnsi="Segoe UI" w:cs="Segoe UI"/>
        </w:rPr>
        <w:t> </w:t>
      </w:r>
    </w:p>
    <w:p w14:paraId="2BED2EA3" w14:textId="77777777" w:rsidR="00DE2C79" w:rsidRPr="00C256CC" w:rsidRDefault="00DE2C79" w:rsidP="00DE2C79">
      <w:pPr>
        <w:pStyle w:val="Paragraph"/>
        <w:rPr>
          <w:rFonts w:ascii="Segoe UI" w:hAnsi="Segoe UI" w:cs="Segoe UI"/>
        </w:rPr>
      </w:pPr>
      <w:r w:rsidRPr="00C256CC">
        <w:rPr>
          <w:rFonts w:ascii="Segoe UI" w:hAnsi="Segoe UI" w:cs="Segoe UI"/>
          <w:b/>
          <w:bCs/>
        </w:rPr>
        <w:t>Site background:</w:t>
      </w:r>
    </w:p>
    <w:p w14:paraId="4522F290" w14:textId="77777777" w:rsidR="00DE2C79" w:rsidRPr="00C256CC" w:rsidRDefault="00DE2C79" w:rsidP="00DE2C79">
      <w:pPr>
        <w:pStyle w:val="Paragraph"/>
        <w:rPr>
          <w:rFonts w:ascii="Segoe UI" w:hAnsi="Segoe UI" w:cs="Segoe UI"/>
        </w:rPr>
      </w:pPr>
      <w:r w:rsidRPr="00C256CC">
        <w:rPr>
          <w:rFonts w:ascii="Segoe UI" w:hAnsi="Segoe UI" w:cs="Segoe UI"/>
        </w:rPr>
        <w:t>This site has treated and stored oily wastewater since 1980. Some other hazardous waste management activities also began in the 1980s. Chemical Processors, Inc. bought the site in 1989. This facility has operated under four owners:  </w:t>
      </w:r>
    </w:p>
    <w:p w14:paraId="68C065DC" w14:textId="77777777" w:rsidR="00DE2C79" w:rsidRPr="00C256CC" w:rsidRDefault="00DE2C79" w:rsidP="00DE2C79">
      <w:pPr>
        <w:pStyle w:val="Paragraph"/>
        <w:ind w:left="360"/>
        <w:rPr>
          <w:rFonts w:ascii="Segoe UI" w:hAnsi="Segoe UI" w:cs="Segoe UI"/>
        </w:rPr>
      </w:pPr>
      <w:r w:rsidRPr="00C256CC">
        <w:rPr>
          <w:rFonts w:ascii="Segoe UI" w:hAnsi="Segoe UI" w:cs="Segoe UI"/>
        </w:rPr>
        <w:t>•             Chemical Processors, Inc. (which became Burlington Environmental).</w:t>
      </w:r>
    </w:p>
    <w:p w14:paraId="3810AA2D" w14:textId="77777777" w:rsidR="00DE2C79" w:rsidRPr="00C256CC" w:rsidRDefault="00DE2C79" w:rsidP="00DE2C79">
      <w:pPr>
        <w:pStyle w:val="Paragraph"/>
        <w:ind w:left="360"/>
        <w:rPr>
          <w:rFonts w:ascii="Segoe UI" w:hAnsi="Segoe UI" w:cs="Segoe UI"/>
        </w:rPr>
      </w:pPr>
      <w:r w:rsidRPr="00C256CC">
        <w:rPr>
          <w:rFonts w:ascii="Segoe UI" w:hAnsi="Segoe UI" w:cs="Segoe UI"/>
        </w:rPr>
        <w:lastRenderedPageBreak/>
        <w:t>•             PSC Environmental Services.</w:t>
      </w:r>
    </w:p>
    <w:p w14:paraId="725D407C" w14:textId="77777777" w:rsidR="00DE2C79" w:rsidRPr="00C256CC" w:rsidRDefault="00DE2C79" w:rsidP="00DE2C79">
      <w:pPr>
        <w:pStyle w:val="Paragraph"/>
        <w:ind w:left="360"/>
        <w:rPr>
          <w:rFonts w:ascii="Segoe UI" w:hAnsi="Segoe UI" w:cs="Segoe UI"/>
        </w:rPr>
      </w:pPr>
      <w:r w:rsidRPr="00C256CC">
        <w:rPr>
          <w:rFonts w:ascii="Segoe UI" w:hAnsi="Segoe UI" w:cs="Segoe UI"/>
        </w:rPr>
        <w:t>•             Stericycle.</w:t>
      </w:r>
    </w:p>
    <w:p w14:paraId="7E7FC177" w14:textId="77777777" w:rsidR="00DE2C79" w:rsidRPr="00C256CC" w:rsidRDefault="00DE2C79" w:rsidP="00DE2C79">
      <w:pPr>
        <w:pStyle w:val="Paragraph"/>
        <w:ind w:left="360"/>
        <w:rPr>
          <w:rFonts w:ascii="Segoe UI" w:hAnsi="Segoe UI" w:cs="Segoe UI"/>
        </w:rPr>
      </w:pPr>
      <w:r w:rsidRPr="00C256CC">
        <w:rPr>
          <w:rFonts w:ascii="Segoe UI" w:hAnsi="Segoe UI" w:cs="Segoe UI"/>
        </w:rPr>
        <w:t>•             Clean Earth, LLC (present owner).</w:t>
      </w:r>
    </w:p>
    <w:p w14:paraId="062DEC25" w14:textId="77777777" w:rsidR="00DE2C79" w:rsidRPr="00C256CC" w:rsidRDefault="00DE2C79" w:rsidP="00DE2C79">
      <w:pPr>
        <w:pStyle w:val="Paragraph"/>
        <w:rPr>
          <w:rFonts w:ascii="Segoe UI" w:hAnsi="Segoe UI" w:cs="Segoe UI"/>
        </w:rPr>
      </w:pPr>
      <w:r w:rsidRPr="00C256CC">
        <w:rPr>
          <w:rFonts w:ascii="Segoe UI" w:hAnsi="Segoe UI" w:cs="Segoe UI"/>
        </w:rPr>
        <w:t>Since 1989, the site has stored commercial products and transferred hazardous waste. Most facility work involving dangerous waste stopped in 2017. Remaining business involves solid wastes that are dangerous waste only in Washington State or hazardous wastes from households. Hazardous waste management activities at the facility included the processing and treatment of: </w:t>
      </w:r>
    </w:p>
    <w:p w14:paraId="2AC8E8F0" w14:textId="77777777" w:rsidR="00DE2C79" w:rsidRPr="00C256CC" w:rsidRDefault="00DE2C79" w:rsidP="00DE2C79">
      <w:pPr>
        <w:pStyle w:val="Paragraph"/>
        <w:ind w:left="360"/>
        <w:rPr>
          <w:rFonts w:ascii="Segoe UI" w:hAnsi="Segoe UI" w:cs="Segoe UI"/>
        </w:rPr>
      </w:pPr>
      <w:r w:rsidRPr="00C256CC">
        <w:rPr>
          <w:rFonts w:ascii="Segoe UI" w:hAnsi="Segoe UI" w:cs="Segoe UI"/>
        </w:rPr>
        <w:t>•             Acids (low pH).</w:t>
      </w:r>
    </w:p>
    <w:p w14:paraId="789CFA14" w14:textId="77777777" w:rsidR="00DE2C79" w:rsidRPr="00C256CC" w:rsidRDefault="00DE2C79" w:rsidP="00DE2C79">
      <w:pPr>
        <w:pStyle w:val="Paragraph"/>
        <w:ind w:left="360"/>
        <w:rPr>
          <w:rFonts w:ascii="Segoe UI" w:hAnsi="Segoe UI" w:cs="Segoe UI"/>
        </w:rPr>
      </w:pPr>
      <w:r w:rsidRPr="00C256CC">
        <w:rPr>
          <w:rFonts w:ascii="Segoe UI" w:hAnsi="Segoe UI" w:cs="Segoe UI"/>
        </w:rPr>
        <w:t>•             Caustics (high pH).</w:t>
      </w:r>
    </w:p>
    <w:p w14:paraId="3932C8A1" w14:textId="77777777" w:rsidR="00DE2C79" w:rsidRPr="00C256CC" w:rsidRDefault="00DE2C79" w:rsidP="00DE2C79">
      <w:pPr>
        <w:pStyle w:val="Paragraph"/>
        <w:ind w:left="360"/>
        <w:rPr>
          <w:rFonts w:ascii="Segoe UI" w:hAnsi="Segoe UI" w:cs="Segoe UI"/>
        </w:rPr>
      </w:pPr>
      <w:r w:rsidRPr="00C256CC">
        <w:rPr>
          <w:rFonts w:ascii="Segoe UI" w:hAnsi="Segoe UI" w:cs="Segoe UI"/>
        </w:rPr>
        <w:t>•             Oily wastes and oily wastewater.</w:t>
      </w:r>
    </w:p>
    <w:p w14:paraId="6C478999" w14:textId="77777777" w:rsidR="00DE2C79" w:rsidRPr="00C256CC" w:rsidRDefault="00DE2C79" w:rsidP="00DE2C79">
      <w:pPr>
        <w:pStyle w:val="Paragraph"/>
        <w:ind w:left="360"/>
        <w:rPr>
          <w:rFonts w:ascii="Segoe UI" w:hAnsi="Segoe UI" w:cs="Segoe UI"/>
        </w:rPr>
      </w:pPr>
      <w:r w:rsidRPr="00C256CC">
        <w:rPr>
          <w:rFonts w:ascii="Segoe UI" w:hAnsi="Segoe UI" w:cs="Segoe UI"/>
        </w:rPr>
        <w:t>•             Phenols.</w:t>
      </w:r>
    </w:p>
    <w:p w14:paraId="0F76ACDE" w14:textId="77777777" w:rsidR="00DE2C79" w:rsidRPr="00C256CC" w:rsidRDefault="00DE2C79" w:rsidP="00DE2C79">
      <w:pPr>
        <w:pStyle w:val="Paragraph"/>
        <w:ind w:left="360"/>
        <w:rPr>
          <w:rFonts w:ascii="Segoe UI" w:hAnsi="Segoe UI" w:cs="Segoe UI"/>
        </w:rPr>
      </w:pPr>
      <w:r w:rsidRPr="00C256CC">
        <w:rPr>
          <w:rFonts w:ascii="Segoe UI" w:hAnsi="Segoe UI" w:cs="Segoe UI"/>
        </w:rPr>
        <w:t>•             Cyanide wastes.</w:t>
      </w:r>
    </w:p>
    <w:p w14:paraId="56D284E8" w14:textId="77777777" w:rsidR="00DE2C79" w:rsidRPr="00C256CC" w:rsidRDefault="00DE2C79" w:rsidP="00DE2C79">
      <w:pPr>
        <w:pStyle w:val="Paragraph"/>
        <w:ind w:left="360"/>
        <w:rPr>
          <w:rFonts w:ascii="Segoe UI" w:hAnsi="Segoe UI" w:cs="Segoe UI"/>
        </w:rPr>
      </w:pPr>
      <w:r w:rsidRPr="00C256CC">
        <w:rPr>
          <w:rFonts w:ascii="Segoe UI" w:hAnsi="Segoe UI" w:cs="Segoe UI"/>
        </w:rPr>
        <w:t>•             Sludge.</w:t>
      </w:r>
    </w:p>
    <w:p w14:paraId="6541A453" w14:textId="77777777" w:rsidR="00DE2C79" w:rsidRPr="00C256CC" w:rsidRDefault="00DE2C79" w:rsidP="00DE2C79">
      <w:pPr>
        <w:pStyle w:val="Paragraph"/>
        <w:ind w:left="360"/>
        <w:rPr>
          <w:rFonts w:ascii="Segoe UI" w:hAnsi="Segoe UI" w:cs="Segoe UI"/>
        </w:rPr>
      </w:pPr>
      <w:r w:rsidRPr="00C256CC">
        <w:rPr>
          <w:rFonts w:ascii="Segoe UI" w:hAnsi="Segoe UI" w:cs="Segoe UI"/>
        </w:rPr>
        <w:t>•             Wastewaters containing metals.</w:t>
      </w:r>
    </w:p>
    <w:p w14:paraId="224A0182" w14:textId="77777777" w:rsidR="00DE2C79" w:rsidRPr="00C256CC" w:rsidRDefault="00DE2C79" w:rsidP="00DE2C79">
      <w:pPr>
        <w:pStyle w:val="Paragraph"/>
        <w:rPr>
          <w:rFonts w:ascii="Segoe UI" w:hAnsi="Segoe UI" w:cs="Segoe UI"/>
        </w:rPr>
      </w:pPr>
      <w:r w:rsidRPr="00C256CC">
        <w:rPr>
          <w:rFonts w:ascii="Segoe UI" w:hAnsi="Segoe UI" w:cs="Segoe UI"/>
        </w:rPr>
        <w:t>In 2017, regulated hazardous waste activities were moved from the Kent site to another Clean Earth facility in Tacoma. Many changes to the Kent location have occurred since 2017, including: </w:t>
      </w:r>
    </w:p>
    <w:p w14:paraId="0C28ADA6" w14:textId="77777777" w:rsidR="00DE2C79" w:rsidRPr="00C256CC" w:rsidRDefault="00DE2C79" w:rsidP="00DE2C79">
      <w:pPr>
        <w:pStyle w:val="Paragraph"/>
        <w:ind w:left="360"/>
        <w:rPr>
          <w:rFonts w:ascii="Segoe UI" w:hAnsi="Segoe UI" w:cs="Segoe UI"/>
        </w:rPr>
      </w:pPr>
      <w:r w:rsidRPr="00C256CC">
        <w:rPr>
          <w:rFonts w:ascii="Segoe UI" w:hAnsi="Segoe UI" w:cs="Segoe UI"/>
        </w:rPr>
        <w:t>•             Construction upgrades.</w:t>
      </w:r>
    </w:p>
    <w:p w14:paraId="0F9A6F7B" w14:textId="77777777" w:rsidR="00DE2C79" w:rsidRPr="00C256CC" w:rsidRDefault="00DE2C79" w:rsidP="00DE2C79">
      <w:pPr>
        <w:pStyle w:val="Paragraph"/>
        <w:ind w:left="360"/>
        <w:rPr>
          <w:rFonts w:ascii="Segoe UI" w:hAnsi="Segoe UI" w:cs="Segoe UI"/>
        </w:rPr>
      </w:pPr>
      <w:r w:rsidRPr="00C256CC">
        <w:rPr>
          <w:rFonts w:ascii="Segoe UI" w:hAnsi="Segoe UI" w:cs="Segoe UI"/>
        </w:rPr>
        <w:t>•             Relocation of some operations to the Tacoma facility.</w:t>
      </w:r>
    </w:p>
    <w:p w14:paraId="32B381AC" w14:textId="77777777" w:rsidR="00DE2C79" w:rsidRPr="00C256CC" w:rsidRDefault="00DE2C79" w:rsidP="00DE2C79">
      <w:pPr>
        <w:pStyle w:val="Paragraph"/>
        <w:ind w:left="360"/>
        <w:rPr>
          <w:rFonts w:ascii="Segoe UI" w:hAnsi="Segoe UI" w:cs="Segoe UI"/>
        </w:rPr>
      </w:pPr>
      <w:r w:rsidRPr="00C256CC">
        <w:rPr>
          <w:rFonts w:ascii="Segoe UI" w:hAnsi="Segoe UI" w:cs="Segoe UI"/>
        </w:rPr>
        <w:t>•             Removing several dangerous waste units.</w:t>
      </w:r>
    </w:p>
    <w:p w14:paraId="2B8281F8" w14:textId="77777777" w:rsidR="00DE2C79" w:rsidRPr="00C256CC" w:rsidRDefault="00DE2C79" w:rsidP="00DE2C79">
      <w:pPr>
        <w:pStyle w:val="Paragraph"/>
        <w:ind w:left="360"/>
        <w:rPr>
          <w:rFonts w:ascii="Segoe UI" w:hAnsi="Segoe UI" w:cs="Segoe UI"/>
        </w:rPr>
      </w:pPr>
      <w:r w:rsidRPr="00C256CC">
        <w:rPr>
          <w:rFonts w:ascii="Segoe UI" w:hAnsi="Segoe UI" w:cs="Segoe UI"/>
        </w:rPr>
        <w:t>•             Closure of several holding tanks that held nonregulated oily wastewater.</w:t>
      </w:r>
    </w:p>
    <w:p w14:paraId="48C0E2CE" w14:textId="77777777" w:rsidR="00DE2C79" w:rsidRPr="00C256CC" w:rsidRDefault="00DE2C79" w:rsidP="00DE2C79">
      <w:pPr>
        <w:pStyle w:val="Paragraph"/>
        <w:rPr>
          <w:rFonts w:ascii="Segoe UI" w:hAnsi="Segoe UI" w:cs="Segoe UI"/>
          <w:b/>
          <w:bCs/>
        </w:rPr>
      </w:pPr>
      <w:r w:rsidRPr="00C256CC">
        <w:rPr>
          <w:rFonts w:ascii="Segoe UI" w:hAnsi="Segoe UI" w:cs="Segoe UI"/>
          <w:b/>
          <w:bCs/>
        </w:rPr>
        <w:t>How the site became contaminated </w:t>
      </w:r>
    </w:p>
    <w:p w14:paraId="2AC9DF44" w14:textId="024C300F" w:rsidR="00DE2C79" w:rsidRPr="00C256CC" w:rsidRDefault="00DE2C79" w:rsidP="00DE2C79">
      <w:pPr>
        <w:pStyle w:val="Paragraph"/>
        <w:rPr>
          <w:rFonts w:ascii="Segoe UI" w:hAnsi="Segoe UI" w:cs="Segoe UI"/>
        </w:rPr>
      </w:pPr>
      <w:r w:rsidRPr="00C256CC">
        <w:rPr>
          <w:rFonts w:ascii="Segoe UI" w:hAnsi="Segoe UI" w:cs="Segoe UI"/>
        </w:rPr>
        <w:t xml:space="preserve">Several spills and leaks of hazardous wastes have happened at the site. Most of the spills and leaks were in the tank farm area and stayed within the concrete area designed to catch leaks. However, some releases contaminated soil and groundwater at the site. Groundwater is water found underground in the spaces </w:t>
      </w:r>
      <w:r w:rsidR="003D5D1F">
        <w:rPr>
          <w:rFonts w:ascii="Segoe UI" w:hAnsi="Segoe UI" w:cs="Segoe UI"/>
        </w:rPr>
        <w:t>between</w:t>
      </w:r>
      <w:r w:rsidRPr="00C256CC">
        <w:rPr>
          <w:rFonts w:ascii="Segoe UI" w:hAnsi="Segoe UI" w:cs="Segoe UI"/>
        </w:rPr>
        <w:t xml:space="preserve"> soil, sand, and rock. </w:t>
      </w:r>
    </w:p>
    <w:p w14:paraId="1D86F2CC" w14:textId="77777777" w:rsidR="00DE2C79" w:rsidRPr="00C256CC" w:rsidRDefault="00DE2C79" w:rsidP="00DE2C79">
      <w:pPr>
        <w:pStyle w:val="Paragraph"/>
        <w:rPr>
          <w:rFonts w:ascii="Segoe UI" w:hAnsi="Segoe UI" w:cs="Segoe UI"/>
        </w:rPr>
      </w:pPr>
      <w:r w:rsidRPr="00C256CC">
        <w:rPr>
          <w:rFonts w:ascii="Segoe UI" w:hAnsi="Segoe UI" w:cs="Segoe UI"/>
        </w:rPr>
        <w:t>In the soil, contaminants of concern are: </w:t>
      </w:r>
    </w:p>
    <w:p w14:paraId="5D1D2D56" w14:textId="77777777" w:rsidR="00DE2C79" w:rsidRPr="00C256CC" w:rsidRDefault="00DE2C79" w:rsidP="00DE2C79">
      <w:pPr>
        <w:pStyle w:val="Paragraph"/>
        <w:numPr>
          <w:ilvl w:val="0"/>
          <w:numId w:val="26"/>
        </w:numPr>
        <w:rPr>
          <w:rFonts w:ascii="Segoe UI" w:hAnsi="Segoe UI" w:cs="Segoe UI"/>
        </w:rPr>
      </w:pPr>
      <w:r w:rsidRPr="00C256CC">
        <w:rPr>
          <w:rFonts w:ascii="Segoe UI" w:hAnsi="Segoe UI" w:cs="Segoe UI"/>
        </w:rPr>
        <w:t>Vinyl chloride (a chemical known to cause cancer).</w:t>
      </w:r>
    </w:p>
    <w:p w14:paraId="4361230B" w14:textId="77777777" w:rsidR="00DE2C79" w:rsidRPr="00C256CC" w:rsidRDefault="00DE2C79" w:rsidP="00DE2C79">
      <w:pPr>
        <w:pStyle w:val="Paragraph"/>
        <w:numPr>
          <w:ilvl w:val="0"/>
          <w:numId w:val="26"/>
        </w:numPr>
        <w:rPr>
          <w:rFonts w:ascii="Segoe UI" w:hAnsi="Segoe UI" w:cs="Segoe UI"/>
        </w:rPr>
      </w:pPr>
      <w:r w:rsidRPr="00C256CC">
        <w:rPr>
          <w:rFonts w:ascii="Segoe UI" w:hAnsi="Segoe UI" w:cs="Segoe UI"/>
        </w:rPr>
        <w:t>Benzene (a chemical known to cause cancer).</w:t>
      </w:r>
    </w:p>
    <w:p w14:paraId="008A3EEE" w14:textId="77777777" w:rsidR="00DE2C79" w:rsidRPr="00C256CC" w:rsidRDefault="00DE2C79" w:rsidP="00DE2C79">
      <w:pPr>
        <w:pStyle w:val="Paragraph"/>
        <w:numPr>
          <w:ilvl w:val="0"/>
          <w:numId w:val="26"/>
        </w:numPr>
        <w:rPr>
          <w:rFonts w:ascii="Segoe UI" w:hAnsi="Segoe UI" w:cs="Segoe UI"/>
        </w:rPr>
      </w:pPr>
      <w:r w:rsidRPr="00C256CC">
        <w:rPr>
          <w:rFonts w:ascii="Segoe UI" w:hAnsi="Segoe UI" w:cs="Segoe UI"/>
        </w:rPr>
        <w:t>Petroleum products (diesel, lube oil, and gasoline).</w:t>
      </w:r>
    </w:p>
    <w:p w14:paraId="529CF372" w14:textId="77777777" w:rsidR="00DE2C79" w:rsidRPr="00C256CC" w:rsidRDefault="00DE2C79" w:rsidP="00DE2C79">
      <w:pPr>
        <w:pStyle w:val="Paragraph"/>
        <w:numPr>
          <w:ilvl w:val="0"/>
          <w:numId w:val="26"/>
        </w:numPr>
        <w:rPr>
          <w:rFonts w:ascii="Segoe UI" w:hAnsi="Segoe UI" w:cs="Segoe UI"/>
        </w:rPr>
      </w:pPr>
      <w:r w:rsidRPr="00C256CC">
        <w:rPr>
          <w:rFonts w:ascii="Segoe UI" w:hAnsi="Segoe UI" w:cs="Segoe UI"/>
        </w:rPr>
        <w:lastRenderedPageBreak/>
        <w:t>Polycyclic aromatic hydrocarbons (many PAHs are chemicals known to cause cancer).</w:t>
      </w:r>
    </w:p>
    <w:p w14:paraId="6A344516" w14:textId="77777777" w:rsidR="00DE2C79" w:rsidRPr="00C256CC" w:rsidRDefault="00DE2C79" w:rsidP="00DE2C79">
      <w:pPr>
        <w:pStyle w:val="Paragraph"/>
        <w:numPr>
          <w:ilvl w:val="0"/>
          <w:numId w:val="26"/>
        </w:numPr>
        <w:rPr>
          <w:rFonts w:ascii="Segoe UI" w:hAnsi="Segoe UI" w:cs="Segoe UI"/>
        </w:rPr>
      </w:pPr>
      <w:r w:rsidRPr="00C256CC">
        <w:rPr>
          <w:rFonts w:ascii="Segoe UI" w:hAnsi="Segoe UI" w:cs="Segoe UI"/>
        </w:rPr>
        <w:t>Arsenic (a toxic metal).</w:t>
      </w:r>
    </w:p>
    <w:p w14:paraId="724B5F24" w14:textId="77777777" w:rsidR="00DE2C79" w:rsidRPr="00C256CC" w:rsidRDefault="00DE2C79" w:rsidP="00DE2C79">
      <w:pPr>
        <w:pStyle w:val="Paragraph"/>
        <w:numPr>
          <w:ilvl w:val="0"/>
          <w:numId w:val="26"/>
        </w:numPr>
        <w:rPr>
          <w:rFonts w:ascii="Segoe UI" w:hAnsi="Segoe UI" w:cs="Segoe UI"/>
        </w:rPr>
      </w:pPr>
      <w:r w:rsidRPr="00C256CC">
        <w:rPr>
          <w:rFonts w:ascii="Segoe UI" w:hAnsi="Segoe UI" w:cs="Segoe UI"/>
        </w:rPr>
        <w:t>Cyanide (a toxic chemical).</w:t>
      </w:r>
    </w:p>
    <w:p w14:paraId="508DD579" w14:textId="77777777" w:rsidR="00DE2C79" w:rsidRPr="00C256CC" w:rsidRDefault="00DE2C79" w:rsidP="00DE2C79">
      <w:pPr>
        <w:pStyle w:val="Paragraph"/>
        <w:rPr>
          <w:rFonts w:ascii="Segoe UI" w:hAnsi="Segoe UI" w:cs="Segoe UI"/>
        </w:rPr>
      </w:pPr>
      <w:r w:rsidRPr="00C256CC">
        <w:rPr>
          <w:rFonts w:ascii="Segoe UI" w:hAnsi="Segoe UI" w:cs="Segoe UI"/>
        </w:rPr>
        <w:t>In the groundwater, contaminants of concern are: </w:t>
      </w:r>
    </w:p>
    <w:p w14:paraId="6C436449" w14:textId="77777777" w:rsidR="00DE2C79" w:rsidRPr="00C256CC" w:rsidRDefault="00DE2C79" w:rsidP="00DE2C79">
      <w:pPr>
        <w:pStyle w:val="Paragraph"/>
        <w:numPr>
          <w:ilvl w:val="0"/>
          <w:numId w:val="26"/>
        </w:numPr>
        <w:rPr>
          <w:rFonts w:ascii="Segoe UI" w:hAnsi="Segoe UI" w:cs="Segoe UI"/>
        </w:rPr>
      </w:pPr>
      <w:r w:rsidRPr="00C256CC">
        <w:rPr>
          <w:rFonts w:ascii="Segoe UI" w:hAnsi="Segoe UI" w:cs="Segoe UI"/>
        </w:rPr>
        <w:t>Arsenic.</w:t>
      </w:r>
    </w:p>
    <w:p w14:paraId="706B42D9" w14:textId="77777777" w:rsidR="00DE2C79" w:rsidRPr="00C256CC" w:rsidRDefault="00DE2C79" w:rsidP="00DE2C79">
      <w:pPr>
        <w:pStyle w:val="Paragraph"/>
        <w:numPr>
          <w:ilvl w:val="0"/>
          <w:numId w:val="26"/>
        </w:numPr>
        <w:rPr>
          <w:rFonts w:ascii="Segoe UI" w:hAnsi="Segoe UI" w:cs="Segoe UI"/>
        </w:rPr>
      </w:pPr>
      <w:r w:rsidRPr="00C256CC">
        <w:rPr>
          <w:rFonts w:ascii="Segoe UI" w:hAnsi="Segoe UI" w:cs="Segoe UI"/>
        </w:rPr>
        <w:t>Iron.</w:t>
      </w:r>
    </w:p>
    <w:p w14:paraId="5DF06243" w14:textId="77777777" w:rsidR="00DE2C79" w:rsidRPr="00C256CC" w:rsidRDefault="00DE2C79" w:rsidP="00DE2C79">
      <w:pPr>
        <w:pStyle w:val="Paragraph"/>
        <w:rPr>
          <w:rFonts w:ascii="Segoe UI" w:hAnsi="Segoe UI" w:cs="Segoe UI"/>
          <w:b/>
          <w:bCs/>
        </w:rPr>
      </w:pPr>
      <w:r w:rsidRPr="00C256CC">
        <w:rPr>
          <w:rFonts w:ascii="Segoe UI" w:hAnsi="Segoe UI" w:cs="Segoe UI"/>
          <w:b/>
          <w:bCs/>
        </w:rPr>
        <w:t>Cleanup process</w:t>
      </w:r>
    </w:p>
    <w:p w14:paraId="69F67FAD" w14:textId="77777777" w:rsidR="00DE2C79" w:rsidRPr="00C256CC" w:rsidRDefault="00DE2C79" w:rsidP="00DE2C79">
      <w:pPr>
        <w:pStyle w:val="Paragraph"/>
        <w:rPr>
          <w:rFonts w:ascii="Segoe UI" w:hAnsi="Segoe UI" w:cs="Segoe UI"/>
        </w:rPr>
      </w:pPr>
      <w:r w:rsidRPr="00C256CC">
        <w:rPr>
          <w:rFonts w:ascii="Segoe UI" w:hAnsi="Segoe UI" w:cs="Segoe UI"/>
        </w:rPr>
        <w:t>We apply both the Resource Conservation and Recovery Act and the Model Toxics Control Act regulations to clean up hazardous waste sites. The cleanup protects human health and the environment from dangerous wastes and chemicals.</w:t>
      </w:r>
    </w:p>
    <w:p w14:paraId="308CF9CC" w14:textId="77777777" w:rsidR="00DE2C79" w:rsidRPr="00C256CC" w:rsidRDefault="00DE2C79" w:rsidP="00DE2C79">
      <w:pPr>
        <w:pStyle w:val="Paragraph"/>
        <w:rPr>
          <w:rFonts w:ascii="Segoe UI" w:hAnsi="Segoe UI" w:cs="Segoe UI"/>
        </w:rPr>
      </w:pPr>
      <w:r w:rsidRPr="00C256CC">
        <w:rPr>
          <w:rFonts w:ascii="Segoe UI" w:hAnsi="Segoe UI" w:cs="Segoe UI"/>
        </w:rPr>
        <w:t>In 2017, Ecology held a public comment period for the remedial investigation and feasibility study for the Clean Earth Kent site. Ecology did not receive any comments, and both documents for the facility were approved on March 20, 2018.</w:t>
      </w:r>
    </w:p>
    <w:p w14:paraId="2B57DACE" w14:textId="77777777" w:rsidR="00DE2C79" w:rsidRPr="00C256CC" w:rsidRDefault="00DE2C79" w:rsidP="00DE2C79">
      <w:pPr>
        <w:pStyle w:val="Paragraph"/>
        <w:rPr>
          <w:rFonts w:ascii="Segoe UI" w:hAnsi="Segoe UI" w:cs="Segoe UI"/>
          <w:b/>
          <w:bCs/>
        </w:rPr>
      </w:pPr>
      <w:r w:rsidRPr="00C256CC">
        <w:rPr>
          <w:rFonts w:ascii="Segoe UI" w:hAnsi="Segoe UI" w:cs="Segoe UI"/>
          <w:b/>
          <w:bCs/>
        </w:rPr>
        <w:t>Remedial investigation</w:t>
      </w:r>
    </w:p>
    <w:p w14:paraId="6471E68D" w14:textId="77777777" w:rsidR="00DE2C79" w:rsidRPr="00C256CC" w:rsidRDefault="00DE2C79" w:rsidP="00DE2C79">
      <w:pPr>
        <w:pStyle w:val="Paragraph"/>
        <w:rPr>
          <w:rFonts w:ascii="Segoe UI" w:hAnsi="Segoe UI" w:cs="Segoe UI"/>
        </w:rPr>
      </w:pPr>
      <w:r w:rsidRPr="00C256CC">
        <w:rPr>
          <w:rFonts w:ascii="Segoe UI" w:hAnsi="Segoe UI" w:cs="Segoe UI"/>
        </w:rPr>
        <w:t>The purpose of the remedial investigation is to define the nature and extent of contamination at the site.</w:t>
      </w:r>
    </w:p>
    <w:p w14:paraId="00A6A7A3" w14:textId="77777777" w:rsidR="00DE2C79" w:rsidRPr="00C256CC" w:rsidRDefault="00DE2C79" w:rsidP="00DE2C79">
      <w:pPr>
        <w:pStyle w:val="Paragraph"/>
        <w:rPr>
          <w:rFonts w:ascii="Segoe UI" w:hAnsi="Segoe UI" w:cs="Segoe UI"/>
          <w:b/>
          <w:bCs/>
        </w:rPr>
      </w:pPr>
      <w:r w:rsidRPr="00C256CC">
        <w:rPr>
          <w:rFonts w:ascii="Segoe UI" w:hAnsi="Segoe UI" w:cs="Segoe UI"/>
          <w:b/>
          <w:bCs/>
        </w:rPr>
        <w:t>Feasibility study</w:t>
      </w:r>
    </w:p>
    <w:p w14:paraId="1479C7B9" w14:textId="68054D33" w:rsidR="00DE2C79" w:rsidRPr="00C256CC" w:rsidRDefault="00DE2C79" w:rsidP="00DE2C79">
      <w:pPr>
        <w:pStyle w:val="Paragraph"/>
        <w:rPr>
          <w:rFonts w:ascii="Segoe UI" w:hAnsi="Segoe UI" w:cs="Segoe UI"/>
        </w:rPr>
      </w:pPr>
      <w:r w:rsidRPr="00C256CC">
        <w:rPr>
          <w:rFonts w:ascii="Segoe UI" w:hAnsi="Segoe UI" w:cs="Segoe UI"/>
        </w:rPr>
        <w:t>The feasibility study used the results from the remedial investigation to evaluate how to clean up the contamination. Of the cleanup alternatives studied in the feasibility study, Ecology selected Alternative 1. Alternative 1 treats some contaminated soil, maintains surface cover over remaining contaminated soil, and uses “monitored natural attenuation” to clean up soil and groundwater. Monitored natural attenuation tracks the natural breakdown of soil and groundwater contamination to make sure contamination is reduc</w:t>
      </w:r>
      <w:r w:rsidR="003D5D1F">
        <w:rPr>
          <w:rFonts w:ascii="Segoe UI" w:hAnsi="Segoe UI" w:cs="Segoe UI"/>
        </w:rPr>
        <w:t>ing</w:t>
      </w:r>
      <w:r w:rsidRPr="00C256CC">
        <w:rPr>
          <w:rFonts w:ascii="Segoe UI" w:hAnsi="Segoe UI" w:cs="Segoe UI"/>
        </w:rPr>
        <w:t xml:space="preserve"> fast enough.</w:t>
      </w:r>
    </w:p>
    <w:p w14:paraId="1EEFBDD5" w14:textId="77777777" w:rsidR="00DE2C79" w:rsidRPr="00C256CC" w:rsidRDefault="00DE2C79" w:rsidP="00DE2C79">
      <w:pPr>
        <w:pStyle w:val="Paragraph"/>
        <w:rPr>
          <w:rFonts w:ascii="Segoe UI" w:hAnsi="Segoe UI" w:cs="Segoe UI"/>
          <w:b/>
          <w:bCs/>
        </w:rPr>
      </w:pPr>
      <w:r w:rsidRPr="00C256CC">
        <w:rPr>
          <w:rFonts w:ascii="Segoe UI" w:hAnsi="Segoe UI" w:cs="Segoe UI"/>
          <w:b/>
          <w:bCs/>
        </w:rPr>
        <w:t>Cleanup plans </w:t>
      </w:r>
    </w:p>
    <w:p w14:paraId="6E524724" w14:textId="77777777" w:rsidR="00DE2C79" w:rsidRPr="00C256CC" w:rsidRDefault="00DE2C79" w:rsidP="00DE2C79">
      <w:pPr>
        <w:pStyle w:val="Paragraph"/>
        <w:rPr>
          <w:rFonts w:ascii="Segoe UI" w:hAnsi="Segoe UI" w:cs="Segoe UI"/>
          <w:b/>
          <w:bCs/>
        </w:rPr>
      </w:pPr>
      <w:r w:rsidRPr="00C256CC">
        <w:rPr>
          <w:rFonts w:ascii="Segoe UI" w:hAnsi="Segoe UI" w:cs="Segoe UI"/>
          <w:b/>
          <w:bCs/>
        </w:rPr>
        <w:t>Draft cleanup action plan (</w:t>
      </w:r>
      <w:proofErr w:type="spellStart"/>
      <w:r w:rsidRPr="00C256CC">
        <w:rPr>
          <w:rFonts w:ascii="Segoe UI" w:hAnsi="Segoe UI" w:cs="Segoe UI"/>
          <w:b/>
          <w:bCs/>
        </w:rPr>
        <w:t>dCAP</w:t>
      </w:r>
      <w:proofErr w:type="spellEnd"/>
      <w:r w:rsidRPr="00C256CC">
        <w:rPr>
          <w:rFonts w:ascii="Segoe UI" w:hAnsi="Segoe UI" w:cs="Segoe UI"/>
          <w:b/>
          <w:bCs/>
        </w:rPr>
        <w:t>)</w:t>
      </w:r>
    </w:p>
    <w:p w14:paraId="65801F75" w14:textId="77777777" w:rsidR="00DE2C79" w:rsidRPr="00C256CC" w:rsidRDefault="00DE2C79" w:rsidP="00DE2C79">
      <w:pPr>
        <w:pStyle w:val="Paragraph"/>
        <w:rPr>
          <w:rFonts w:ascii="Segoe UI" w:hAnsi="Segoe UI" w:cs="Segoe UI"/>
        </w:rPr>
      </w:pPr>
      <w:r w:rsidRPr="00C256CC">
        <w:rPr>
          <w:rFonts w:ascii="Segoe UI" w:hAnsi="Segoe UI" w:cs="Segoe UI"/>
        </w:rPr>
        <w:t xml:space="preserve">The purpose of the </w:t>
      </w:r>
      <w:proofErr w:type="spellStart"/>
      <w:r w:rsidRPr="00C256CC">
        <w:rPr>
          <w:rFonts w:ascii="Segoe UI" w:hAnsi="Segoe UI" w:cs="Segoe UI"/>
        </w:rPr>
        <w:t>dCAP</w:t>
      </w:r>
      <w:proofErr w:type="spellEnd"/>
      <w:r w:rsidRPr="00C256CC">
        <w:rPr>
          <w:rFonts w:ascii="Segoe UI" w:hAnsi="Segoe UI" w:cs="Segoe UI"/>
        </w:rPr>
        <w:t xml:space="preserve"> is to identify and describe the proposed cleanup actions for the site. The remedy presented in the </w:t>
      </w:r>
      <w:proofErr w:type="spellStart"/>
      <w:r w:rsidRPr="00C256CC">
        <w:rPr>
          <w:rFonts w:ascii="Segoe UI" w:hAnsi="Segoe UI" w:cs="Segoe UI"/>
        </w:rPr>
        <w:t>dCAP</w:t>
      </w:r>
      <w:proofErr w:type="spellEnd"/>
      <w:r w:rsidRPr="00C256CC">
        <w:rPr>
          <w:rFonts w:ascii="Segoe UI" w:hAnsi="Segoe UI" w:cs="Segoe UI"/>
        </w:rPr>
        <w:t xml:space="preserve"> includes:</w:t>
      </w:r>
    </w:p>
    <w:p w14:paraId="7F43B8F8" w14:textId="77777777" w:rsidR="00DE2C79" w:rsidRPr="00C256CC" w:rsidRDefault="00DE2C79" w:rsidP="00DE2C79">
      <w:pPr>
        <w:pStyle w:val="Paragraph"/>
        <w:numPr>
          <w:ilvl w:val="0"/>
          <w:numId w:val="27"/>
        </w:numPr>
        <w:rPr>
          <w:rFonts w:ascii="Segoe UI" w:hAnsi="Segoe UI" w:cs="Segoe UI"/>
        </w:rPr>
      </w:pPr>
      <w:r w:rsidRPr="00C256CC">
        <w:rPr>
          <w:rFonts w:ascii="Segoe UI" w:hAnsi="Segoe UI" w:cs="Segoe UI"/>
        </w:rPr>
        <w:t>Active treatment of remaining contaminated soils as they become accessible or at site closure.</w:t>
      </w:r>
    </w:p>
    <w:p w14:paraId="641C10C1" w14:textId="77777777" w:rsidR="00DE2C79" w:rsidRPr="00C256CC" w:rsidRDefault="00DE2C79" w:rsidP="00DE2C79">
      <w:pPr>
        <w:pStyle w:val="Paragraph"/>
        <w:numPr>
          <w:ilvl w:val="0"/>
          <w:numId w:val="27"/>
        </w:numPr>
        <w:rPr>
          <w:rFonts w:ascii="Segoe UI" w:hAnsi="Segoe UI" w:cs="Segoe UI"/>
        </w:rPr>
      </w:pPr>
      <w:r w:rsidRPr="00C256CC">
        <w:rPr>
          <w:rFonts w:ascii="Segoe UI" w:hAnsi="Segoe UI" w:cs="Segoe UI"/>
        </w:rPr>
        <w:t>Lowering the arsenic dissolved in groundwater by changing the soil conditions.</w:t>
      </w:r>
    </w:p>
    <w:p w14:paraId="23BBB653" w14:textId="77777777" w:rsidR="00DE2C79" w:rsidRPr="00C256CC" w:rsidRDefault="00DE2C79" w:rsidP="00DE2C79">
      <w:pPr>
        <w:pStyle w:val="Paragraph"/>
        <w:numPr>
          <w:ilvl w:val="0"/>
          <w:numId w:val="27"/>
        </w:numPr>
        <w:rPr>
          <w:rFonts w:ascii="Segoe UI" w:hAnsi="Segoe UI" w:cs="Segoe UI"/>
        </w:rPr>
      </w:pPr>
      <w:r w:rsidRPr="00C256CC">
        <w:rPr>
          <w:rFonts w:ascii="Segoe UI" w:hAnsi="Segoe UI" w:cs="Segoe UI"/>
        </w:rPr>
        <w:lastRenderedPageBreak/>
        <w:t>Adding pavement or a concrete surface cover to prevent access to contaminated soils and keep surface water from spreading the contamination.</w:t>
      </w:r>
    </w:p>
    <w:p w14:paraId="734E4B71" w14:textId="77777777" w:rsidR="00DE2C79" w:rsidRPr="00C256CC" w:rsidRDefault="00DE2C79" w:rsidP="00DE2C79">
      <w:pPr>
        <w:pStyle w:val="Paragraph"/>
        <w:numPr>
          <w:ilvl w:val="0"/>
          <w:numId w:val="27"/>
        </w:numPr>
        <w:rPr>
          <w:rFonts w:ascii="Segoe UI" w:hAnsi="Segoe UI" w:cs="Segoe UI"/>
        </w:rPr>
      </w:pPr>
      <w:r w:rsidRPr="00C256CC">
        <w:rPr>
          <w:rFonts w:ascii="Segoe UI" w:hAnsi="Segoe UI" w:cs="Segoe UI"/>
        </w:rPr>
        <w:t>Physical controls, such as maintenance of the surface cover.</w:t>
      </w:r>
    </w:p>
    <w:p w14:paraId="1DB11E39" w14:textId="77777777" w:rsidR="00DE2C79" w:rsidRPr="00C256CC" w:rsidRDefault="00DE2C79" w:rsidP="00DE2C79">
      <w:pPr>
        <w:pStyle w:val="Paragraph"/>
        <w:numPr>
          <w:ilvl w:val="0"/>
          <w:numId w:val="27"/>
        </w:numPr>
        <w:rPr>
          <w:rFonts w:ascii="Segoe UI" w:hAnsi="Segoe UI" w:cs="Segoe UI"/>
        </w:rPr>
      </w:pPr>
      <w:r w:rsidRPr="00C256CC">
        <w:rPr>
          <w:rFonts w:ascii="Segoe UI" w:hAnsi="Segoe UI" w:cs="Segoe UI"/>
        </w:rPr>
        <w:t>Administrative controls, such as restricting future land use and groundwater use, deed restrictions, and worker training.</w:t>
      </w:r>
    </w:p>
    <w:p w14:paraId="2EE1210A" w14:textId="77777777" w:rsidR="00DE2C79" w:rsidRPr="00C256CC" w:rsidRDefault="00DE2C79" w:rsidP="00DE2C79">
      <w:pPr>
        <w:pStyle w:val="Paragraph"/>
        <w:numPr>
          <w:ilvl w:val="0"/>
          <w:numId w:val="27"/>
        </w:numPr>
        <w:rPr>
          <w:rFonts w:ascii="Segoe UI" w:hAnsi="Segoe UI" w:cs="Segoe UI"/>
        </w:rPr>
      </w:pPr>
      <w:r w:rsidRPr="00C256CC">
        <w:rPr>
          <w:rFonts w:ascii="Segoe UI" w:hAnsi="Segoe UI" w:cs="Segoe UI"/>
        </w:rPr>
        <w:t>Long-term compliance monitoring.</w:t>
      </w:r>
    </w:p>
    <w:p w14:paraId="0DBD362E" w14:textId="77777777" w:rsidR="00DE2C79" w:rsidRPr="00C256CC" w:rsidRDefault="00DE2C79" w:rsidP="00DE2C79">
      <w:pPr>
        <w:pStyle w:val="Paragraph"/>
        <w:rPr>
          <w:rFonts w:ascii="Segoe UI" w:hAnsi="Segoe UI" w:cs="Segoe UI"/>
        </w:rPr>
      </w:pPr>
      <w:r w:rsidRPr="00C256CC">
        <w:rPr>
          <w:rFonts w:ascii="Segoe UI" w:hAnsi="Segoe UI" w:cs="Segoe UI"/>
        </w:rPr>
        <w:t>Interim actions or partial cleanups can occur at any time. There will be opportunities for public comment at each stage, except for cleanup implementation.</w:t>
      </w:r>
    </w:p>
    <w:p w14:paraId="2ED4495F" w14:textId="77777777" w:rsidR="00DE2C79" w:rsidRPr="00C256CC" w:rsidRDefault="00DE2C79" w:rsidP="00DE2C79">
      <w:pPr>
        <w:pStyle w:val="Paragraph"/>
        <w:rPr>
          <w:rFonts w:ascii="Segoe UI" w:hAnsi="Segoe UI" w:cs="Segoe UI"/>
        </w:rPr>
      </w:pPr>
      <w:r w:rsidRPr="00C256CC">
        <w:rPr>
          <w:rFonts w:ascii="Segoe UI" w:hAnsi="Segoe UI" w:cs="Segoe UI"/>
          <w:b/>
          <w:bCs/>
        </w:rPr>
        <w:t>What happens next? </w:t>
      </w:r>
    </w:p>
    <w:p w14:paraId="210F8001" w14:textId="77777777" w:rsidR="00DE2C79" w:rsidRPr="00C256CC" w:rsidRDefault="00DE2C79" w:rsidP="00DE2C79">
      <w:pPr>
        <w:pStyle w:val="Paragraph"/>
        <w:rPr>
          <w:rFonts w:ascii="Segoe UI" w:hAnsi="Segoe UI" w:cs="Segoe UI"/>
        </w:rPr>
      </w:pPr>
      <w:r w:rsidRPr="00C256CC">
        <w:rPr>
          <w:rFonts w:ascii="Segoe UI" w:hAnsi="Segoe UI" w:cs="Segoe UI"/>
        </w:rPr>
        <w:t xml:space="preserve">The public comment period is open from </w:t>
      </w:r>
      <w:r w:rsidRPr="00C256CC">
        <w:rPr>
          <w:rFonts w:ascii="Segoe UI" w:hAnsi="Segoe UI" w:cs="Segoe UI"/>
          <w:b/>
          <w:bCs/>
        </w:rPr>
        <w:t>July 14 – August 15, 2025</w:t>
      </w:r>
      <w:r w:rsidRPr="00C256CC">
        <w:rPr>
          <w:rFonts w:ascii="Segoe UI" w:hAnsi="Segoe UI" w:cs="Segoe UI"/>
        </w:rPr>
        <w:t>. After the comment period ends, we will review and consider all comments we receive. The documents may change based on your comments. After we consider all comments, the documents will become final. When there are new documents about the site, we’ll notify you about additional public comment periods. </w:t>
      </w:r>
    </w:p>
    <w:p w14:paraId="0E24DA7D" w14:textId="4EA29F16" w:rsidR="00DE2C79" w:rsidRDefault="00DE2C79" w:rsidP="00DE2C79">
      <w:pPr>
        <w:pStyle w:val="Paragraph"/>
        <w:rPr>
          <w:rFonts w:ascii="Segoe UI" w:hAnsi="Segoe UI" w:cs="Segoe UI"/>
        </w:rPr>
      </w:pPr>
      <w:r w:rsidRPr="00C256CC">
        <w:rPr>
          <w:rFonts w:ascii="Segoe UI" w:hAnsi="Segoe UI" w:cs="Segoe UI"/>
        </w:rPr>
        <w:t>Please let us know if there is tribal interest in any of the above actions. Additionally, please let us know if there are contacts that we might have missed here that should be included in this discussion. I hope this email finds you well.</w:t>
      </w:r>
    </w:p>
    <w:p w14:paraId="6769CBB9" w14:textId="77777777" w:rsidR="0010493C" w:rsidRPr="00E34D04" w:rsidRDefault="0010493C" w:rsidP="0010493C">
      <w:pPr>
        <w:pStyle w:val="Paragraph"/>
        <w:rPr>
          <w:rFonts w:ascii="Segoe UI" w:hAnsi="Segoe UI" w:cs="Segoe UI"/>
          <w:b/>
          <w:bCs/>
        </w:rPr>
      </w:pPr>
      <w:r>
        <w:rPr>
          <w:rFonts w:ascii="Segoe UI" w:hAnsi="Segoe UI" w:cs="Segoe UI"/>
          <w:b/>
          <w:bCs/>
        </w:rPr>
        <w:t>8</w:t>
      </w:r>
      <w:r w:rsidRPr="00E34D04">
        <w:rPr>
          <w:rFonts w:ascii="Segoe UI" w:hAnsi="Segoe UI" w:cs="Segoe UI"/>
          <w:b/>
          <w:bCs/>
        </w:rPr>
        <w:t>/</w:t>
      </w:r>
      <w:r>
        <w:rPr>
          <w:rFonts w:ascii="Segoe UI" w:hAnsi="Segoe UI" w:cs="Segoe UI"/>
          <w:b/>
          <w:bCs/>
        </w:rPr>
        <w:t>11</w:t>
      </w:r>
      <w:r w:rsidRPr="00E34D04">
        <w:rPr>
          <w:rFonts w:ascii="Segoe UI" w:hAnsi="Segoe UI" w:cs="Segoe UI"/>
          <w:b/>
          <w:bCs/>
        </w:rPr>
        <w:t>/25</w:t>
      </w:r>
    </w:p>
    <w:p w14:paraId="60B9533E" w14:textId="77777777" w:rsidR="0010493C" w:rsidRPr="00E34D04" w:rsidRDefault="0010493C" w:rsidP="0010493C">
      <w:pPr>
        <w:pStyle w:val="Paragraph"/>
        <w:numPr>
          <w:ilvl w:val="0"/>
          <w:numId w:val="22"/>
        </w:numPr>
        <w:rPr>
          <w:rFonts w:ascii="Segoe UI" w:hAnsi="Segoe UI" w:cs="Segoe UI"/>
        </w:rPr>
      </w:pPr>
      <w:r w:rsidRPr="00E34D04">
        <w:rPr>
          <w:rFonts w:ascii="Segoe UI" w:hAnsi="Segoe UI" w:cs="Segoe UI"/>
          <w:b/>
          <w:bCs/>
        </w:rPr>
        <w:t>Email sent to above contacts</w:t>
      </w:r>
    </w:p>
    <w:p w14:paraId="40BB65F6" w14:textId="77777777" w:rsidR="0010493C" w:rsidRPr="00E34D04" w:rsidRDefault="0010493C" w:rsidP="0010493C">
      <w:pPr>
        <w:pStyle w:val="Paragraph"/>
        <w:numPr>
          <w:ilvl w:val="0"/>
          <w:numId w:val="22"/>
        </w:numPr>
        <w:rPr>
          <w:rFonts w:ascii="Segoe UI" w:hAnsi="Segoe UI" w:cs="Segoe UI"/>
        </w:rPr>
      </w:pPr>
      <w:r w:rsidRPr="00E34D04">
        <w:rPr>
          <w:rFonts w:ascii="Segoe UI" w:hAnsi="Segoe UI" w:cs="Segoe UI"/>
          <w:b/>
          <w:bCs/>
        </w:rPr>
        <w:t xml:space="preserve">SUBJECT: </w:t>
      </w:r>
      <w:r w:rsidRPr="0006272F">
        <w:rPr>
          <w:rFonts w:ascii="Segoe UI" w:hAnsi="Segoe UI" w:cs="Segoe UI"/>
          <w:b/>
          <w:bCs/>
        </w:rPr>
        <w:t>RE: Ecology HWTR Corrective Action Sites Tribal Engagement Plan</w:t>
      </w:r>
    </w:p>
    <w:p w14:paraId="7043728B" w14:textId="77777777" w:rsidR="0010493C" w:rsidRPr="0006272F" w:rsidRDefault="0010493C" w:rsidP="0010493C">
      <w:pPr>
        <w:rPr>
          <w:rFonts w:ascii="Segoe UI" w:hAnsi="Segoe UI" w:cs="Segoe UI"/>
          <w:sz w:val="24"/>
          <w:szCs w:val="24"/>
        </w:rPr>
      </w:pPr>
      <w:r w:rsidRPr="0006272F">
        <w:rPr>
          <w:rFonts w:ascii="Segoe UI" w:hAnsi="Segoe UI" w:cs="Segoe UI"/>
          <w:sz w:val="24"/>
          <w:szCs w:val="24"/>
        </w:rPr>
        <w:t>Good morning,</w:t>
      </w:r>
    </w:p>
    <w:p w14:paraId="668E3914" w14:textId="77777777" w:rsidR="0010493C" w:rsidRPr="0006272F" w:rsidRDefault="0010493C" w:rsidP="0010493C">
      <w:pPr>
        <w:rPr>
          <w:rFonts w:ascii="Segoe UI" w:hAnsi="Segoe UI" w:cs="Segoe UI"/>
          <w:b/>
          <w:bCs/>
          <w:sz w:val="24"/>
          <w:szCs w:val="24"/>
        </w:rPr>
      </w:pPr>
      <w:r w:rsidRPr="0006272F">
        <w:rPr>
          <w:rFonts w:ascii="Segoe UI" w:hAnsi="Segoe UI" w:cs="Segoe UI"/>
          <w:sz w:val="24"/>
          <w:szCs w:val="24"/>
        </w:rPr>
        <w:t>We are reaching out to let you know that we are extending the public comment period for the Clean Earth/Burlington – Kent draft cleanup action plan, draft agreed order, draft SEPA/DNS (State Environmental Policy Act/Determination of Non-Significance) and draft public participation plan. The comment period began on July 14, 2025, and we first notified you on March 26</w:t>
      </w:r>
      <w:r w:rsidRPr="0006272F">
        <w:rPr>
          <w:rFonts w:ascii="Segoe UI" w:hAnsi="Segoe UI" w:cs="Segoe UI"/>
          <w:sz w:val="24"/>
          <w:szCs w:val="24"/>
          <w:vertAlign w:val="superscript"/>
        </w:rPr>
        <w:t>th</w:t>
      </w:r>
      <w:r w:rsidRPr="0006272F">
        <w:rPr>
          <w:rFonts w:ascii="Segoe UI" w:hAnsi="Segoe UI" w:cs="Segoe UI"/>
          <w:sz w:val="24"/>
          <w:szCs w:val="24"/>
        </w:rPr>
        <w:t xml:space="preserve">, 2025. The comment period has been extended to </w:t>
      </w:r>
      <w:r w:rsidRPr="0006272F">
        <w:rPr>
          <w:rFonts w:ascii="Segoe UI" w:hAnsi="Segoe UI" w:cs="Segoe UI"/>
          <w:b/>
          <w:bCs/>
          <w:sz w:val="24"/>
          <w:szCs w:val="24"/>
        </w:rPr>
        <w:t>October 3, 2025</w:t>
      </w:r>
      <w:r w:rsidRPr="0006272F">
        <w:rPr>
          <w:rFonts w:ascii="Segoe UI" w:hAnsi="Segoe UI" w:cs="Segoe UI"/>
          <w:sz w:val="24"/>
          <w:szCs w:val="24"/>
        </w:rPr>
        <w:t xml:space="preserve">, so that we can include a public meeting. The public meeting is scheduled for </w:t>
      </w:r>
      <w:r w:rsidRPr="0006272F">
        <w:rPr>
          <w:rFonts w:ascii="Segoe UI" w:hAnsi="Segoe UI" w:cs="Segoe UI"/>
          <w:b/>
          <w:bCs/>
          <w:sz w:val="24"/>
          <w:szCs w:val="24"/>
        </w:rPr>
        <w:t>Wednesday, September 17 from 6:00-7:30 P.M. at the Kent Library.</w:t>
      </w:r>
    </w:p>
    <w:p w14:paraId="79309465" w14:textId="77777777" w:rsidR="0010493C" w:rsidRDefault="0010493C" w:rsidP="0010493C">
      <w:pPr>
        <w:rPr>
          <w:rFonts w:ascii="Segoe UI" w:hAnsi="Segoe UI" w:cs="Segoe UI"/>
          <w:sz w:val="24"/>
          <w:szCs w:val="24"/>
        </w:rPr>
      </w:pPr>
      <w:r w:rsidRPr="0006272F">
        <w:rPr>
          <w:rFonts w:ascii="Segoe UI" w:hAnsi="Segoe UI" w:cs="Segoe UI"/>
          <w:b/>
          <w:bCs/>
          <w:sz w:val="24"/>
          <w:szCs w:val="24"/>
          <w:highlight w:val="yellow"/>
        </w:rPr>
        <w:t>Kent Library</w:t>
      </w:r>
      <w:r>
        <w:rPr>
          <w:rFonts w:ascii="Segoe UI" w:hAnsi="Segoe UI" w:cs="Segoe UI"/>
          <w:b/>
          <w:bCs/>
          <w:sz w:val="24"/>
          <w:szCs w:val="24"/>
          <w:highlight w:val="yellow"/>
        </w:rPr>
        <w:br/>
      </w:r>
      <w:r w:rsidRPr="0006272F">
        <w:rPr>
          <w:rFonts w:ascii="Segoe UI" w:hAnsi="Segoe UI" w:cs="Segoe UI"/>
          <w:b/>
          <w:bCs/>
          <w:sz w:val="24"/>
          <w:szCs w:val="24"/>
          <w:highlight w:val="yellow"/>
        </w:rPr>
        <w:t>212 2</w:t>
      </w:r>
      <w:r w:rsidRPr="0006272F">
        <w:rPr>
          <w:rFonts w:ascii="Segoe UI" w:hAnsi="Segoe UI" w:cs="Segoe UI"/>
          <w:b/>
          <w:bCs/>
          <w:sz w:val="24"/>
          <w:szCs w:val="24"/>
          <w:highlight w:val="yellow"/>
          <w:vertAlign w:val="superscript"/>
        </w:rPr>
        <w:t>nd</w:t>
      </w:r>
      <w:r w:rsidRPr="0006272F">
        <w:rPr>
          <w:rFonts w:ascii="Segoe UI" w:hAnsi="Segoe UI" w:cs="Segoe UI"/>
          <w:b/>
          <w:bCs/>
          <w:sz w:val="24"/>
          <w:szCs w:val="24"/>
          <w:highlight w:val="yellow"/>
        </w:rPr>
        <w:t xml:space="preserve"> Avenue N</w:t>
      </w:r>
      <w:r>
        <w:rPr>
          <w:rFonts w:ascii="Segoe UI" w:hAnsi="Segoe UI" w:cs="Segoe UI"/>
          <w:b/>
          <w:bCs/>
          <w:sz w:val="24"/>
          <w:szCs w:val="24"/>
          <w:highlight w:val="yellow"/>
        </w:rPr>
        <w:br/>
      </w:r>
      <w:r w:rsidRPr="0006272F">
        <w:rPr>
          <w:rFonts w:ascii="Segoe UI" w:hAnsi="Segoe UI" w:cs="Segoe UI"/>
          <w:b/>
          <w:bCs/>
          <w:sz w:val="24"/>
          <w:szCs w:val="24"/>
          <w:highlight w:val="yellow"/>
        </w:rPr>
        <w:t>Kent WA 98032</w:t>
      </w:r>
    </w:p>
    <w:p w14:paraId="5AE03BFA" w14:textId="7C58AE84" w:rsidR="0010493C" w:rsidRPr="0010493C" w:rsidRDefault="0010493C" w:rsidP="0010493C">
      <w:pPr>
        <w:rPr>
          <w:rFonts w:ascii="Segoe UI" w:hAnsi="Segoe UI" w:cs="Segoe UI"/>
          <w:sz w:val="24"/>
          <w:szCs w:val="24"/>
        </w:rPr>
      </w:pPr>
      <w:r w:rsidRPr="0006272F">
        <w:rPr>
          <w:rFonts w:ascii="Segoe UI" w:hAnsi="Segoe UI" w:cs="Segoe UI"/>
          <w:sz w:val="24"/>
          <w:szCs w:val="24"/>
        </w:rPr>
        <w:t>Thank you for your continued interest. Please feel free to contact me with questions.</w:t>
      </w:r>
    </w:p>
    <w:p w14:paraId="095088F9" w14:textId="009F1A9E" w:rsidR="0055256E" w:rsidRPr="00E34D04" w:rsidRDefault="0055256E" w:rsidP="0055256E">
      <w:pPr>
        <w:pStyle w:val="Heading3"/>
        <w:keepNext/>
        <w:rPr>
          <w:rFonts w:ascii="Segoe UI" w:hAnsi="Segoe UI" w:cs="Segoe UI"/>
        </w:rPr>
      </w:pPr>
      <w:r w:rsidRPr="00E34D04">
        <w:rPr>
          <w:rFonts w:ascii="Segoe UI" w:hAnsi="Segoe UI" w:cs="Segoe UI"/>
        </w:rPr>
        <w:t xml:space="preserve">Tribe: </w:t>
      </w:r>
      <w:r w:rsidR="00321DAE" w:rsidRPr="00E34D04">
        <w:rPr>
          <w:rFonts w:ascii="Segoe UI" w:hAnsi="Segoe UI" w:cs="Segoe UI"/>
        </w:rPr>
        <w:t>Tulalip</w:t>
      </w:r>
      <w:r w:rsidRPr="00E34D04">
        <w:rPr>
          <w:rFonts w:ascii="Segoe UI" w:hAnsi="Segoe UI" w:cs="Segoe UI"/>
        </w:rPr>
        <w:t xml:space="preserve"> Tribe</w:t>
      </w:r>
      <w:r w:rsidR="00C33CF7" w:rsidRPr="00E34D04">
        <w:rPr>
          <w:rFonts w:ascii="Segoe UI" w:hAnsi="Segoe UI" w:cs="Segoe UI"/>
        </w:rPr>
        <w:t>s</w:t>
      </w:r>
    </w:p>
    <w:p w14:paraId="71A376DF" w14:textId="4A530350" w:rsidR="0055256E" w:rsidRPr="00E34D04" w:rsidRDefault="0055256E" w:rsidP="0055256E">
      <w:pPr>
        <w:pStyle w:val="Paragraph"/>
        <w:keepNext/>
        <w:numPr>
          <w:ilvl w:val="0"/>
          <w:numId w:val="23"/>
        </w:numPr>
        <w:rPr>
          <w:rFonts w:ascii="Segoe UI" w:hAnsi="Segoe UI" w:cs="Segoe UI"/>
        </w:rPr>
      </w:pPr>
      <w:r w:rsidRPr="00E34D04">
        <w:rPr>
          <w:rFonts w:ascii="Segoe UI" w:hAnsi="Segoe UI" w:cs="Segoe UI"/>
        </w:rPr>
        <w:t xml:space="preserve">Tribal Chair Person: </w:t>
      </w:r>
      <w:r w:rsidR="00321DAE" w:rsidRPr="00E34D04">
        <w:rPr>
          <w:rFonts w:ascii="Segoe UI" w:hAnsi="Segoe UI" w:cs="Segoe UI"/>
        </w:rPr>
        <w:t>Teri Gobin,</w:t>
      </w:r>
      <w:r w:rsidR="002251A6" w:rsidRPr="00E34D04">
        <w:rPr>
          <w:rFonts w:ascii="Segoe UI" w:hAnsi="Segoe UI" w:cs="Segoe UI"/>
        </w:rPr>
        <w:t xml:space="preserve"> 360-716-4000, </w:t>
      </w:r>
      <w:hyperlink r:id="rId38" w:tgtFrame="_blank" w:tooltip="trgobin@tulaliptribes-nsn.gov" w:history="1">
        <w:r w:rsidR="002251A6" w:rsidRPr="00E34D04">
          <w:rPr>
            <w:rStyle w:val="Hyperlink"/>
            <w:rFonts w:ascii="Segoe UI" w:hAnsi="Segoe UI" w:cs="Segoe UI"/>
          </w:rPr>
          <w:t>trgobin@tulaliptribes-nsn.gov</w:t>
        </w:r>
      </w:hyperlink>
    </w:p>
    <w:p w14:paraId="27142E9E" w14:textId="06810412" w:rsidR="0055256E" w:rsidRPr="00E34D04" w:rsidRDefault="00F62E1B" w:rsidP="0055256E">
      <w:pPr>
        <w:pStyle w:val="Paragraph"/>
        <w:keepNext/>
        <w:numPr>
          <w:ilvl w:val="0"/>
          <w:numId w:val="23"/>
        </w:numPr>
        <w:rPr>
          <w:rFonts w:ascii="Segoe UI" w:hAnsi="Segoe UI" w:cs="Segoe UI"/>
        </w:rPr>
      </w:pPr>
      <w:r w:rsidRPr="00E34D04">
        <w:rPr>
          <w:rFonts w:ascii="Segoe UI" w:hAnsi="Segoe UI" w:cs="Segoe UI"/>
        </w:rPr>
        <w:t xml:space="preserve">Director of Natural Resources: Jason Gobin, 360-716-4598, </w:t>
      </w:r>
      <w:hyperlink r:id="rId39" w:tgtFrame="_blank" w:tooltip="jasongobin@tulaliptribes-nsn.gov" w:history="1">
        <w:r w:rsidR="009273BD" w:rsidRPr="00E34D04">
          <w:rPr>
            <w:rStyle w:val="Hyperlink"/>
            <w:rFonts w:ascii="Segoe UI" w:hAnsi="Segoe UI" w:cs="Segoe UI"/>
          </w:rPr>
          <w:t>jasongobin@tulaliptribes-nsn.gov</w:t>
        </w:r>
      </w:hyperlink>
    </w:p>
    <w:p w14:paraId="4C4D2290" w14:textId="77777777" w:rsidR="0055256E" w:rsidRPr="00E34D04" w:rsidRDefault="0055256E" w:rsidP="0055256E">
      <w:pPr>
        <w:pStyle w:val="Heading4"/>
        <w:rPr>
          <w:rFonts w:ascii="Segoe UI" w:hAnsi="Segoe UI" w:cs="Segoe UI"/>
        </w:rPr>
      </w:pPr>
      <w:r w:rsidRPr="00E34D04">
        <w:rPr>
          <w:rFonts w:ascii="Segoe UI" w:hAnsi="Segoe UI" w:cs="Segoe UI"/>
        </w:rPr>
        <w:t xml:space="preserve">Tribal engagement process </w:t>
      </w:r>
    </w:p>
    <w:p w14:paraId="4633CCDF" w14:textId="77777777" w:rsidR="0055256E" w:rsidRPr="00E34D04" w:rsidRDefault="0055256E" w:rsidP="0055256E">
      <w:pPr>
        <w:pStyle w:val="Paragraph"/>
        <w:rPr>
          <w:rFonts w:ascii="Segoe UI" w:hAnsi="Segoe UI" w:cs="Segoe UI"/>
          <w:b/>
          <w:bCs/>
        </w:rPr>
      </w:pPr>
      <w:r w:rsidRPr="00E34D04">
        <w:rPr>
          <w:rFonts w:ascii="Segoe UI" w:hAnsi="Segoe UI" w:cs="Segoe UI"/>
          <w:b/>
          <w:bCs/>
        </w:rPr>
        <w:t>3/26/25</w:t>
      </w:r>
    </w:p>
    <w:p w14:paraId="4C4769B1" w14:textId="77777777" w:rsidR="0055256E" w:rsidRPr="00E34D04" w:rsidRDefault="0055256E" w:rsidP="0055256E">
      <w:pPr>
        <w:pStyle w:val="Paragraph"/>
        <w:numPr>
          <w:ilvl w:val="0"/>
          <w:numId w:val="22"/>
        </w:numPr>
        <w:rPr>
          <w:rFonts w:ascii="Segoe UI" w:hAnsi="Segoe UI" w:cs="Segoe UI"/>
        </w:rPr>
      </w:pPr>
      <w:r w:rsidRPr="00E34D04">
        <w:rPr>
          <w:rFonts w:ascii="Segoe UI" w:hAnsi="Segoe UI" w:cs="Segoe UI"/>
          <w:b/>
          <w:bCs/>
        </w:rPr>
        <w:t>Email sent to above contacts</w:t>
      </w:r>
    </w:p>
    <w:p w14:paraId="6AAE8D9B" w14:textId="77777777" w:rsidR="0055256E" w:rsidRPr="00E34D04" w:rsidRDefault="0055256E" w:rsidP="0055256E">
      <w:pPr>
        <w:pStyle w:val="Paragraph"/>
        <w:numPr>
          <w:ilvl w:val="0"/>
          <w:numId w:val="22"/>
        </w:numPr>
        <w:rPr>
          <w:rFonts w:ascii="Segoe UI" w:hAnsi="Segoe UI" w:cs="Segoe UI"/>
        </w:rPr>
      </w:pPr>
      <w:r w:rsidRPr="00E34D04">
        <w:rPr>
          <w:rFonts w:ascii="Segoe UI" w:hAnsi="Segoe UI" w:cs="Segoe UI"/>
          <w:b/>
          <w:bCs/>
        </w:rPr>
        <w:t>SUBJECT: Ecology HWTR Corrective Action Sites Tribal Engagement Plan</w:t>
      </w:r>
    </w:p>
    <w:p w14:paraId="457B5923" w14:textId="77777777" w:rsidR="0055256E" w:rsidRPr="00E34D04" w:rsidRDefault="0055256E" w:rsidP="0055256E">
      <w:pPr>
        <w:pStyle w:val="xmsonormal"/>
        <w:rPr>
          <w:rFonts w:ascii="Segoe UI" w:hAnsi="Segoe UI" w:cs="Segoe UI"/>
        </w:rPr>
      </w:pPr>
      <w:r w:rsidRPr="00E34D04">
        <w:rPr>
          <w:rFonts w:ascii="Segoe UI" w:hAnsi="Segoe UI" w:cs="Segoe UI"/>
        </w:rPr>
        <w:t>Good afternoon,</w:t>
      </w:r>
    </w:p>
    <w:p w14:paraId="281767C9" w14:textId="77777777" w:rsidR="0055256E" w:rsidRPr="00E34D04" w:rsidRDefault="0055256E" w:rsidP="0055256E">
      <w:pPr>
        <w:pStyle w:val="xmsonormal"/>
        <w:rPr>
          <w:rFonts w:ascii="Segoe UI" w:hAnsi="Segoe UI" w:cs="Segoe UI"/>
        </w:rPr>
      </w:pPr>
      <w:r w:rsidRPr="00E34D04">
        <w:rPr>
          <w:rFonts w:ascii="Segoe UI" w:hAnsi="Segoe UI" w:cs="Segoe UI"/>
        </w:rPr>
        <w:t> </w:t>
      </w:r>
    </w:p>
    <w:p w14:paraId="24F55C38" w14:textId="77777777" w:rsidR="0055256E" w:rsidRPr="00E34D04" w:rsidRDefault="0055256E" w:rsidP="0055256E">
      <w:pPr>
        <w:pStyle w:val="xmsonormal"/>
        <w:rPr>
          <w:rFonts w:ascii="Segoe UI" w:hAnsi="Segoe UI" w:cs="Segoe UI"/>
        </w:rPr>
      </w:pPr>
      <w:r w:rsidRPr="00E34D04">
        <w:rPr>
          <w:rFonts w:ascii="Segoe UI" w:hAnsi="Segoe UI" w:cs="Segoe UI"/>
        </w:rPr>
        <w:t xml:space="preserve">We are improving our Tribal Engagement process and would like your feedback about how we can better communicate with you! </w:t>
      </w:r>
    </w:p>
    <w:p w14:paraId="73DF8DC8" w14:textId="77777777" w:rsidR="0055256E" w:rsidRPr="00E34D04" w:rsidRDefault="0055256E" w:rsidP="0055256E">
      <w:pPr>
        <w:pStyle w:val="xmsonormal"/>
        <w:rPr>
          <w:rFonts w:ascii="Segoe UI" w:hAnsi="Segoe UI" w:cs="Segoe UI"/>
        </w:rPr>
      </w:pPr>
      <w:r w:rsidRPr="00E34D04">
        <w:rPr>
          <w:rFonts w:ascii="Segoe UI" w:hAnsi="Segoe UI" w:cs="Segoe UI"/>
        </w:rPr>
        <w:t> </w:t>
      </w:r>
    </w:p>
    <w:p w14:paraId="624F2FC2" w14:textId="77777777" w:rsidR="0055256E" w:rsidRPr="00E34D04" w:rsidRDefault="0055256E" w:rsidP="0055256E">
      <w:pPr>
        <w:pStyle w:val="xmsonormal"/>
        <w:rPr>
          <w:rFonts w:ascii="Segoe UI" w:hAnsi="Segoe UI" w:cs="Segoe UI"/>
        </w:rPr>
      </w:pPr>
      <w:r w:rsidRPr="00E34D04">
        <w:rPr>
          <w:rFonts w:ascii="Segoe UI" w:hAnsi="Segoe UI" w:cs="Segoe UI"/>
          <w:b/>
          <w:bCs/>
          <w:color w:val="000000"/>
          <w:u w:val="single"/>
          <w:shd w:val="clear" w:color="auto" w:fill="FFFF00"/>
        </w:rPr>
        <w:t>Tribal engagement in contamination cleanup</w:t>
      </w:r>
    </w:p>
    <w:p w14:paraId="12E81A4B" w14:textId="77777777" w:rsidR="0055256E" w:rsidRPr="00E34D04" w:rsidRDefault="0055256E" w:rsidP="0055256E">
      <w:pPr>
        <w:pStyle w:val="xmsonormal"/>
        <w:rPr>
          <w:rFonts w:ascii="Segoe UI" w:hAnsi="Segoe UI" w:cs="Segoe UI"/>
        </w:rPr>
      </w:pPr>
      <w:r w:rsidRPr="00E34D04">
        <w:rPr>
          <w:rFonts w:ascii="Segoe UI" w:hAnsi="Segoe UI" w:cs="Segoe UI"/>
          <w:b/>
          <w:bCs/>
        </w:rPr>
        <w:t> </w:t>
      </w:r>
    </w:p>
    <w:p w14:paraId="6D45698A" w14:textId="77777777" w:rsidR="0055256E" w:rsidRPr="00E34D04" w:rsidRDefault="0055256E" w:rsidP="0055256E">
      <w:pPr>
        <w:pStyle w:val="xmsonormal"/>
        <w:rPr>
          <w:rFonts w:ascii="Segoe UI" w:hAnsi="Segoe UI" w:cs="Segoe UI"/>
        </w:rPr>
      </w:pPr>
      <w:r w:rsidRPr="00E34D04">
        <w:rPr>
          <w:rFonts w:ascii="Segoe UI" w:hAnsi="Segoe UI" w:cs="Segoe UI"/>
          <w:b/>
          <w:bCs/>
        </w:rPr>
        <w:lastRenderedPageBreak/>
        <w:t xml:space="preserve">A Tribal Engagement Plan helps the Washington Department of Ecology (Ecology) work with affected Tribes as sovereign nations, considering their rights and interests for Ecology-conducted and Ecology-supervised cleanup sites. </w:t>
      </w:r>
    </w:p>
    <w:p w14:paraId="1AEEB91D" w14:textId="77777777" w:rsidR="0055256E" w:rsidRPr="00E34D04" w:rsidRDefault="0055256E" w:rsidP="0055256E">
      <w:pPr>
        <w:pStyle w:val="xmsonormal"/>
        <w:rPr>
          <w:rFonts w:ascii="Segoe UI" w:hAnsi="Segoe UI" w:cs="Segoe UI"/>
        </w:rPr>
      </w:pPr>
      <w:r w:rsidRPr="00E34D04">
        <w:rPr>
          <w:rFonts w:ascii="Segoe UI" w:hAnsi="Segoe UI" w:cs="Segoe UI"/>
          <w:b/>
          <w:bCs/>
        </w:rPr>
        <w:t> </w:t>
      </w:r>
    </w:p>
    <w:p w14:paraId="53404941" w14:textId="77777777" w:rsidR="0055256E" w:rsidRPr="00E34D04" w:rsidRDefault="0055256E" w:rsidP="0055256E">
      <w:pPr>
        <w:pStyle w:val="xmsonormal"/>
        <w:rPr>
          <w:rFonts w:ascii="Segoe UI" w:hAnsi="Segoe UI" w:cs="Segoe UI"/>
        </w:rPr>
      </w:pPr>
      <w:r w:rsidRPr="00E34D04">
        <w:rPr>
          <w:rFonts w:ascii="Segoe UI" w:hAnsi="Segoe UI" w:cs="Segoe UI"/>
          <w:b/>
          <w:bCs/>
        </w:rPr>
        <w:t xml:space="preserve">Ecology’s goal is to provide timely information, effective communication, continuous collaboration opportunities, and government-to-government consultation that is appropriate for each cleanup site. </w:t>
      </w:r>
    </w:p>
    <w:p w14:paraId="64471389" w14:textId="77777777" w:rsidR="0055256E" w:rsidRPr="00E34D04" w:rsidRDefault="0055256E" w:rsidP="0055256E">
      <w:pPr>
        <w:pStyle w:val="xmsonormal"/>
        <w:rPr>
          <w:rFonts w:ascii="Segoe UI" w:hAnsi="Segoe UI" w:cs="Segoe UI"/>
        </w:rPr>
      </w:pPr>
      <w:r w:rsidRPr="00E34D04">
        <w:rPr>
          <w:rFonts w:ascii="Segoe UI" w:hAnsi="Segoe UI" w:cs="Segoe UI"/>
          <w:b/>
          <w:bCs/>
        </w:rPr>
        <w:t> </w:t>
      </w:r>
    </w:p>
    <w:p w14:paraId="15C54F35" w14:textId="688DDCE2" w:rsidR="0055256E" w:rsidRPr="00E34D04" w:rsidRDefault="0055256E" w:rsidP="0055256E">
      <w:pPr>
        <w:pStyle w:val="xmsonormal"/>
        <w:rPr>
          <w:rFonts w:ascii="Segoe UI" w:hAnsi="Segoe UI" w:cs="Segoe UI"/>
        </w:rPr>
      </w:pPr>
      <w:r w:rsidRPr="00E34D04">
        <w:rPr>
          <w:rFonts w:ascii="Segoe UI" w:hAnsi="Segoe UI" w:cs="Segoe UI"/>
        </w:rPr>
        <w:t xml:space="preserve">We will host a public comment period for the Clean Earth/Burlington – Kent site, located at 20245 77th Ave S. in Kent, WA, </w:t>
      </w:r>
      <w:r w:rsidRPr="00E34D04">
        <w:rPr>
          <w:rFonts w:ascii="Segoe UI" w:hAnsi="Segoe UI" w:cs="Segoe UI"/>
          <w:b/>
          <w:bCs/>
        </w:rPr>
        <w:t>July 14 – August 15, 2025</w:t>
      </w:r>
      <w:r w:rsidRPr="00E34D04">
        <w:rPr>
          <w:rFonts w:ascii="Segoe UI" w:hAnsi="Segoe UI" w:cs="Segoe UI"/>
        </w:rPr>
        <w:t>. During this comment period, the public will be review</w:t>
      </w:r>
      <w:r w:rsidR="003D5D1F">
        <w:rPr>
          <w:rFonts w:ascii="Segoe UI" w:hAnsi="Segoe UI" w:cs="Segoe UI"/>
        </w:rPr>
        <w:t>ing</w:t>
      </w:r>
      <w:r w:rsidRPr="00E34D04">
        <w:rPr>
          <w:rFonts w:ascii="Segoe UI" w:hAnsi="Segoe UI" w:cs="Segoe UI"/>
        </w:rPr>
        <w:t xml:space="preserve"> the site’s draft cleanup action plan, draft agreed order, draft SEPA/DNS (State Environmental Policy Act/Determination of Non-Significance) and draft public participation plan. You may find more information about this on our Ecology website. </w:t>
      </w:r>
    </w:p>
    <w:p w14:paraId="4D7C4EF6" w14:textId="77777777" w:rsidR="0055256E" w:rsidRPr="00E34D04" w:rsidRDefault="0055256E" w:rsidP="0055256E">
      <w:pPr>
        <w:pStyle w:val="xmsonormal"/>
        <w:rPr>
          <w:rFonts w:ascii="Segoe UI" w:hAnsi="Segoe UI" w:cs="Segoe UI"/>
        </w:rPr>
      </w:pPr>
      <w:r w:rsidRPr="00E34D04">
        <w:rPr>
          <w:rFonts w:ascii="Segoe UI" w:hAnsi="Segoe UI" w:cs="Segoe UI"/>
        </w:rPr>
        <w:t> </w:t>
      </w:r>
    </w:p>
    <w:p w14:paraId="34EE21BD" w14:textId="77777777" w:rsidR="0055256E" w:rsidRPr="00E34D04" w:rsidRDefault="0055256E" w:rsidP="0055256E">
      <w:pPr>
        <w:pStyle w:val="xmsonormal"/>
        <w:rPr>
          <w:rFonts w:ascii="Segoe UI" w:hAnsi="Segoe UI" w:cs="Segoe UI"/>
        </w:rPr>
      </w:pPr>
      <w:r w:rsidRPr="00E34D04">
        <w:rPr>
          <w:rFonts w:ascii="Segoe UI" w:hAnsi="Segoe UI" w:cs="Segoe UI"/>
        </w:rPr>
        <w:t xml:space="preserve">Please let us know your Tribe’s preferred engagement method for this upcoming comment period (email, phone conversation, in person meeting, etc.) as well as your desire to engage in the decision-making process for these documents. We will share the draft documents with you by </w:t>
      </w:r>
      <w:r w:rsidRPr="00E34D04">
        <w:rPr>
          <w:rFonts w:ascii="Segoe UI" w:hAnsi="Segoe UI" w:cs="Segoe UI"/>
          <w:b/>
          <w:bCs/>
        </w:rPr>
        <w:t>May 19, 2025.</w:t>
      </w:r>
      <w:r w:rsidRPr="00E34D04">
        <w:rPr>
          <w:rFonts w:ascii="Segoe UI" w:hAnsi="Segoe UI" w:cs="Segoe UI"/>
        </w:rPr>
        <w:t xml:space="preserve"> This will give you more than 45 days to review them before the public comment period. If you would like additional advance review time, please let us know so we can send documents as soon as they are ready.</w:t>
      </w:r>
    </w:p>
    <w:p w14:paraId="2E91187E" w14:textId="77777777" w:rsidR="0055256E" w:rsidRPr="00E34D04" w:rsidRDefault="0055256E" w:rsidP="0055256E">
      <w:pPr>
        <w:pStyle w:val="xmsonormal"/>
        <w:rPr>
          <w:rFonts w:ascii="Segoe UI" w:hAnsi="Segoe UI" w:cs="Segoe UI"/>
        </w:rPr>
      </w:pPr>
      <w:r w:rsidRPr="00E34D04">
        <w:rPr>
          <w:rFonts w:ascii="Segoe UI" w:hAnsi="Segoe UI" w:cs="Segoe UI"/>
        </w:rPr>
        <w:t> </w:t>
      </w:r>
    </w:p>
    <w:p w14:paraId="10C6567E" w14:textId="40E5DDA6" w:rsidR="003E2D1E" w:rsidRDefault="0055256E" w:rsidP="001D5A79">
      <w:pPr>
        <w:pStyle w:val="xmsonormal"/>
        <w:rPr>
          <w:rFonts w:ascii="Segoe UI" w:hAnsi="Segoe UI" w:cs="Segoe UI"/>
        </w:rPr>
      </w:pPr>
      <w:r w:rsidRPr="00E34D04">
        <w:rPr>
          <w:rFonts w:ascii="Segoe UI" w:hAnsi="Segoe UI" w:cs="Segoe UI"/>
        </w:rPr>
        <w:t>We appreciate your feedback and look forward to hearing from you on how we can improve our engagement process with the Tulalip Tribe</w:t>
      </w:r>
      <w:r w:rsidR="000D2DEC" w:rsidRPr="00E34D04">
        <w:rPr>
          <w:rFonts w:ascii="Segoe UI" w:hAnsi="Segoe UI" w:cs="Segoe UI"/>
        </w:rPr>
        <w:t>s</w:t>
      </w:r>
      <w:r w:rsidRPr="00E34D04">
        <w:rPr>
          <w:rFonts w:ascii="Segoe UI" w:hAnsi="Segoe UI" w:cs="Segoe UI"/>
        </w:rPr>
        <w:t>.</w:t>
      </w:r>
    </w:p>
    <w:p w14:paraId="52CA12F0" w14:textId="77777777" w:rsidR="006D0693" w:rsidRDefault="006D0693" w:rsidP="001D5A79">
      <w:pPr>
        <w:pStyle w:val="xmsonormal"/>
        <w:rPr>
          <w:rFonts w:ascii="Segoe UI" w:hAnsi="Segoe UI" w:cs="Segoe UI"/>
        </w:rPr>
      </w:pPr>
    </w:p>
    <w:p w14:paraId="00EBAE01" w14:textId="77777777" w:rsidR="006D0693" w:rsidRPr="00E34D04" w:rsidRDefault="006D0693" w:rsidP="006D0693">
      <w:pPr>
        <w:pStyle w:val="Paragraph"/>
        <w:rPr>
          <w:rFonts w:ascii="Segoe UI" w:hAnsi="Segoe UI" w:cs="Segoe UI"/>
          <w:b/>
          <w:bCs/>
        </w:rPr>
      </w:pPr>
      <w:r w:rsidRPr="00E34D04">
        <w:rPr>
          <w:rFonts w:ascii="Segoe UI" w:hAnsi="Segoe UI" w:cs="Segoe UI"/>
          <w:b/>
          <w:bCs/>
        </w:rPr>
        <w:t>5/21/25</w:t>
      </w:r>
    </w:p>
    <w:p w14:paraId="6C7F1CCD" w14:textId="77777777" w:rsidR="006D0693" w:rsidRPr="00E34D04" w:rsidRDefault="006D0693" w:rsidP="006D0693">
      <w:pPr>
        <w:pStyle w:val="Paragraph"/>
        <w:numPr>
          <w:ilvl w:val="0"/>
          <w:numId w:val="22"/>
        </w:numPr>
        <w:rPr>
          <w:rFonts w:ascii="Segoe UI" w:hAnsi="Segoe UI" w:cs="Segoe UI"/>
        </w:rPr>
      </w:pPr>
      <w:r w:rsidRPr="00E34D04">
        <w:rPr>
          <w:rFonts w:ascii="Segoe UI" w:hAnsi="Segoe UI" w:cs="Segoe UI"/>
          <w:b/>
          <w:bCs/>
        </w:rPr>
        <w:t>Email sent to above contacts</w:t>
      </w:r>
    </w:p>
    <w:p w14:paraId="6380C667" w14:textId="77777777" w:rsidR="006D0693" w:rsidRPr="00E34D04" w:rsidRDefault="006D0693" w:rsidP="006D0693">
      <w:pPr>
        <w:pStyle w:val="Paragraph"/>
        <w:numPr>
          <w:ilvl w:val="0"/>
          <w:numId w:val="22"/>
        </w:numPr>
        <w:rPr>
          <w:rFonts w:ascii="Segoe UI" w:hAnsi="Segoe UI" w:cs="Segoe UI"/>
        </w:rPr>
      </w:pPr>
      <w:r w:rsidRPr="00E34D04">
        <w:rPr>
          <w:rFonts w:ascii="Segoe UI" w:hAnsi="Segoe UI" w:cs="Segoe UI"/>
          <w:b/>
          <w:bCs/>
        </w:rPr>
        <w:t>SUBJECT: Clean Earth - Kent Public Comment Period July 14 - Aug. 15</w:t>
      </w:r>
    </w:p>
    <w:p w14:paraId="5E485261" w14:textId="77777777" w:rsidR="006D0693" w:rsidRPr="00C256CC" w:rsidRDefault="006D0693" w:rsidP="006D0693">
      <w:pPr>
        <w:pStyle w:val="Paragraph"/>
        <w:rPr>
          <w:rFonts w:ascii="Segoe UI" w:hAnsi="Segoe UI" w:cs="Segoe UI"/>
        </w:rPr>
      </w:pPr>
      <w:r w:rsidRPr="00C256CC">
        <w:rPr>
          <w:rFonts w:ascii="Segoe UI" w:hAnsi="Segoe UI" w:cs="Segoe UI"/>
        </w:rPr>
        <w:t>Good afternoon,</w:t>
      </w:r>
    </w:p>
    <w:p w14:paraId="178D41D6" w14:textId="77777777" w:rsidR="006D0693" w:rsidRPr="00C256CC" w:rsidRDefault="006D0693" w:rsidP="006D0693">
      <w:pPr>
        <w:pStyle w:val="Paragraph"/>
        <w:rPr>
          <w:rFonts w:ascii="Segoe UI" w:hAnsi="Segoe UI" w:cs="Segoe UI"/>
        </w:rPr>
      </w:pPr>
      <w:r w:rsidRPr="00C256CC">
        <w:rPr>
          <w:rFonts w:ascii="Segoe UI" w:hAnsi="Segoe UI" w:cs="Segoe UI"/>
        </w:rPr>
        <w:t>My name is Janelle Anderson, and I am the COEES 4 (Community Outreach &amp; Environmental Education Specialist) for the HWTR (Hazardous Waste &amp; Toxics Reduction) Corrective Action Program at the Washington State Department of Ecology Northwest Region Office. I oversee all outreach materials and communications as well as environmental justice practices for the Clean Earth site located at 20245 77th Ave. S, in Kent, Washington. </w:t>
      </w:r>
    </w:p>
    <w:p w14:paraId="2123661E" w14:textId="42AA6E00" w:rsidR="006D0693" w:rsidRPr="00C256CC" w:rsidRDefault="006D0693" w:rsidP="006D0693">
      <w:pPr>
        <w:pStyle w:val="Paragraph"/>
        <w:rPr>
          <w:rFonts w:ascii="Segoe UI" w:hAnsi="Segoe UI" w:cs="Segoe UI"/>
        </w:rPr>
      </w:pPr>
      <w:r w:rsidRPr="00C256CC">
        <w:rPr>
          <w:rFonts w:ascii="Segoe UI" w:hAnsi="Segoe UI" w:cs="Segoe UI"/>
        </w:rPr>
        <w:t xml:space="preserve">I am currently working on a public comment period for this site for their draft cleanup action plan, draft agreed order, draft SEPA/DNS and draft public participation plan. The </w:t>
      </w:r>
      <w:r w:rsidRPr="00C256CC">
        <w:rPr>
          <w:rFonts w:ascii="Segoe UI" w:hAnsi="Segoe UI" w:cs="Segoe UI"/>
        </w:rPr>
        <w:lastRenderedPageBreak/>
        <w:t xml:space="preserve">comment period is scheduled for </w:t>
      </w:r>
      <w:r w:rsidRPr="00C256CC">
        <w:rPr>
          <w:rFonts w:ascii="Segoe UI" w:hAnsi="Segoe UI" w:cs="Segoe UI"/>
          <w:b/>
          <w:bCs/>
        </w:rPr>
        <w:t>July 14 – August 15, 2025</w:t>
      </w:r>
      <w:r w:rsidRPr="00C256CC">
        <w:rPr>
          <w:rFonts w:ascii="Segoe UI" w:hAnsi="Segoe UI" w:cs="Segoe UI"/>
        </w:rPr>
        <w:t xml:space="preserve">. I am reaching out to see if the </w:t>
      </w:r>
      <w:r>
        <w:rPr>
          <w:rFonts w:ascii="Segoe UI" w:hAnsi="Segoe UI" w:cs="Segoe UI"/>
        </w:rPr>
        <w:t>Tulalip</w:t>
      </w:r>
      <w:r w:rsidRPr="00C256CC">
        <w:rPr>
          <w:rFonts w:ascii="Segoe UI" w:hAnsi="Segoe UI" w:cs="Segoe UI"/>
        </w:rPr>
        <w:t xml:space="preserve"> Tribe </w:t>
      </w:r>
      <w:r w:rsidR="003D5D1F">
        <w:rPr>
          <w:rFonts w:ascii="Segoe UI" w:hAnsi="Segoe UI" w:cs="Segoe UI"/>
        </w:rPr>
        <w:t>i</w:t>
      </w:r>
      <w:r w:rsidRPr="00C256CC">
        <w:rPr>
          <w:rFonts w:ascii="Segoe UI" w:hAnsi="Segoe UI" w:cs="Segoe UI"/>
        </w:rPr>
        <w:t>s interest</w:t>
      </w:r>
      <w:r w:rsidR="003D5D1F">
        <w:rPr>
          <w:rFonts w:ascii="Segoe UI" w:hAnsi="Segoe UI" w:cs="Segoe UI"/>
        </w:rPr>
        <w:t>ed</w:t>
      </w:r>
      <w:r w:rsidRPr="00C256CC">
        <w:rPr>
          <w:rFonts w:ascii="Segoe UI" w:hAnsi="Segoe UI" w:cs="Segoe UI"/>
        </w:rPr>
        <w:t xml:space="preserve"> </w:t>
      </w:r>
      <w:r w:rsidR="003D5D1F">
        <w:rPr>
          <w:rFonts w:ascii="Segoe UI" w:hAnsi="Segoe UI" w:cs="Segoe UI"/>
        </w:rPr>
        <w:t>i</w:t>
      </w:r>
      <w:r w:rsidRPr="00C256CC">
        <w:rPr>
          <w:rFonts w:ascii="Segoe UI" w:hAnsi="Segoe UI" w:cs="Segoe UI"/>
        </w:rPr>
        <w:t xml:space="preserve">n the cleanup </w:t>
      </w:r>
      <w:r w:rsidR="003D5D1F">
        <w:rPr>
          <w:rFonts w:ascii="Segoe UI" w:hAnsi="Segoe UI" w:cs="Segoe UI"/>
        </w:rPr>
        <w:t>of</w:t>
      </w:r>
      <w:r w:rsidRPr="00C256CC">
        <w:rPr>
          <w:rFonts w:ascii="Segoe UI" w:hAnsi="Segoe UI" w:cs="Segoe UI"/>
        </w:rPr>
        <w:t xml:space="preserve"> this site.  </w:t>
      </w:r>
    </w:p>
    <w:p w14:paraId="6611494A" w14:textId="77777777" w:rsidR="006D0693" w:rsidRPr="00C256CC" w:rsidRDefault="006D0693" w:rsidP="006D0693">
      <w:pPr>
        <w:pStyle w:val="Paragraph"/>
        <w:numPr>
          <w:ilvl w:val="0"/>
          <w:numId w:val="24"/>
        </w:numPr>
        <w:rPr>
          <w:rFonts w:ascii="Segoe UI" w:hAnsi="Segoe UI" w:cs="Segoe UI"/>
        </w:rPr>
      </w:pPr>
      <w:r w:rsidRPr="00C256CC">
        <w:rPr>
          <w:rFonts w:ascii="Segoe UI" w:hAnsi="Segoe UI" w:cs="Segoe UI"/>
          <w:b/>
          <w:bCs/>
        </w:rPr>
        <w:t>Draft cleanup action plan (</w:t>
      </w:r>
      <w:proofErr w:type="spellStart"/>
      <w:r w:rsidRPr="00C256CC">
        <w:rPr>
          <w:rFonts w:ascii="Segoe UI" w:hAnsi="Segoe UI" w:cs="Segoe UI"/>
          <w:b/>
          <w:bCs/>
        </w:rPr>
        <w:t>dCAP</w:t>
      </w:r>
      <w:proofErr w:type="spellEnd"/>
      <w:r w:rsidRPr="00C256CC">
        <w:rPr>
          <w:rFonts w:ascii="Segoe UI" w:hAnsi="Segoe UI" w:cs="Segoe UI"/>
        </w:rPr>
        <w:t xml:space="preserve">): The </w:t>
      </w:r>
      <w:proofErr w:type="spellStart"/>
      <w:r w:rsidRPr="00C256CC">
        <w:rPr>
          <w:rFonts w:ascii="Segoe UI" w:hAnsi="Segoe UI" w:cs="Segoe UI"/>
        </w:rPr>
        <w:t>dCAP</w:t>
      </w:r>
      <w:proofErr w:type="spellEnd"/>
      <w:r w:rsidRPr="00C256CC">
        <w:rPr>
          <w:rFonts w:ascii="Segoe UI" w:hAnsi="Segoe UI" w:cs="Segoe UI"/>
        </w:rPr>
        <w:t xml:space="preserve"> describes the planned cleanup actions and sets the standards that the cleanup must meet.</w:t>
      </w:r>
    </w:p>
    <w:p w14:paraId="40358528" w14:textId="77777777" w:rsidR="006D0693" w:rsidRPr="00C256CC" w:rsidRDefault="006D0693" w:rsidP="006D0693">
      <w:pPr>
        <w:pStyle w:val="Paragraph"/>
        <w:numPr>
          <w:ilvl w:val="0"/>
          <w:numId w:val="24"/>
        </w:numPr>
        <w:rPr>
          <w:rFonts w:ascii="Segoe UI" w:hAnsi="Segoe UI" w:cs="Segoe UI"/>
        </w:rPr>
      </w:pPr>
      <w:r w:rsidRPr="00C256CC">
        <w:rPr>
          <w:rFonts w:ascii="Segoe UI" w:hAnsi="Segoe UI" w:cs="Segoe UI"/>
          <w:b/>
          <w:bCs/>
        </w:rPr>
        <w:t xml:space="preserve">Draft agreed order: </w:t>
      </w:r>
      <w:r w:rsidRPr="00C256CC">
        <w:rPr>
          <w:rFonts w:ascii="Segoe UI" w:hAnsi="Segoe UI" w:cs="Segoe UI"/>
        </w:rPr>
        <w:t>This legal agreement ensures that the cleanup follows state law.</w:t>
      </w:r>
    </w:p>
    <w:p w14:paraId="6042313C" w14:textId="77777777" w:rsidR="006D0693" w:rsidRPr="00C256CC" w:rsidRDefault="006D0693" w:rsidP="006D0693">
      <w:pPr>
        <w:pStyle w:val="Paragraph"/>
        <w:numPr>
          <w:ilvl w:val="0"/>
          <w:numId w:val="24"/>
        </w:numPr>
        <w:rPr>
          <w:rFonts w:ascii="Segoe UI" w:hAnsi="Segoe UI" w:cs="Segoe UI"/>
        </w:rPr>
      </w:pPr>
      <w:r w:rsidRPr="00C256CC">
        <w:rPr>
          <w:rFonts w:ascii="Segoe UI" w:hAnsi="Segoe UI" w:cs="Segoe UI"/>
          <w:b/>
          <w:bCs/>
        </w:rPr>
        <w:t xml:space="preserve">Draft State Environmental Policy Act/Determination of Non-Significance (SEPA/DNS): </w:t>
      </w:r>
      <w:r w:rsidRPr="00C256CC">
        <w:rPr>
          <w:rFonts w:ascii="Segoe UI" w:hAnsi="Segoe UI" w:cs="Segoe UI"/>
        </w:rPr>
        <w:t>Ecology uses SEPA during site cleanups to find and evaluate negative environmental impacts that could result from a proposed action. The draft SEPA resulted in a determination of non-significance, meaning that this work will not have large negative environmental impacts.</w:t>
      </w:r>
    </w:p>
    <w:p w14:paraId="6667C59A" w14:textId="77777777" w:rsidR="006D0693" w:rsidRPr="00C256CC" w:rsidRDefault="006D0693" w:rsidP="006D0693">
      <w:pPr>
        <w:pStyle w:val="Paragraph"/>
        <w:numPr>
          <w:ilvl w:val="0"/>
          <w:numId w:val="25"/>
        </w:numPr>
        <w:rPr>
          <w:rFonts w:ascii="Segoe UI" w:hAnsi="Segoe UI" w:cs="Segoe UI"/>
        </w:rPr>
      </w:pPr>
      <w:r w:rsidRPr="00C256CC">
        <w:rPr>
          <w:rFonts w:ascii="Segoe UI" w:hAnsi="Segoe UI" w:cs="Segoe UI"/>
          <w:b/>
          <w:bCs/>
        </w:rPr>
        <w:t>Draft public participation plan</w:t>
      </w:r>
      <w:r w:rsidRPr="00C256CC">
        <w:rPr>
          <w:rFonts w:ascii="Segoe UI" w:hAnsi="Segoe UI" w:cs="Segoe UI"/>
        </w:rPr>
        <w:t>: This plan encourages community involvement in cleanup decisions. </w:t>
      </w:r>
    </w:p>
    <w:p w14:paraId="361499FC" w14:textId="77777777" w:rsidR="006D0693" w:rsidRPr="00C256CC" w:rsidRDefault="006D0693" w:rsidP="006D0693">
      <w:pPr>
        <w:pStyle w:val="Paragraph"/>
        <w:rPr>
          <w:rFonts w:ascii="Segoe UI" w:hAnsi="Segoe UI" w:cs="Segoe UI"/>
        </w:rPr>
      </w:pPr>
      <w:r w:rsidRPr="00C256CC">
        <w:rPr>
          <w:rFonts w:ascii="Segoe UI" w:hAnsi="Segoe UI" w:cs="Segoe UI"/>
          <w:b/>
          <w:bCs/>
        </w:rPr>
        <w:t>These documents are in draft form and can be reviewed on our website under the “documents” section at:</w:t>
      </w:r>
      <w:r w:rsidRPr="00C256CC">
        <w:rPr>
          <w:rFonts w:ascii="Segoe UI" w:hAnsi="Segoe UI" w:cs="Segoe UI"/>
        </w:rPr>
        <w:t xml:space="preserve"> </w:t>
      </w:r>
      <w:hyperlink r:id="rId40" w:tgtFrame="_blank" w:history="1">
        <w:r w:rsidRPr="00C256CC">
          <w:rPr>
            <w:rStyle w:val="Hyperlink"/>
            <w:rFonts w:ascii="Segoe UI" w:hAnsi="Segoe UI" w:cs="Segoe UI"/>
          </w:rPr>
          <w:t>ecology.wa.gov/</w:t>
        </w:r>
        <w:proofErr w:type="spellStart"/>
        <w:r w:rsidRPr="00C256CC">
          <w:rPr>
            <w:rStyle w:val="Hyperlink"/>
            <w:rFonts w:ascii="Segoe UI" w:hAnsi="Segoe UI" w:cs="Segoe UI"/>
          </w:rPr>
          <w:t>CleanEarth</w:t>
        </w:r>
        <w:proofErr w:type="spellEnd"/>
      </w:hyperlink>
      <w:r w:rsidRPr="00C256CC">
        <w:rPr>
          <w:rFonts w:ascii="Segoe UI" w:hAnsi="Segoe UI" w:cs="Segoe UI"/>
        </w:rPr>
        <w:t> </w:t>
      </w:r>
    </w:p>
    <w:p w14:paraId="4F6427BF" w14:textId="77777777" w:rsidR="006D0693" w:rsidRPr="00C256CC" w:rsidRDefault="006D0693" w:rsidP="006D0693">
      <w:pPr>
        <w:pStyle w:val="Paragraph"/>
        <w:rPr>
          <w:rFonts w:ascii="Segoe UI" w:hAnsi="Segoe UI" w:cs="Segoe UI"/>
        </w:rPr>
      </w:pPr>
      <w:r w:rsidRPr="00C256CC">
        <w:rPr>
          <w:rFonts w:ascii="Segoe UI" w:hAnsi="Segoe UI" w:cs="Segoe UI"/>
          <w:b/>
          <w:bCs/>
        </w:rPr>
        <w:t>Site background:</w:t>
      </w:r>
    </w:p>
    <w:p w14:paraId="5055A400" w14:textId="77777777" w:rsidR="006D0693" w:rsidRPr="00C256CC" w:rsidRDefault="006D0693" w:rsidP="006D0693">
      <w:pPr>
        <w:pStyle w:val="Paragraph"/>
        <w:rPr>
          <w:rFonts w:ascii="Segoe UI" w:hAnsi="Segoe UI" w:cs="Segoe UI"/>
        </w:rPr>
      </w:pPr>
      <w:r w:rsidRPr="00C256CC">
        <w:rPr>
          <w:rFonts w:ascii="Segoe UI" w:hAnsi="Segoe UI" w:cs="Segoe UI"/>
        </w:rPr>
        <w:t>This site has treated and stored oily wastewater since 1980. Some other hazardous waste management activities also began in the 1980s. Chemical Processors, Inc. bought the site in 1989. This facility has operated under four owners:  </w:t>
      </w:r>
    </w:p>
    <w:p w14:paraId="00817722" w14:textId="77777777" w:rsidR="006D0693" w:rsidRPr="00C256CC" w:rsidRDefault="006D0693" w:rsidP="006D0693">
      <w:pPr>
        <w:pStyle w:val="Paragraph"/>
        <w:ind w:left="360"/>
        <w:rPr>
          <w:rFonts w:ascii="Segoe UI" w:hAnsi="Segoe UI" w:cs="Segoe UI"/>
        </w:rPr>
      </w:pPr>
      <w:r w:rsidRPr="00C256CC">
        <w:rPr>
          <w:rFonts w:ascii="Segoe UI" w:hAnsi="Segoe UI" w:cs="Segoe UI"/>
        </w:rPr>
        <w:t>•             Chemical Processors, Inc. (which became Burlington Environmental).</w:t>
      </w:r>
    </w:p>
    <w:p w14:paraId="01C412BF" w14:textId="77777777" w:rsidR="006D0693" w:rsidRPr="00C256CC" w:rsidRDefault="006D0693" w:rsidP="006D0693">
      <w:pPr>
        <w:pStyle w:val="Paragraph"/>
        <w:ind w:left="360"/>
        <w:rPr>
          <w:rFonts w:ascii="Segoe UI" w:hAnsi="Segoe UI" w:cs="Segoe UI"/>
        </w:rPr>
      </w:pPr>
      <w:r w:rsidRPr="00C256CC">
        <w:rPr>
          <w:rFonts w:ascii="Segoe UI" w:hAnsi="Segoe UI" w:cs="Segoe UI"/>
        </w:rPr>
        <w:t>•             PSC Environmental Services.</w:t>
      </w:r>
    </w:p>
    <w:p w14:paraId="5A0FD020" w14:textId="77777777" w:rsidR="006D0693" w:rsidRPr="00C256CC" w:rsidRDefault="006D0693" w:rsidP="006D0693">
      <w:pPr>
        <w:pStyle w:val="Paragraph"/>
        <w:ind w:left="360"/>
        <w:rPr>
          <w:rFonts w:ascii="Segoe UI" w:hAnsi="Segoe UI" w:cs="Segoe UI"/>
        </w:rPr>
      </w:pPr>
      <w:r w:rsidRPr="00C256CC">
        <w:rPr>
          <w:rFonts w:ascii="Segoe UI" w:hAnsi="Segoe UI" w:cs="Segoe UI"/>
        </w:rPr>
        <w:t>•             Stericycle.</w:t>
      </w:r>
    </w:p>
    <w:p w14:paraId="2BB03D71" w14:textId="77777777" w:rsidR="006D0693" w:rsidRPr="00C256CC" w:rsidRDefault="006D0693" w:rsidP="006D0693">
      <w:pPr>
        <w:pStyle w:val="Paragraph"/>
        <w:ind w:left="360"/>
        <w:rPr>
          <w:rFonts w:ascii="Segoe UI" w:hAnsi="Segoe UI" w:cs="Segoe UI"/>
        </w:rPr>
      </w:pPr>
      <w:r w:rsidRPr="00C256CC">
        <w:rPr>
          <w:rFonts w:ascii="Segoe UI" w:hAnsi="Segoe UI" w:cs="Segoe UI"/>
        </w:rPr>
        <w:t>•             Clean Earth, LLC (present owner).</w:t>
      </w:r>
    </w:p>
    <w:p w14:paraId="2331F32A" w14:textId="77777777" w:rsidR="006D0693" w:rsidRPr="00C256CC" w:rsidRDefault="006D0693" w:rsidP="006D0693">
      <w:pPr>
        <w:pStyle w:val="Paragraph"/>
        <w:rPr>
          <w:rFonts w:ascii="Segoe UI" w:hAnsi="Segoe UI" w:cs="Segoe UI"/>
        </w:rPr>
      </w:pPr>
      <w:r w:rsidRPr="00C256CC">
        <w:rPr>
          <w:rFonts w:ascii="Segoe UI" w:hAnsi="Segoe UI" w:cs="Segoe UI"/>
        </w:rPr>
        <w:t>Since 1989, the site has stored commercial products and transferred hazardous waste. Most facility work involving dangerous waste stopped in 2017. Remaining business involves solid wastes that are dangerous waste only in Washington State or hazardous wastes from households. Hazardous waste management activities at the facility included the processing and treatment of: </w:t>
      </w:r>
    </w:p>
    <w:p w14:paraId="4E4A674D" w14:textId="77777777" w:rsidR="006D0693" w:rsidRPr="00C256CC" w:rsidRDefault="006D0693" w:rsidP="006D0693">
      <w:pPr>
        <w:pStyle w:val="Paragraph"/>
        <w:ind w:left="360"/>
        <w:rPr>
          <w:rFonts w:ascii="Segoe UI" w:hAnsi="Segoe UI" w:cs="Segoe UI"/>
        </w:rPr>
      </w:pPr>
      <w:r w:rsidRPr="00C256CC">
        <w:rPr>
          <w:rFonts w:ascii="Segoe UI" w:hAnsi="Segoe UI" w:cs="Segoe UI"/>
        </w:rPr>
        <w:t>•             Acids (low pH).</w:t>
      </w:r>
    </w:p>
    <w:p w14:paraId="1769D509" w14:textId="77777777" w:rsidR="006D0693" w:rsidRPr="00C256CC" w:rsidRDefault="006D0693" w:rsidP="006D0693">
      <w:pPr>
        <w:pStyle w:val="Paragraph"/>
        <w:ind w:left="360"/>
        <w:rPr>
          <w:rFonts w:ascii="Segoe UI" w:hAnsi="Segoe UI" w:cs="Segoe UI"/>
        </w:rPr>
      </w:pPr>
      <w:r w:rsidRPr="00C256CC">
        <w:rPr>
          <w:rFonts w:ascii="Segoe UI" w:hAnsi="Segoe UI" w:cs="Segoe UI"/>
        </w:rPr>
        <w:t>•             Caustics (high pH).</w:t>
      </w:r>
    </w:p>
    <w:p w14:paraId="521E6880" w14:textId="77777777" w:rsidR="006D0693" w:rsidRPr="00C256CC" w:rsidRDefault="006D0693" w:rsidP="006D0693">
      <w:pPr>
        <w:pStyle w:val="Paragraph"/>
        <w:ind w:left="360"/>
        <w:rPr>
          <w:rFonts w:ascii="Segoe UI" w:hAnsi="Segoe UI" w:cs="Segoe UI"/>
        </w:rPr>
      </w:pPr>
      <w:r w:rsidRPr="00C256CC">
        <w:rPr>
          <w:rFonts w:ascii="Segoe UI" w:hAnsi="Segoe UI" w:cs="Segoe UI"/>
        </w:rPr>
        <w:t>•             Oily wastes and oily wastewater.</w:t>
      </w:r>
    </w:p>
    <w:p w14:paraId="739BD31C" w14:textId="77777777" w:rsidR="006D0693" w:rsidRPr="00C256CC" w:rsidRDefault="006D0693" w:rsidP="006D0693">
      <w:pPr>
        <w:pStyle w:val="Paragraph"/>
        <w:ind w:left="360"/>
        <w:rPr>
          <w:rFonts w:ascii="Segoe UI" w:hAnsi="Segoe UI" w:cs="Segoe UI"/>
        </w:rPr>
      </w:pPr>
      <w:r w:rsidRPr="00C256CC">
        <w:rPr>
          <w:rFonts w:ascii="Segoe UI" w:hAnsi="Segoe UI" w:cs="Segoe UI"/>
        </w:rPr>
        <w:t>•             Phenols.</w:t>
      </w:r>
    </w:p>
    <w:p w14:paraId="3BFEC67E" w14:textId="77777777" w:rsidR="006D0693" w:rsidRPr="00C256CC" w:rsidRDefault="006D0693" w:rsidP="006D0693">
      <w:pPr>
        <w:pStyle w:val="Paragraph"/>
        <w:ind w:left="360"/>
        <w:rPr>
          <w:rFonts w:ascii="Segoe UI" w:hAnsi="Segoe UI" w:cs="Segoe UI"/>
        </w:rPr>
      </w:pPr>
      <w:r w:rsidRPr="00C256CC">
        <w:rPr>
          <w:rFonts w:ascii="Segoe UI" w:hAnsi="Segoe UI" w:cs="Segoe UI"/>
        </w:rPr>
        <w:t>•             Cyanide wastes.</w:t>
      </w:r>
    </w:p>
    <w:p w14:paraId="3811AA36" w14:textId="77777777" w:rsidR="006D0693" w:rsidRPr="00C256CC" w:rsidRDefault="006D0693" w:rsidP="006D0693">
      <w:pPr>
        <w:pStyle w:val="Paragraph"/>
        <w:ind w:left="360"/>
        <w:rPr>
          <w:rFonts w:ascii="Segoe UI" w:hAnsi="Segoe UI" w:cs="Segoe UI"/>
        </w:rPr>
      </w:pPr>
      <w:r w:rsidRPr="00C256CC">
        <w:rPr>
          <w:rFonts w:ascii="Segoe UI" w:hAnsi="Segoe UI" w:cs="Segoe UI"/>
        </w:rPr>
        <w:lastRenderedPageBreak/>
        <w:t>•             Sludge.</w:t>
      </w:r>
    </w:p>
    <w:p w14:paraId="18BBBCAD" w14:textId="77777777" w:rsidR="006D0693" w:rsidRPr="00C256CC" w:rsidRDefault="006D0693" w:rsidP="006D0693">
      <w:pPr>
        <w:pStyle w:val="Paragraph"/>
        <w:ind w:left="360"/>
        <w:rPr>
          <w:rFonts w:ascii="Segoe UI" w:hAnsi="Segoe UI" w:cs="Segoe UI"/>
        </w:rPr>
      </w:pPr>
      <w:r w:rsidRPr="00C256CC">
        <w:rPr>
          <w:rFonts w:ascii="Segoe UI" w:hAnsi="Segoe UI" w:cs="Segoe UI"/>
        </w:rPr>
        <w:t>•             Wastewaters containing metals.</w:t>
      </w:r>
    </w:p>
    <w:p w14:paraId="7541F144" w14:textId="77777777" w:rsidR="006D0693" w:rsidRPr="00C256CC" w:rsidRDefault="006D0693" w:rsidP="006D0693">
      <w:pPr>
        <w:pStyle w:val="Paragraph"/>
        <w:rPr>
          <w:rFonts w:ascii="Segoe UI" w:hAnsi="Segoe UI" w:cs="Segoe UI"/>
        </w:rPr>
      </w:pPr>
      <w:r w:rsidRPr="00C256CC">
        <w:rPr>
          <w:rFonts w:ascii="Segoe UI" w:hAnsi="Segoe UI" w:cs="Segoe UI"/>
        </w:rPr>
        <w:t>In 2017, regulated hazardous waste activities were moved from the Kent site to another Clean Earth facility in Tacoma. Many changes to the Kent location have occurred since 2017, including: </w:t>
      </w:r>
    </w:p>
    <w:p w14:paraId="7DD1B549" w14:textId="77777777" w:rsidR="006D0693" w:rsidRPr="00C256CC" w:rsidRDefault="006D0693" w:rsidP="006D0693">
      <w:pPr>
        <w:pStyle w:val="Paragraph"/>
        <w:ind w:left="360"/>
        <w:rPr>
          <w:rFonts w:ascii="Segoe UI" w:hAnsi="Segoe UI" w:cs="Segoe UI"/>
        </w:rPr>
      </w:pPr>
      <w:r w:rsidRPr="00C256CC">
        <w:rPr>
          <w:rFonts w:ascii="Segoe UI" w:hAnsi="Segoe UI" w:cs="Segoe UI"/>
        </w:rPr>
        <w:t>•             Construction upgrades.</w:t>
      </w:r>
    </w:p>
    <w:p w14:paraId="7124ADD3" w14:textId="77777777" w:rsidR="006D0693" w:rsidRPr="00C256CC" w:rsidRDefault="006D0693" w:rsidP="006D0693">
      <w:pPr>
        <w:pStyle w:val="Paragraph"/>
        <w:ind w:left="360"/>
        <w:rPr>
          <w:rFonts w:ascii="Segoe UI" w:hAnsi="Segoe UI" w:cs="Segoe UI"/>
        </w:rPr>
      </w:pPr>
      <w:r w:rsidRPr="00C256CC">
        <w:rPr>
          <w:rFonts w:ascii="Segoe UI" w:hAnsi="Segoe UI" w:cs="Segoe UI"/>
        </w:rPr>
        <w:t>•             Relocation of some operations to the Tacoma facility.</w:t>
      </w:r>
    </w:p>
    <w:p w14:paraId="272D5EAE" w14:textId="77777777" w:rsidR="006D0693" w:rsidRPr="00C256CC" w:rsidRDefault="006D0693" w:rsidP="006D0693">
      <w:pPr>
        <w:pStyle w:val="Paragraph"/>
        <w:ind w:left="360"/>
        <w:rPr>
          <w:rFonts w:ascii="Segoe UI" w:hAnsi="Segoe UI" w:cs="Segoe UI"/>
        </w:rPr>
      </w:pPr>
      <w:r w:rsidRPr="00C256CC">
        <w:rPr>
          <w:rFonts w:ascii="Segoe UI" w:hAnsi="Segoe UI" w:cs="Segoe UI"/>
        </w:rPr>
        <w:t>•             Removing several dangerous waste units.</w:t>
      </w:r>
    </w:p>
    <w:p w14:paraId="129609C3" w14:textId="77777777" w:rsidR="006D0693" w:rsidRPr="00C256CC" w:rsidRDefault="006D0693" w:rsidP="006D0693">
      <w:pPr>
        <w:pStyle w:val="Paragraph"/>
        <w:ind w:left="360"/>
        <w:rPr>
          <w:rFonts w:ascii="Segoe UI" w:hAnsi="Segoe UI" w:cs="Segoe UI"/>
        </w:rPr>
      </w:pPr>
      <w:r w:rsidRPr="00C256CC">
        <w:rPr>
          <w:rFonts w:ascii="Segoe UI" w:hAnsi="Segoe UI" w:cs="Segoe UI"/>
        </w:rPr>
        <w:t>•             Closure of several holding tanks that held nonregulated oily wastewater.</w:t>
      </w:r>
    </w:p>
    <w:p w14:paraId="21013B6F" w14:textId="77777777" w:rsidR="006D0693" w:rsidRPr="00C256CC" w:rsidRDefault="006D0693" w:rsidP="006D0693">
      <w:pPr>
        <w:pStyle w:val="Paragraph"/>
        <w:rPr>
          <w:rFonts w:ascii="Segoe UI" w:hAnsi="Segoe UI" w:cs="Segoe UI"/>
          <w:b/>
          <w:bCs/>
        </w:rPr>
      </w:pPr>
      <w:r w:rsidRPr="00C256CC">
        <w:rPr>
          <w:rFonts w:ascii="Segoe UI" w:hAnsi="Segoe UI" w:cs="Segoe UI"/>
          <w:b/>
          <w:bCs/>
        </w:rPr>
        <w:t>How the site became contaminated </w:t>
      </w:r>
    </w:p>
    <w:p w14:paraId="4751D0A3" w14:textId="22ACC77E" w:rsidR="006D0693" w:rsidRPr="00C256CC" w:rsidRDefault="006D0693" w:rsidP="006D0693">
      <w:pPr>
        <w:pStyle w:val="Paragraph"/>
        <w:rPr>
          <w:rFonts w:ascii="Segoe UI" w:hAnsi="Segoe UI" w:cs="Segoe UI"/>
        </w:rPr>
      </w:pPr>
      <w:r w:rsidRPr="00C256CC">
        <w:rPr>
          <w:rFonts w:ascii="Segoe UI" w:hAnsi="Segoe UI" w:cs="Segoe UI"/>
        </w:rPr>
        <w:t xml:space="preserve">Several spills and leaks of hazardous wastes have happened at the site. Most of the spills and leaks were in the tank farm area and stayed within the concrete area designed to catch leaks. However, some releases contaminated soil and groundwater at the site. Groundwater is water found underground in the spaces </w:t>
      </w:r>
      <w:r w:rsidR="003D5D1F">
        <w:rPr>
          <w:rFonts w:ascii="Segoe UI" w:hAnsi="Segoe UI" w:cs="Segoe UI"/>
        </w:rPr>
        <w:t>between</w:t>
      </w:r>
      <w:r w:rsidRPr="00C256CC">
        <w:rPr>
          <w:rFonts w:ascii="Segoe UI" w:hAnsi="Segoe UI" w:cs="Segoe UI"/>
        </w:rPr>
        <w:t xml:space="preserve"> soil, sand, and rock. </w:t>
      </w:r>
    </w:p>
    <w:p w14:paraId="28BDE9B6" w14:textId="77777777" w:rsidR="006D0693" w:rsidRPr="00C256CC" w:rsidRDefault="006D0693" w:rsidP="006D0693">
      <w:pPr>
        <w:pStyle w:val="Paragraph"/>
        <w:rPr>
          <w:rFonts w:ascii="Segoe UI" w:hAnsi="Segoe UI" w:cs="Segoe UI"/>
        </w:rPr>
      </w:pPr>
      <w:r w:rsidRPr="00C256CC">
        <w:rPr>
          <w:rFonts w:ascii="Segoe UI" w:hAnsi="Segoe UI" w:cs="Segoe UI"/>
        </w:rPr>
        <w:t>In the soil, contaminants of concern are: </w:t>
      </w:r>
    </w:p>
    <w:p w14:paraId="18BBC58F" w14:textId="77777777" w:rsidR="006D0693" w:rsidRPr="00C256CC" w:rsidRDefault="006D0693" w:rsidP="006D0693">
      <w:pPr>
        <w:pStyle w:val="Paragraph"/>
        <w:numPr>
          <w:ilvl w:val="0"/>
          <w:numId w:val="26"/>
        </w:numPr>
        <w:rPr>
          <w:rFonts w:ascii="Segoe UI" w:hAnsi="Segoe UI" w:cs="Segoe UI"/>
        </w:rPr>
      </w:pPr>
      <w:r w:rsidRPr="00C256CC">
        <w:rPr>
          <w:rFonts w:ascii="Segoe UI" w:hAnsi="Segoe UI" w:cs="Segoe UI"/>
        </w:rPr>
        <w:t>Vinyl chloride (a chemical known to cause cancer).</w:t>
      </w:r>
    </w:p>
    <w:p w14:paraId="7696BBA3" w14:textId="77777777" w:rsidR="006D0693" w:rsidRPr="00C256CC" w:rsidRDefault="006D0693" w:rsidP="006D0693">
      <w:pPr>
        <w:pStyle w:val="Paragraph"/>
        <w:numPr>
          <w:ilvl w:val="0"/>
          <w:numId w:val="26"/>
        </w:numPr>
        <w:rPr>
          <w:rFonts w:ascii="Segoe UI" w:hAnsi="Segoe UI" w:cs="Segoe UI"/>
        </w:rPr>
      </w:pPr>
      <w:r w:rsidRPr="00C256CC">
        <w:rPr>
          <w:rFonts w:ascii="Segoe UI" w:hAnsi="Segoe UI" w:cs="Segoe UI"/>
        </w:rPr>
        <w:t>Benzene (a chemical known to cause cancer).</w:t>
      </w:r>
    </w:p>
    <w:p w14:paraId="0FA9615E" w14:textId="77777777" w:rsidR="006D0693" w:rsidRPr="00C256CC" w:rsidRDefault="006D0693" w:rsidP="006D0693">
      <w:pPr>
        <w:pStyle w:val="Paragraph"/>
        <w:numPr>
          <w:ilvl w:val="0"/>
          <w:numId w:val="26"/>
        </w:numPr>
        <w:rPr>
          <w:rFonts w:ascii="Segoe UI" w:hAnsi="Segoe UI" w:cs="Segoe UI"/>
        </w:rPr>
      </w:pPr>
      <w:r w:rsidRPr="00C256CC">
        <w:rPr>
          <w:rFonts w:ascii="Segoe UI" w:hAnsi="Segoe UI" w:cs="Segoe UI"/>
        </w:rPr>
        <w:t>Petroleum products (diesel, lube oil, and gasoline).</w:t>
      </w:r>
    </w:p>
    <w:p w14:paraId="7008FE14" w14:textId="77777777" w:rsidR="006D0693" w:rsidRPr="00C256CC" w:rsidRDefault="006D0693" w:rsidP="006D0693">
      <w:pPr>
        <w:pStyle w:val="Paragraph"/>
        <w:numPr>
          <w:ilvl w:val="0"/>
          <w:numId w:val="26"/>
        </w:numPr>
        <w:rPr>
          <w:rFonts w:ascii="Segoe UI" w:hAnsi="Segoe UI" w:cs="Segoe UI"/>
        </w:rPr>
      </w:pPr>
      <w:r w:rsidRPr="00C256CC">
        <w:rPr>
          <w:rFonts w:ascii="Segoe UI" w:hAnsi="Segoe UI" w:cs="Segoe UI"/>
        </w:rPr>
        <w:t>Polycyclic aromatic hydrocarbons (many PAHs are chemicals known to cause cancer).</w:t>
      </w:r>
    </w:p>
    <w:p w14:paraId="2408488B" w14:textId="77777777" w:rsidR="006D0693" w:rsidRPr="00C256CC" w:rsidRDefault="006D0693" w:rsidP="006D0693">
      <w:pPr>
        <w:pStyle w:val="Paragraph"/>
        <w:numPr>
          <w:ilvl w:val="0"/>
          <w:numId w:val="26"/>
        </w:numPr>
        <w:rPr>
          <w:rFonts w:ascii="Segoe UI" w:hAnsi="Segoe UI" w:cs="Segoe UI"/>
        </w:rPr>
      </w:pPr>
      <w:r w:rsidRPr="00C256CC">
        <w:rPr>
          <w:rFonts w:ascii="Segoe UI" w:hAnsi="Segoe UI" w:cs="Segoe UI"/>
        </w:rPr>
        <w:t>Arsenic (a toxic metal).</w:t>
      </w:r>
    </w:p>
    <w:p w14:paraId="6CD3B8F6" w14:textId="77777777" w:rsidR="006D0693" w:rsidRPr="00C256CC" w:rsidRDefault="006D0693" w:rsidP="006D0693">
      <w:pPr>
        <w:pStyle w:val="Paragraph"/>
        <w:numPr>
          <w:ilvl w:val="0"/>
          <w:numId w:val="26"/>
        </w:numPr>
        <w:rPr>
          <w:rFonts w:ascii="Segoe UI" w:hAnsi="Segoe UI" w:cs="Segoe UI"/>
        </w:rPr>
      </w:pPr>
      <w:r w:rsidRPr="00C256CC">
        <w:rPr>
          <w:rFonts w:ascii="Segoe UI" w:hAnsi="Segoe UI" w:cs="Segoe UI"/>
        </w:rPr>
        <w:t>Cyanide (a toxic chemical).</w:t>
      </w:r>
    </w:p>
    <w:p w14:paraId="116BA59D" w14:textId="77777777" w:rsidR="006D0693" w:rsidRPr="00C256CC" w:rsidRDefault="006D0693" w:rsidP="006D0693">
      <w:pPr>
        <w:pStyle w:val="Paragraph"/>
        <w:rPr>
          <w:rFonts w:ascii="Segoe UI" w:hAnsi="Segoe UI" w:cs="Segoe UI"/>
        </w:rPr>
      </w:pPr>
      <w:r w:rsidRPr="00C256CC">
        <w:rPr>
          <w:rFonts w:ascii="Segoe UI" w:hAnsi="Segoe UI" w:cs="Segoe UI"/>
        </w:rPr>
        <w:t>In the groundwater, contaminants of concern are: </w:t>
      </w:r>
    </w:p>
    <w:p w14:paraId="69BD2F68" w14:textId="77777777" w:rsidR="006D0693" w:rsidRPr="00C256CC" w:rsidRDefault="006D0693" w:rsidP="006D0693">
      <w:pPr>
        <w:pStyle w:val="Paragraph"/>
        <w:numPr>
          <w:ilvl w:val="0"/>
          <w:numId w:val="26"/>
        </w:numPr>
        <w:rPr>
          <w:rFonts w:ascii="Segoe UI" w:hAnsi="Segoe UI" w:cs="Segoe UI"/>
        </w:rPr>
      </w:pPr>
      <w:r w:rsidRPr="00C256CC">
        <w:rPr>
          <w:rFonts w:ascii="Segoe UI" w:hAnsi="Segoe UI" w:cs="Segoe UI"/>
        </w:rPr>
        <w:t>Arsenic.</w:t>
      </w:r>
    </w:p>
    <w:p w14:paraId="19D08B8A" w14:textId="77777777" w:rsidR="006D0693" w:rsidRPr="00C256CC" w:rsidRDefault="006D0693" w:rsidP="006D0693">
      <w:pPr>
        <w:pStyle w:val="Paragraph"/>
        <w:numPr>
          <w:ilvl w:val="0"/>
          <w:numId w:val="26"/>
        </w:numPr>
        <w:rPr>
          <w:rFonts w:ascii="Segoe UI" w:hAnsi="Segoe UI" w:cs="Segoe UI"/>
        </w:rPr>
      </w:pPr>
      <w:r w:rsidRPr="00C256CC">
        <w:rPr>
          <w:rFonts w:ascii="Segoe UI" w:hAnsi="Segoe UI" w:cs="Segoe UI"/>
        </w:rPr>
        <w:t>Iron.</w:t>
      </w:r>
    </w:p>
    <w:p w14:paraId="7085F00B" w14:textId="77777777" w:rsidR="006D0693" w:rsidRPr="00C256CC" w:rsidRDefault="006D0693" w:rsidP="006D0693">
      <w:pPr>
        <w:pStyle w:val="Paragraph"/>
        <w:rPr>
          <w:rFonts w:ascii="Segoe UI" w:hAnsi="Segoe UI" w:cs="Segoe UI"/>
          <w:b/>
          <w:bCs/>
        </w:rPr>
      </w:pPr>
      <w:r w:rsidRPr="00C256CC">
        <w:rPr>
          <w:rFonts w:ascii="Segoe UI" w:hAnsi="Segoe UI" w:cs="Segoe UI"/>
          <w:b/>
          <w:bCs/>
        </w:rPr>
        <w:t>Cleanup process</w:t>
      </w:r>
    </w:p>
    <w:p w14:paraId="5D56B7B3" w14:textId="77777777" w:rsidR="006D0693" w:rsidRPr="00C256CC" w:rsidRDefault="006D0693" w:rsidP="006D0693">
      <w:pPr>
        <w:pStyle w:val="Paragraph"/>
        <w:rPr>
          <w:rFonts w:ascii="Segoe UI" w:hAnsi="Segoe UI" w:cs="Segoe UI"/>
        </w:rPr>
      </w:pPr>
      <w:r w:rsidRPr="00C256CC">
        <w:rPr>
          <w:rFonts w:ascii="Segoe UI" w:hAnsi="Segoe UI" w:cs="Segoe UI"/>
        </w:rPr>
        <w:t>We apply both the Resource Conservation and Recovery Act and the Model Toxics Control Act regulations to clean up hazardous waste sites. The cleanup protects human health and the environment from dangerous wastes and chemicals.</w:t>
      </w:r>
    </w:p>
    <w:p w14:paraId="62D248D5" w14:textId="77777777" w:rsidR="006D0693" w:rsidRPr="00C256CC" w:rsidRDefault="006D0693" w:rsidP="006D0693">
      <w:pPr>
        <w:pStyle w:val="Paragraph"/>
        <w:rPr>
          <w:rFonts w:ascii="Segoe UI" w:hAnsi="Segoe UI" w:cs="Segoe UI"/>
        </w:rPr>
      </w:pPr>
      <w:r w:rsidRPr="00C256CC">
        <w:rPr>
          <w:rFonts w:ascii="Segoe UI" w:hAnsi="Segoe UI" w:cs="Segoe UI"/>
        </w:rPr>
        <w:t>In 2017, Ecology held a public comment period for the remedial investigation and feasibility study for the Clean Earth Kent site. Ecology did not receive any comments, and both documents for the facility were approved on March 20, 2018.</w:t>
      </w:r>
    </w:p>
    <w:p w14:paraId="3841086B" w14:textId="77777777" w:rsidR="006D0693" w:rsidRPr="00C256CC" w:rsidRDefault="006D0693" w:rsidP="006D0693">
      <w:pPr>
        <w:pStyle w:val="Paragraph"/>
        <w:rPr>
          <w:rFonts w:ascii="Segoe UI" w:hAnsi="Segoe UI" w:cs="Segoe UI"/>
          <w:b/>
          <w:bCs/>
        </w:rPr>
      </w:pPr>
      <w:r w:rsidRPr="00C256CC">
        <w:rPr>
          <w:rFonts w:ascii="Segoe UI" w:hAnsi="Segoe UI" w:cs="Segoe UI"/>
          <w:b/>
          <w:bCs/>
        </w:rPr>
        <w:lastRenderedPageBreak/>
        <w:t>Remedial investigation</w:t>
      </w:r>
    </w:p>
    <w:p w14:paraId="31ECC012" w14:textId="77777777" w:rsidR="006D0693" w:rsidRPr="00C256CC" w:rsidRDefault="006D0693" w:rsidP="006D0693">
      <w:pPr>
        <w:pStyle w:val="Paragraph"/>
        <w:rPr>
          <w:rFonts w:ascii="Segoe UI" w:hAnsi="Segoe UI" w:cs="Segoe UI"/>
        </w:rPr>
      </w:pPr>
      <w:r w:rsidRPr="00C256CC">
        <w:rPr>
          <w:rFonts w:ascii="Segoe UI" w:hAnsi="Segoe UI" w:cs="Segoe UI"/>
        </w:rPr>
        <w:t>The purpose of the remedial investigation is to define the nature and extent of contamination at the site.</w:t>
      </w:r>
    </w:p>
    <w:p w14:paraId="62914C27" w14:textId="77777777" w:rsidR="006D0693" w:rsidRPr="00C256CC" w:rsidRDefault="006D0693" w:rsidP="006D0693">
      <w:pPr>
        <w:pStyle w:val="Paragraph"/>
        <w:rPr>
          <w:rFonts w:ascii="Segoe UI" w:hAnsi="Segoe UI" w:cs="Segoe UI"/>
          <w:b/>
          <w:bCs/>
        </w:rPr>
      </w:pPr>
      <w:r w:rsidRPr="00C256CC">
        <w:rPr>
          <w:rFonts w:ascii="Segoe UI" w:hAnsi="Segoe UI" w:cs="Segoe UI"/>
          <w:b/>
          <w:bCs/>
        </w:rPr>
        <w:t>Feasibility study</w:t>
      </w:r>
    </w:p>
    <w:p w14:paraId="7B23574B" w14:textId="08F2FE76" w:rsidR="006D0693" w:rsidRPr="00C256CC" w:rsidRDefault="006D0693" w:rsidP="006D0693">
      <w:pPr>
        <w:pStyle w:val="Paragraph"/>
        <w:rPr>
          <w:rFonts w:ascii="Segoe UI" w:hAnsi="Segoe UI" w:cs="Segoe UI"/>
        </w:rPr>
      </w:pPr>
      <w:r w:rsidRPr="00C256CC">
        <w:rPr>
          <w:rFonts w:ascii="Segoe UI" w:hAnsi="Segoe UI" w:cs="Segoe UI"/>
        </w:rPr>
        <w:t>The feasibility study used the results from the remedial investigation to evaluate how to clean up the contamination. Of the cleanup alternatives studied in the feasibility study, Ecology selected Alternative 1. Alternative 1 treats some contaminated soil, maintains surface cover over remaining contaminated soil, and uses “monitored natural attenuation” to clean up soil and groundwater. Monitored natural attenuation tracks the natural breakdown of soil and groundwater contamination to make sure contamination is reduc</w:t>
      </w:r>
      <w:r w:rsidR="003D5D1F">
        <w:rPr>
          <w:rFonts w:ascii="Segoe UI" w:hAnsi="Segoe UI" w:cs="Segoe UI"/>
        </w:rPr>
        <w:t>ing</w:t>
      </w:r>
      <w:r w:rsidRPr="00C256CC">
        <w:rPr>
          <w:rFonts w:ascii="Segoe UI" w:hAnsi="Segoe UI" w:cs="Segoe UI"/>
        </w:rPr>
        <w:t xml:space="preserve"> fast enough.</w:t>
      </w:r>
    </w:p>
    <w:p w14:paraId="15D8E45D" w14:textId="77777777" w:rsidR="006D0693" w:rsidRPr="00C256CC" w:rsidRDefault="006D0693" w:rsidP="006D0693">
      <w:pPr>
        <w:pStyle w:val="Paragraph"/>
        <w:rPr>
          <w:rFonts w:ascii="Segoe UI" w:hAnsi="Segoe UI" w:cs="Segoe UI"/>
          <w:b/>
          <w:bCs/>
        </w:rPr>
      </w:pPr>
      <w:r w:rsidRPr="00C256CC">
        <w:rPr>
          <w:rFonts w:ascii="Segoe UI" w:hAnsi="Segoe UI" w:cs="Segoe UI"/>
          <w:b/>
          <w:bCs/>
        </w:rPr>
        <w:t>Cleanup plans </w:t>
      </w:r>
    </w:p>
    <w:p w14:paraId="3CBD9109" w14:textId="77777777" w:rsidR="006D0693" w:rsidRPr="00C256CC" w:rsidRDefault="006D0693" w:rsidP="006D0693">
      <w:pPr>
        <w:pStyle w:val="Paragraph"/>
        <w:rPr>
          <w:rFonts w:ascii="Segoe UI" w:hAnsi="Segoe UI" w:cs="Segoe UI"/>
          <w:b/>
          <w:bCs/>
        </w:rPr>
      </w:pPr>
      <w:r w:rsidRPr="00C256CC">
        <w:rPr>
          <w:rFonts w:ascii="Segoe UI" w:hAnsi="Segoe UI" w:cs="Segoe UI"/>
          <w:b/>
          <w:bCs/>
        </w:rPr>
        <w:t>Draft cleanup action plan (</w:t>
      </w:r>
      <w:proofErr w:type="spellStart"/>
      <w:r w:rsidRPr="00C256CC">
        <w:rPr>
          <w:rFonts w:ascii="Segoe UI" w:hAnsi="Segoe UI" w:cs="Segoe UI"/>
          <w:b/>
          <w:bCs/>
        </w:rPr>
        <w:t>dCAP</w:t>
      </w:r>
      <w:proofErr w:type="spellEnd"/>
      <w:r w:rsidRPr="00C256CC">
        <w:rPr>
          <w:rFonts w:ascii="Segoe UI" w:hAnsi="Segoe UI" w:cs="Segoe UI"/>
          <w:b/>
          <w:bCs/>
        </w:rPr>
        <w:t>)</w:t>
      </w:r>
    </w:p>
    <w:p w14:paraId="4F71EA86" w14:textId="77777777" w:rsidR="006D0693" w:rsidRPr="00C256CC" w:rsidRDefault="006D0693" w:rsidP="006D0693">
      <w:pPr>
        <w:pStyle w:val="Paragraph"/>
        <w:rPr>
          <w:rFonts w:ascii="Segoe UI" w:hAnsi="Segoe UI" w:cs="Segoe UI"/>
        </w:rPr>
      </w:pPr>
      <w:r w:rsidRPr="00C256CC">
        <w:rPr>
          <w:rFonts w:ascii="Segoe UI" w:hAnsi="Segoe UI" w:cs="Segoe UI"/>
        </w:rPr>
        <w:t xml:space="preserve">The purpose of the </w:t>
      </w:r>
      <w:proofErr w:type="spellStart"/>
      <w:r w:rsidRPr="00C256CC">
        <w:rPr>
          <w:rFonts w:ascii="Segoe UI" w:hAnsi="Segoe UI" w:cs="Segoe UI"/>
        </w:rPr>
        <w:t>dCAP</w:t>
      </w:r>
      <w:proofErr w:type="spellEnd"/>
      <w:r w:rsidRPr="00C256CC">
        <w:rPr>
          <w:rFonts w:ascii="Segoe UI" w:hAnsi="Segoe UI" w:cs="Segoe UI"/>
        </w:rPr>
        <w:t xml:space="preserve"> is to identify and describe the proposed cleanup actions for the site. The remedy presented in the </w:t>
      </w:r>
      <w:proofErr w:type="spellStart"/>
      <w:r w:rsidRPr="00C256CC">
        <w:rPr>
          <w:rFonts w:ascii="Segoe UI" w:hAnsi="Segoe UI" w:cs="Segoe UI"/>
        </w:rPr>
        <w:t>dCAP</w:t>
      </w:r>
      <w:proofErr w:type="spellEnd"/>
      <w:r w:rsidRPr="00C256CC">
        <w:rPr>
          <w:rFonts w:ascii="Segoe UI" w:hAnsi="Segoe UI" w:cs="Segoe UI"/>
        </w:rPr>
        <w:t xml:space="preserve"> includes:</w:t>
      </w:r>
    </w:p>
    <w:p w14:paraId="603EF1DE" w14:textId="77777777" w:rsidR="006D0693" w:rsidRPr="00C256CC" w:rsidRDefault="006D0693" w:rsidP="006D0693">
      <w:pPr>
        <w:pStyle w:val="Paragraph"/>
        <w:numPr>
          <w:ilvl w:val="0"/>
          <w:numId w:val="27"/>
        </w:numPr>
        <w:rPr>
          <w:rFonts w:ascii="Segoe UI" w:hAnsi="Segoe UI" w:cs="Segoe UI"/>
        </w:rPr>
      </w:pPr>
      <w:r w:rsidRPr="00C256CC">
        <w:rPr>
          <w:rFonts w:ascii="Segoe UI" w:hAnsi="Segoe UI" w:cs="Segoe UI"/>
        </w:rPr>
        <w:t>Active treatment of remaining contaminated soils as they become accessible or at site closure.</w:t>
      </w:r>
    </w:p>
    <w:p w14:paraId="69D1ADA8" w14:textId="77777777" w:rsidR="006D0693" w:rsidRPr="00C256CC" w:rsidRDefault="006D0693" w:rsidP="006D0693">
      <w:pPr>
        <w:pStyle w:val="Paragraph"/>
        <w:numPr>
          <w:ilvl w:val="0"/>
          <w:numId w:val="27"/>
        </w:numPr>
        <w:rPr>
          <w:rFonts w:ascii="Segoe UI" w:hAnsi="Segoe UI" w:cs="Segoe UI"/>
        </w:rPr>
      </w:pPr>
      <w:r w:rsidRPr="00C256CC">
        <w:rPr>
          <w:rFonts w:ascii="Segoe UI" w:hAnsi="Segoe UI" w:cs="Segoe UI"/>
        </w:rPr>
        <w:t>Lowering the arsenic dissolved in groundwater by changing the soil conditions.</w:t>
      </w:r>
    </w:p>
    <w:p w14:paraId="2C000855" w14:textId="77777777" w:rsidR="006D0693" w:rsidRPr="00C256CC" w:rsidRDefault="006D0693" w:rsidP="006D0693">
      <w:pPr>
        <w:pStyle w:val="Paragraph"/>
        <w:numPr>
          <w:ilvl w:val="0"/>
          <w:numId w:val="27"/>
        </w:numPr>
        <w:rPr>
          <w:rFonts w:ascii="Segoe UI" w:hAnsi="Segoe UI" w:cs="Segoe UI"/>
        </w:rPr>
      </w:pPr>
      <w:r w:rsidRPr="00C256CC">
        <w:rPr>
          <w:rFonts w:ascii="Segoe UI" w:hAnsi="Segoe UI" w:cs="Segoe UI"/>
        </w:rPr>
        <w:t>Adding pavement or a concrete surface cover to prevent access to contaminated soils and keep surface water from spreading the contamination.</w:t>
      </w:r>
    </w:p>
    <w:p w14:paraId="184C79DA" w14:textId="77777777" w:rsidR="006D0693" w:rsidRPr="00C256CC" w:rsidRDefault="006D0693" w:rsidP="006D0693">
      <w:pPr>
        <w:pStyle w:val="Paragraph"/>
        <w:numPr>
          <w:ilvl w:val="0"/>
          <w:numId w:val="27"/>
        </w:numPr>
        <w:rPr>
          <w:rFonts w:ascii="Segoe UI" w:hAnsi="Segoe UI" w:cs="Segoe UI"/>
        </w:rPr>
      </w:pPr>
      <w:r w:rsidRPr="00C256CC">
        <w:rPr>
          <w:rFonts w:ascii="Segoe UI" w:hAnsi="Segoe UI" w:cs="Segoe UI"/>
        </w:rPr>
        <w:t>Physical controls, such as maintenance of the surface cover.</w:t>
      </w:r>
    </w:p>
    <w:p w14:paraId="48EB52EC" w14:textId="77777777" w:rsidR="006D0693" w:rsidRPr="00C256CC" w:rsidRDefault="006D0693" w:rsidP="006D0693">
      <w:pPr>
        <w:pStyle w:val="Paragraph"/>
        <w:numPr>
          <w:ilvl w:val="0"/>
          <w:numId w:val="27"/>
        </w:numPr>
        <w:rPr>
          <w:rFonts w:ascii="Segoe UI" w:hAnsi="Segoe UI" w:cs="Segoe UI"/>
        </w:rPr>
      </w:pPr>
      <w:r w:rsidRPr="00C256CC">
        <w:rPr>
          <w:rFonts w:ascii="Segoe UI" w:hAnsi="Segoe UI" w:cs="Segoe UI"/>
        </w:rPr>
        <w:t>Administrative controls, such as restricting future land use and groundwater use, deed restrictions, and worker training.</w:t>
      </w:r>
    </w:p>
    <w:p w14:paraId="06D90074" w14:textId="77777777" w:rsidR="006D0693" w:rsidRPr="00C256CC" w:rsidRDefault="006D0693" w:rsidP="006D0693">
      <w:pPr>
        <w:pStyle w:val="Paragraph"/>
        <w:numPr>
          <w:ilvl w:val="0"/>
          <w:numId w:val="27"/>
        </w:numPr>
        <w:rPr>
          <w:rFonts w:ascii="Segoe UI" w:hAnsi="Segoe UI" w:cs="Segoe UI"/>
        </w:rPr>
      </w:pPr>
      <w:r w:rsidRPr="00C256CC">
        <w:rPr>
          <w:rFonts w:ascii="Segoe UI" w:hAnsi="Segoe UI" w:cs="Segoe UI"/>
        </w:rPr>
        <w:t>Long-term compliance monitoring.</w:t>
      </w:r>
    </w:p>
    <w:p w14:paraId="4DF31803" w14:textId="77777777" w:rsidR="006D0693" w:rsidRPr="00C256CC" w:rsidRDefault="006D0693" w:rsidP="006D0693">
      <w:pPr>
        <w:pStyle w:val="Paragraph"/>
        <w:rPr>
          <w:rFonts w:ascii="Segoe UI" w:hAnsi="Segoe UI" w:cs="Segoe UI"/>
        </w:rPr>
      </w:pPr>
      <w:r w:rsidRPr="00C256CC">
        <w:rPr>
          <w:rFonts w:ascii="Segoe UI" w:hAnsi="Segoe UI" w:cs="Segoe UI"/>
        </w:rPr>
        <w:t>Interim actions or partial cleanups can occur at any time. There will be opportunities for public comment at each stage, except for cleanup implementation.</w:t>
      </w:r>
    </w:p>
    <w:p w14:paraId="01ED1BF0" w14:textId="77777777" w:rsidR="006D0693" w:rsidRPr="00C256CC" w:rsidRDefault="006D0693" w:rsidP="006D0693">
      <w:pPr>
        <w:pStyle w:val="Paragraph"/>
        <w:rPr>
          <w:rFonts w:ascii="Segoe UI" w:hAnsi="Segoe UI" w:cs="Segoe UI"/>
        </w:rPr>
      </w:pPr>
      <w:r w:rsidRPr="00C256CC">
        <w:rPr>
          <w:rFonts w:ascii="Segoe UI" w:hAnsi="Segoe UI" w:cs="Segoe UI"/>
          <w:b/>
          <w:bCs/>
        </w:rPr>
        <w:t>What happens next? </w:t>
      </w:r>
    </w:p>
    <w:p w14:paraId="0055686F" w14:textId="77777777" w:rsidR="006D0693" w:rsidRPr="00C256CC" w:rsidRDefault="006D0693" w:rsidP="006D0693">
      <w:pPr>
        <w:pStyle w:val="Paragraph"/>
        <w:rPr>
          <w:rFonts w:ascii="Segoe UI" w:hAnsi="Segoe UI" w:cs="Segoe UI"/>
        </w:rPr>
      </w:pPr>
      <w:r w:rsidRPr="00C256CC">
        <w:rPr>
          <w:rFonts w:ascii="Segoe UI" w:hAnsi="Segoe UI" w:cs="Segoe UI"/>
        </w:rPr>
        <w:t xml:space="preserve">The public comment period is open from </w:t>
      </w:r>
      <w:r w:rsidRPr="00C256CC">
        <w:rPr>
          <w:rFonts w:ascii="Segoe UI" w:hAnsi="Segoe UI" w:cs="Segoe UI"/>
          <w:b/>
          <w:bCs/>
        </w:rPr>
        <w:t>July 14 – August 15, 2025</w:t>
      </w:r>
      <w:r w:rsidRPr="00C256CC">
        <w:rPr>
          <w:rFonts w:ascii="Segoe UI" w:hAnsi="Segoe UI" w:cs="Segoe UI"/>
        </w:rPr>
        <w:t>. After the comment period ends, we will review and consider all comments we receive. The documents may change based on your comments. After we consider all comments, the documents will become final. When there are new documents about the site, we’ll notify you about additional public comment periods. </w:t>
      </w:r>
    </w:p>
    <w:p w14:paraId="5AA4D77D" w14:textId="3B1BB118" w:rsidR="006D0693" w:rsidRDefault="006D0693" w:rsidP="006D0693">
      <w:pPr>
        <w:pStyle w:val="Paragraph"/>
        <w:rPr>
          <w:rFonts w:ascii="Segoe UI" w:hAnsi="Segoe UI" w:cs="Segoe UI"/>
        </w:rPr>
      </w:pPr>
      <w:r w:rsidRPr="00C256CC">
        <w:rPr>
          <w:rFonts w:ascii="Segoe UI" w:hAnsi="Segoe UI" w:cs="Segoe UI"/>
        </w:rPr>
        <w:lastRenderedPageBreak/>
        <w:t>Please let us know if there is tribal interest in any of the above actions. Additionally, please let us know if there are contacts that we might have missed here that should be included in this discussion. I hope this email finds you well.</w:t>
      </w:r>
    </w:p>
    <w:p w14:paraId="59376E0C" w14:textId="77777777" w:rsidR="0010493C" w:rsidRPr="00E34D04" w:rsidRDefault="0010493C" w:rsidP="0010493C">
      <w:pPr>
        <w:pStyle w:val="Paragraph"/>
        <w:rPr>
          <w:rFonts w:ascii="Segoe UI" w:hAnsi="Segoe UI" w:cs="Segoe UI"/>
          <w:b/>
          <w:bCs/>
        </w:rPr>
      </w:pPr>
      <w:r>
        <w:rPr>
          <w:rFonts w:ascii="Segoe UI" w:hAnsi="Segoe UI" w:cs="Segoe UI"/>
          <w:b/>
          <w:bCs/>
        </w:rPr>
        <w:t>8</w:t>
      </w:r>
      <w:r w:rsidRPr="00E34D04">
        <w:rPr>
          <w:rFonts w:ascii="Segoe UI" w:hAnsi="Segoe UI" w:cs="Segoe UI"/>
          <w:b/>
          <w:bCs/>
        </w:rPr>
        <w:t>/</w:t>
      </w:r>
      <w:r>
        <w:rPr>
          <w:rFonts w:ascii="Segoe UI" w:hAnsi="Segoe UI" w:cs="Segoe UI"/>
          <w:b/>
          <w:bCs/>
        </w:rPr>
        <w:t>11</w:t>
      </w:r>
      <w:r w:rsidRPr="00E34D04">
        <w:rPr>
          <w:rFonts w:ascii="Segoe UI" w:hAnsi="Segoe UI" w:cs="Segoe UI"/>
          <w:b/>
          <w:bCs/>
        </w:rPr>
        <w:t>/25</w:t>
      </w:r>
    </w:p>
    <w:p w14:paraId="3E85B29A" w14:textId="77777777" w:rsidR="0010493C" w:rsidRPr="00E34D04" w:rsidRDefault="0010493C" w:rsidP="0010493C">
      <w:pPr>
        <w:pStyle w:val="Paragraph"/>
        <w:numPr>
          <w:ilvl w:val="0"/>
          <w:numId w:val="22"/>
        </w:numPr>
        <w:rPr>
          <w:rFonts w:ascii="Segoe UI" w:hAnsi="Segoe UI" w:cs="Segoe UI"/>
        </w:rPr>
      </w:pPr>
      <w:r w:rsidRPr="00E34D04">
        <w:rPr>
          <w:rFonts w:ascii="Segoe UI" w:hAnsi="Segoe UI" w:cs="Segoe UI"/>
          <w:b/>
          <w:bCs/>
        </w:rPr>
        <w:t>Email sent to above contacts</w:t>
      </w:r>
    </w:p>
    <w:p w14:paraId="2A219B88" w14:textId="77777777" w:rsidR="0010493C" w:rsidRPr="00E34D04" w:rsidRDefault="0010493C" w:rsidP="0010493C">
      <w:pPr>
        <w:pStyle w:val="Paragraph"/>
        <w:numPr>
          <w:ilvl w:val="0"/>
          <w:numId w:val="22"/>
        </w:numPr>
        <w:rPr>
          <w:rFonts w:ascii="Segoe UI" w:hAnsi="Segoe UI" w:cs="Segoe UI"/>
        </w:rPr>
      </w:pPr>
      <w:r w:rsidRPr="00E34D04">
        <w:rPr>
          <w:rFonts w:ascii="Segoe UI" w:hAnsi="Segoe UI" w:cs="Segoe UI"/>
          <w:b/>
          <w:bCs/>
        </w:rPr>
        <w:t xml:space="preserve">SUBJECT: </w:t>
      </w:r>
      <w:r w:rsidRPr="0006272F">
        <w:rPr>
          <w:rFonts w:ascii="Segoe UI" w:hAnsi="Segoe UI" w:cs="Segoe UI"/>
          <w:b/>
          <w:bCs/>
        </w:rPr>
        <w:t>RE: Ecology HWTR Corrective Action Sites Tribal Engagement Plan</w:t>
      </w:r>
    </w:p>
    <w:p w14:paraId="66588539" w14:textId="77777777" w:rsidR="0010493C" w:rsidRPr="0006272F" w:rsidRDefault="0010493C" w:rsidP="0010493C">
      <w:pPr>
        <w:rPr>
          <w:rFonts w:ascii="Segoe UI" w:hAnsi="Segoe UI" w:cs="Segoe UI"/>
          <w:sz w:val="24"/>
          <w:szCs w:val="24"/>
        </w:rPr>
      </w:pPr>
      <w:r w:rsidRPr="0006272F">
        <w:rPr>
          <w:rFonts w:ascii="Segoe UI" w:hAnsi="Segoe UI" w:cs="Segoe UI"/>
          <w:sz w:val="24"/>
          <w:szCs w:val="24"/>
        </w:rPr>
        <w:t>Good morning,</w:t>
      </w:r>
    </w:p>
    <w:p w14:paraId="6CFBCD39" w14:textId="77777777" w:rsidR="0010493C" w:rsidRPr="0006272F" w:rsidRDefault="0010493C" w:rsidP="0010493C">
      <w:pPr>
        <w:rPr>
          <w:rFonts w:ascii="Segoe UI" w:hAnsi="Segoe UI" w:cs="Segoe UI"/>
          <w:b/>
          <w:bCs/>
          <w:sz w:val="24"/>
          <w:szCs w:val="24"/>
        </w:rPr>
      </w:pPr>
      <w:r w:rsidRPr="0006272F">
        <w:rPr>
          <w:rFonts w:ascii="Segoe UI" w:hAnsi="Segoe UI" w:cs="Segoe UI"/>
          <w:sz w:val="24"/>
          <w:szCs w:val="24"/>
        </w:rPr>
        <w:t>We are reaching out to let you know that we are extending the public comment period for the Clean Earth/Burlington – Kent draft cleanup action plan, draft agreed order, draft SEPA/DNS (State Environmental Policy Act/Determination of Non-Significance) and draft public participation plan. The comment period began on July 14, 2025, and we first notified you on March 26</w:t>
      </w:r>
      <w:r w:rsidRPr="0006272F">
        <w:rPr>
          <w:rFonts w:ascii="Segoe UI" w:hAnsi="Segoe UI" w:cs="Segoe UI"/>
          <w:sz w:val="24"/>
          <w:szCs w:val="24"/>
          <w:vertAlign w:val="superscript"/>
        </w:rPr>
        <w:t>th</w:t>
      </w:r>
      <w:r w:rsidRPr="0006272F">
        <w:rPr>
          <w:rFonts w:ascii="Segoe UI" w:hAnsi="Segoe UI" w:cs="Segoe UI"/>
          <w:sz w:val="24"/>
          <w:szCs w:val="24"/>
        </w:rPr>
        <w:t xml:space="preserve">, 2025. The comment period has been extended to </w:t>
      </w:r>
      <w:r w:rsidRPr="0006272F">
        <w:rPr>
          <w:rFonts w:ascii="Segoe UI" w:hAnsi="Segoe UI" w:cs="Segoe UI"/>
          <w:b/>
          <w:bCs/>
          <w:sz w:val="24"/>
          <w:szCs w:val="24"/>
        </w:rPr>
        <w:t>October 3, 2025</w:t>
      </w:r>
      <w:r w:rsidRPr="0006272F">
        <w:rPr>
          <w:rFonts w:ascii="Segoe UI" w:hAnsi="Segoe UI" w:cs="Segoe UI"/>
          <w:sz w:val="24"/>
          <w:szCs w:val="24"/>
        </w:rPr>
        <w:t xml:space="preserve">, so that we can include a public meeting. The public meeting is scheduled for </w:t>
      </w:r>
      <w:r w:rsidRPr="0006272F">
        <w:rPr>
          <w:rFonts w:ascii="Segoe UI" w:hAnsi="Segoe UI" w:cs="Segoe UI"/>
          <w:b/>
          <w:bCs/>
          <w:sz w:val="24"/>
          <w:szCs w:val="24"/>
        </w:rPr>
        <w:t>Wednesday, September 17 from 6:00-7:30 P.M. at the Kent Library.</w:t>
      </w:r>
    </w:p>
    <w:p w14:paraId="12FCE4AB" w14:textId="77777777" w:rsidR="0010493C" w:rsidRDefault="0010493C" w:rsidP="0010493C">
      <w:pPr>
        <w:rPr>
          <w:rFonts w:ascii="Segoe UI" w:hAnsi="Segoe UI" w:cs="Segoe UI"/>
          <w:sz w:val="24"/>
          <w:szCs w:val="24"/>
        </w:rPr>
      </w:pPr>
      <w:r w:rsidRPr="0006272F">
        <w:rPr>
          <w:rFonts w:ascii="Segoe UI" w:hAnsi="Segoe UI" w:cs="Segoe UI"/>
          <w:b/>
          <w:bCs/>
          <w:sz w:val="24"/>
          <w:szCs w:val="24"/>
          <w:highlight w:val="yellow"/>
        </w:rPr>
        <w:t>Kent Library</w:t>
      </w:r>
      <w:r>
        <w:rPr>
          <w:rFonts w:ascii="Segoe UI" w:hAnsi="Segoe UI" w:cs="Segoe UI"/>
          <w:b/>
          <w:bCs/>
          <w:sz w:val="24"/>
          <w:szCs w:val="24"/>
          <w:highlight w:val="yellow"/>
        </w:rPr>
        <w:br/>
      </w:r>
      <w:r w:rsidRPr="0006272F">
        <w:rPr>
          <w:rFonts w:ascii="Segoe UI" w:hAnsi="Segoe UI" w:cs="Segoe UI"/>
          <w:b/>
          <w:bCs/>
          <w:sz w:val="24"/>
          <w:szCs w:val="24"/>
          <w:highlight w:val="yellow"/>
        </w:rPr>
        <w:t>212 2</w:t>
      </w:r>
      <w:r w:rsidRPr="0006272F">
        <w:rPr>
          <w:rFonts w:ascii="Segoe UI" w:hAnsi="Segoe UI" w:cs="Segoe UI"/>
          <w:b/>
          <w:bCs/>
          <w:sz w:val="24"/>
          <w:szCs w:val="24"/>
          <w:highlight w:val="yellow"/>
          <w:vertAlign w:val="superscript"/>
        </w:rPr>
        <w:t>nd</w:t>
      </w:r>
      <w:r w:rsidRPr="0006272F">
        <w:rPr>
          <w:rFonts w:ascii="Segoe UI" w:hAnsi="Segoe UI" w:cs="Segoe UI"/>
          <w:b/>
          <w:bCs/>
          <w:sz w:val="24"/>
          <w:szCs w:val="24"/>
          <w:highlight w:val="yellow"/>
        </w:rPr>
        <w:t xml:space="preserve"> Avenue N</w:t>
      </w:r>
      <w:r>
        <w:rPr>
          <w:rFonts w:ascii="Segoe UI" w:hAnsi="Segoe UI" w:cs="Segoe UI"/>
          <w:b/>
          <w:bCs/>
          <w:sz w:val="24"/>
          <w:szCs w:val="24"/>
          <w:highlight w:val="yellow"/>
        </w:rPr>
        <w:br/>
      </w:r>
      <w:r w:rsidRPr="0006272F">
        <w:rPr>
          <w:rFonts w:ascii="Segoe UI" w:hAnsi="Segoe UI" w:cs="Segoe UI"/>
          <w:b/>
          <w:bCs/>
          <w:sz w:val="24"/>
          <w:szCs w:val="24"/>
          <w:highlight w:val="yellow"/>
        </w:rPr>
        <w:t>Kent WA 98032</w:t>
      </w:r>
    </w:p>
    <w:p w14:paraId="3D1E9498" w14:textId="71B10E74" w:rsidR="0010493C" w:rsidRPr="0010493C" w:rsidRDefault="0010493C" w:rsidP="0010493C">
      <w:pPr>
        <w:rPr>
          <w:rFonts w:ascii="Segoe UI" w:hAnsi="Segoe UI" w:cs="Segoe UI"/>
          <w:sz w:val="24"/>
          <w:szCs w:val="24"/>
        </w:rPr>
      </w:pPr>
      <w:r w:rsidRPr="0006272F">
        <w:rPr>
          <w:rFonts w:ascii="Segoe UI" w:hAnsi="Segoe UI" w:cs="Segoe UI"/>
          <w:sz w:val="24"/>
          <w:szCs w:val="24"/>
        </w:rPr>
        <w:t>Thank you for your continued interest. Please feel free to contact me with questions.</w:t>
      </w:r>
    </w:p>
    <w:p w14:paraId="4F525D2A" w14:textId="36D72F27" w:rsidR="000848B0" w:rsidRPr="00E34D04" w:rsidRDefault="00C85D29" w:rsidP="005950FF">
      <w:pPr>
        <w:pStyle w:val="Heading2"/>
        <w:rPr>
          <w:rFonts w:ascii="Segoe UI" w:hAnsi="Segoe UI" w:cs="Segoe UI"/>
        </w:rPr>
      </w:pPr>
      <w:r w:rsidRPr="00E34D04">
        <w:rPr>
          <w:rFonts w:ascii="Segoe UI" w:hAnsi="Segoe UI" w:cs="Segoe UI"/>
        </w:rPr>
        <w:t>Tribal Engagement Process</w:t>
      </w:r>
    </w:p>
    <w:p w14:paraId="10373A6F" w14:textId="115252DE" w:rsidR="001F34FF" w:rsidRPr="00E34D04" w:rsidRDefault="001F3D89" w:rsidP="0062783B">
      <w:pPr>
        <w:pStyle w:val="Paragraph"/>
        <w:rPr>
          <w:rFonts w:ascii="Segoe UI" w:hAnsi="Segoe UI" w:cs="Segoe UI"/>
        </w:rPr>
      </w:pPr>
      <w:r w:rsidRPr="00E34D04">
        <w:rPr>
          <w:rFonts w:ascii="Segoe UI" w:hAnsi="Segoe UI" w:cs="Segoe UI"/>
        </w:rPr>
        <w:t xml:space="preserve">This </w:t>
      </w:r>
      <w:r w:rsidR="004B36B3" w:rsidRPr="00E34D04">
        <w:rPr>
          <w:rFonts w:ascii="Segoe UI" w:hAnsi="Segoe UI" w:cs="Segoe UI"/>
        </w:rPr>
        <w:t>Tribal Engagement P</w:t>
      </w:r>
      <w:r w:rsidR="00885E62" w:rsidRPr="00E34D04">
        <w:rPr>
          <w:rFonts w:ascii="Segoe UI" w:hAnsi="Segoe UI" w:cs="Segoe UI"/>
        </w:rPr>
        <w:t>lan</w:t>
      </w:r>
      <w:r w:rsidR="00494112" w:rsidRPr="00E34D04">
        <w:rPr>
          <w:rFonts w:ascii="Segoe UI" w:hAnsi="Segoe UI" w:cs="Segoe UI"/>
        </w:rPr>
        <w:t xml:space="preserve"> propos</w:t>
      </w:r>
      <w:r w:rsidR="002B3109" w:rsidRPr="00E34D04">
        <w:rPr>
          <w:rFonts w:ascii="Segoe UI" w:hAnsi="Segoe UI" w:cs="Segoe UI"/>
        </w:rPr>
        <w:t>es</w:t>
      </w:r>
      <w:r w:rsidR="008151B6" w:rsidRPr="00E34D04">
        <w:rPr>
          <w:rFonts w:ascii="Segoe UI" w:hAnsi="Segoe UI" w:cs="Segoe UI"/>
        </w:rPr>
        <w:t xml:space="preserve"> </w:t>
      </w:r>
      <w:r w:rsidR="00552008" w:rsidRPr="00E34D04">
        <w:rPr>
          <w:rFonts w:ascii="Segoe UI" w:hAnsi="Segoe UI" w:cs="Segoe UI"/>
        </w:rPr>
        <w:t xml:space="preserve">actions Ecology will take to provide </w:t>
      </w:r>
      <w:r w:rsidR="00B82321" w:rsidRPr="00E34D04">
        <w:rPr>
          <w:rFonts w:ascii="Segoe UI" w:hAnsi="Segoe UI" w:cs="Segoe UI"/>
        </w:rPr>
        <w:t xml:space="preserve">timely and relevant </w:t>
      </w:r>
      <w:r w:rsidR="00552008" w:rsidRPr="00E34D04">
        <w:rPr>
          <w:rFonts w:ascii="Segoe UI" w:hAnsi="Segoe UI" w:cs="Segoe UI"/>
        </w:rPr>
        <w:t xml:space="preserve">information and </w:t>
      </w:r>
      <w:r w:rsidR="00B91267" w:rsidRPr="00E34D04">
        <w:rPr>
          <w:rFonts w:ascii="Segoe UI" w:hAnsi="Segoe UI" w:cs="Segoe UI"/>
        </w:rPr>
        <w:t xml:space="preserve">offer </w:t>
      </w:r>
      <w:r w:rsidR="00585AF1" w:rsidRPr="00E34D04">
        <w:rPr>
          <w:rFonts w:ascii="Segoe UI" w:hAnsi="Segoe UI" w:cs="Segoe UI"/>
        </w:rPr>
        <w:t xml:space="preserve">meaningful </w:t>
      </w:r>
      <w:r w:rsidR="00B00C2A" w:rsidRPr="00E34D04">
        <w:rPr>
          <w:rFonts w:ascii="Segoe UI" w:hAnsi="Segoe UI" w:cs="Segoe UI"/>
        </w:rPr>
        <w:t xml:space="preserve">engagement opportunities to </w:t>
      </w:r>
      <w:r w:rsidR="00794040" w:rsidRPr="00E34D04">
        <w:rPr>
          <w:rFonts w:ascii="Segoe UI" w:hAnsi="Segoe UI" w:cs="Segoe UI"/>
        </w:rPr>
        <w:t>T</w:t>
      </w:r>
      <w:r w:rsidR="00B00C2A" w:rsidRPr="00E34D04">
        <w:rPr>
          <w:rFonts w:ascii="Segoe UI" w:hAnsi="Segoe UI" w:cs="Segoe UI"/>
        </w:rPr>
        <w:t xml:space="preserve">ribes during investigation and cleanup of </w:t>
      </w:r>
      <w:r w:rsidR="001850F8" w:rsidRPr="00E34D04">
        <w:rPr>
          <w:rFonts w:ascii="Segoe UI" w:hAnsi="Segoe UI" w:cs="Segoe UI"/>
        </w:rPr>
        <w:t>Ecology-conducted and Ecology-</w:t>
      </w:r>
      <w:r w:rsidR="00F56129" w:rsidRPr="00E34D04">
        <w:rPr>
          <w:rFonts w:ascii="Segoe UI" w:hAnsi="Segoe UI" w:cs="Segoe UI"/>
        </w:rPr>
        <w:t>s</w:t>
      </w:r>
      <w:r w:rsidR="001850F8" w:rsidRPr="00E34D04">
        <w:rPr>
          <w:rFonts w:ascii="Segoe UI" w:hAnsi="Segoe UI" w:cs="Segoe UI"/>
        </w:rPr>
        <w:t xml:space="preserve">upervised </w:t>
      </w:r>
      <w:r w:rsidR="00B00C2A" w:rsidRPr="00E34D04">
        <w:rPr>
          <w:rFonts w:ascii="Segoe UI" w:hAnsi="Segoe UI" w:cs="Segoe UI"/>
        </w:rPr>
        <w:t>contaminated sites</w:t>
      </w:r>
      <w:r w:rsidR="00E94FDD" w:rsidRPr="00E34D04">
        <w:rPr>
          <w:rFonts w:ascii="Segoe UI" w:hAnsi="Segoe UI" w:cs="Segoe UI"/>
        </w:rPr>
        <w:t>.</w:t>
      </w:r>
      <w:r w:rsidR="008E244C" w:rsidRPr="00E34D04">
        <w:rPr>
          <w:rFonts w:ascii="Segoe UI" w:hAnsi="Segoe UI" w:cs="Segoe UI"/>
        </w:rPr>
        <w:t xml:space="preserve"> </w:t>
      </w:r>
    </w:p>
    <w:p w14:paraId="55306C2B" w14:textId="36A39DDF" w:rsidR="00E94FDD" w:rsidRPr="00E34D04" w:rsidRDefault="0013674D" w:rsidP="0062783B">
      <w:pPr>
        <w:pStyle w:val="Paragraph"/>
        <w:rPr>
          <w:rFonts w:ascii="Segoe UI" w:hAnsi="Segoe UI" w:cs="Segoe UI"/>
        </w:rPr>
      </w:pPr>
      <w:r w:rsidRPr="00E34D04">
        <w:rPr>
          <w:rFonts w:ascii="Segoe UI" w:hAnsi="Segoe UI" w:cs="Segoe UI"/>
        </w:rPr>
        <w:t>Tribal Engagement for this site</w:t>
      </w:r>
      <w:r w:rsidR="009E698A" w:rsidRPr="00E34D04">
        <w:rPr>
          <w:rFonts w:ascii="Segoe UI" w:hAnsi="Segoe UI" w:cs="Segoe UI"/>
        </w:rPr>
        <w:t xml:space="preserve"> is separate from and in addition to public involvemen</w:t>
      </w:r>
      <w:r w:rsidR="00B92424" w:rsidRPr="00E34D04">
        <w:rPr>
          <w:rFonts w:ascii="Segoe UI" w:hAnsi="Segoe UI" w:cs="Segoe UI"/>
        </w:rPr>
        <w:t>t. T</w:t>
      </w:r>
      <w:r w:rsidR="009E698A" w:rsidRPr="00E34D04">
        <w:rPr>
          <w:rFonts w:ascii="Segoe UI" w:hAnsi="Segoe UI" w:cs="Segoe UI"/>
        </w:rPr>
        <w:t>ribes</w:t>
      </w:r>
      <w:r w:rsidR="00367466" w:rsidRPr="00E34D04">
        <w:rPr>
          <w:rFonts w:ascii="Segoe UI" w:hAnsi="Segoe UI" w:cs="Segoe UI"/>
        </w:rPr>
        <w:t xml:space="preserve"> and indigenous peoples</w:t>
      </w:r>
      <w:r w:rsidR="009E698A" w:rsidRPr="00E34D04">
        <w:rPr>
          <w:rFonts w:ascii="Segoe UI" w:hAnsi="Segoe UI" w:cs="Segoe UI"/>
        </w:rPr>
        <w:t xml:space="preserve"> are welcome to </w:t>
      </w:r>
      <w:r w:rsidR="007328EA" w:rsidRPr="00E34D04">
        <w:rPr>
          <w:rFonts w:ascii="Segoe UI" w:hAnsi="Segoe UI" w:cs="Segoe UI"/>
        </w:rPr>
        <w:t xml:space="preserve">also </w:t>
      </w:r>
      <w:r w:rsidR="004606D5" w:rsidRPr="00E34D04">
        <w:rPr>
          <w:rFonts w:ascii="Segoe UI" w:hAnsi="Segoe UI" w:cs="Segoe UI"/>
        </w:rPr>
        <w:t xml:space="preserve">participate in </w:t>
      </w:r>
      <w:r w:rsidR="00367466" w:rsidRPr="00E34D04">
        <w:rPr>
          <w:rFonts w:ascii="Segoe UI" w:hAnsi="Segoe UI" w:cs="Segoe UI"/>
        </w:rPr>
        <w:t xml:space="preserve">Ecology’s </w:t>
      </w:r>
      <w:r w:rsidR="004606D5" w:rsidRPr="00E34D04">
        <w:rPr>
          <w:rFonts w:ascii="Segoe UI" w:hAnsi="Segoe UI" w:cs="Segoe UI"/>
        </w:rPr>
        <w:t xml:space="preserve">public involvement </w:t>
      </w:r>
      <w:r w:rsidR="00F56129" w:rsidRPr="00E34D04">
        <w:rPr>
          <w:rFonts w:ascii="Segoe UI" w:hAnsi="Segoe UI" w:cs="Segoe UI"/>
        </w:rPr>
        <w:t>process</w:t>
      </w:r>
      <w:r w:rsidR="00FE1D98" w:rsidRPr="00E34D04">
        <w:rPr>
          <w:rFonts w:ascii="Segoe UI" w:hAnsi="Segoe UI" w:cs="Segoe UI"/>
        </w:rPr>
        <w:t>.</w:t>
      </w:r>
      <w:r w:rsidR="00367466" w:rsidRPr="00E34D04">
        <w:rPr>
          <w:rFonts w:ascii="Segoe UI" w:hAnsi="Segoe UI" w:cs="Segoe UI"/>
        </w:rPr>
        <w:t xml:space="preserve"> </w:t>
      </w:r>
      <w:r w:rsidR="003B343A" w:rsidRPr="00E34D04">
        <w:rPr>
          <w:rFonts w:ascii="Segoe UI" w:hAnsi="Segoe UI" w:cs="Segoe UI"/>
        </w:rPr>
        <w:t>Ecology</w:t>
      </w:r>
      <w:r w:rsidR="007F65F6" w:rsidRPr="00E34D04">
        <w:rPr>
          <w:rFonts w:ascii="Segoe UI" w:hAnsi="Segoe UI" w:cs="Segoe UI"/>
        </w:rPr>
        <w:t>’s</w:t>
      </w:r>
      <w:r w:rsidR="0062783B" w:rsidRPr="00E34D04">
        <w:rPr>
          <w:rFonts w:ascii="Segoe UI" w:hAnsi="Segoe UI" w:cs="Segoe UI"/>
        </w:rPr>
        <w:t xml:space="preserve"> </w:t>
      </w:r>
      <w:r w:rsidR="003B343A" w:rsidRPr="00E34D04">
        <w:rPr>
          <w:rFonts w:ascii="Segoe UI" w:hAnsi="Segoe UI" w:cs="Segoe UI"/>
        </w:rPr>
        <w:t>Public Participation Plan</w:t>
      </w:r>
      <w:r w:rsidR="0062783B" w:rsidRPr="00E34D04">
        <w:rPr>
          <w:rStyle w:val="FootnoteReference"/>
          <w:rFonts w:ascii="Segoe UI" w:hAnsi="Segoe UI" w:cs="Segoe UI"/>
        </w:rPr>
        <w:footnoteReference w:id="6"/>
      </w:r>
      <w:r w:rsidR="003B343A" w:rsidRPr="00E34D04">
        <w:rPr>
          <w:rFonts w:ascii="Segoe UI" w:hAnsi="Segoe UI" w:cs="Segoe UI"/>
        </w:rPr>
        <w:t xml:space="preserve"> for the site</w:t>
      </w:r>
      <w:r w:rsidR="007F65F6" w:rsidRPr="00E34D04">
        <w:rPr>
          <w:rFonts w:ascii="Segoe UI" w:hAnsi="Segoe UI" w:cs="Segoe UI"/>
        </w:rPr>
        <w:t xml:space="preserve"> has more information about that process</w:t>
      </w:r>
      <w:r w:rsidR="0062783B" w:rsidRPr="00E34D04">
        <w:rPr>
          <w:rFonts w:ascii="Segoe UI" w:hAnsi="Segoe UI" w:cs="Segoe UI"/>
        </w:rPr>
        <w:t>.</w:t>
      </w:r>
    </w:p>
    <w:p w14:paraId="5AC4C621" w14:textId="682AE048" w:rsidR="004606D5" w:rsidRPr="00E34D04" w:rsidRDefault="00FE1D98" w:rsidP="0062783B">
      <w:pPr>
        <w:pStyle w:val="Paragraph"/>
        <w:rPr>
          <w:rFonts w:ascii="Segoe UI" w:hAnsi="Segoe UI" w:cs="Segoe UI"/>
        </w:rPr>
      </w:pPr>
      <w:r w:rsidRPr="00E34D04">
        <w:rPr>
          <w:rFonts w:ascii="Segoe UI" w:hAnsi="Segoe UI" w:cs="Segoe UI"/>
        </w:rPr>
        <w:t xml:space="preserve">Ecology invites each </w:t>
      </w:r>
      <w:r w:rsidR="00FB763A" w:rsidRPr="00E34D04">
        <w:rPr>
          <w:rFonts w:ascii="Segoe UI" w:hAnsi="Segoe UI" w:cs="Segoe UI"/>
        </w:rPr>
        <w:t xml:space="preserve">Tribe </w:t>
      </w:r>
      <w:r w:rsidR="00CD57DD" w:rsidRPr="00E34D04">
        <w:rPr>
          <w:rFonts w:ascii="Segoe UI" w:hAnsi="Segoe UI" w:cs="Segoe UI"/>
        </w:rPr>
        <w:t xml:space="preserve">to share their </w:t>
      </w:r>
      <w:r w:rsidR="0076437C" w:rsidRPr="00E34D04">
        <w:rPr>
          <w:rFonts w:ascii="Segoe UI" w:hAnsi="Segoe UI" w:cs="Segoe UI"/>
        </w:rPr>
        <w:t>perspectiv</w:t>
      </w:r>
      <w:r w:rsidR="002C669E" w:rsidRPr="00E34D04">
        <w:rPr>
          <w:rFonts w:ascii="Segoe UI" w:hAnsi="Segoe UI" w:cs="Segoe UI"/>
        </w:rPr>
        <w:t>e</w:t>
      </w:r>
      <w:r w:rsidR="00CD57DD" w:rsidRPr="00E34D04">
        <w:rPr>
          <w:rFonts w:ascii="Segoe UI" w:hAnsi="Segoe UI" w:cs="Segoe UI"/>
        </w:rPr>
        <w:t xml:space="preserve"> on what constitutes meaningful engagement</w:t>
      </w:r>
      <w:r w:rsidR="00BE06C6" w:rsidRPr="00E34D04">
        <w:rPr>
          <w:rFonts w:ascii="Segoe UI" w:hAnsi="Segoe UI" w:cs="Segoe UI"/>
        </w:rPr>
        <w:t xml:space="preserve"> for this </w:t>
      </w:r>
      <w:r w:rsidR="009F695D" w:rsidRPr="00E34D04">
        <w:rPr>
          <w:rFonts w:ascii="Segoe UI" w:hAnsi="Segoe UI" w:cs="Segoe UI"/>
        </w:rPr>
        <w:t>site</w:t>
      </w:r>
      <w:r w:rsidR="001B5DF4" w:rsidRPr="00E34D04">
        <w:rPr>
          <w:rFonts w:ascii="Segoe UI" w:hAnsi="Segoe UI" w:cs="Segoe UI"/>
        </w:rPr>
        <w:t>,</w:t>
      </w:r>
      <w:r w:rsidR="0017392A" w:rsidRPr="00E34D04">
        <w:rPr>
          <w:rFonts w:ascii="Segoe UI" w:hAnsi="Segoe UI" w:cs="Segoe UI"/>
        </w:rPr>
        <w:t xml:space="preserve"> </w:t>
      </w:r>
      <w:r w:rsidR="001B5DF4" w:rsidRPr="00E34D04">
        <w:rPr>
          <w:rFonts w:ascii="Segoe UI" w:hAnsi="Segoe UI" w:cs="Segoe UI"/>
        </w:rPr>
        <w:t xml:space="preserve">enabling </w:t>
      </w:r>
      <w:r w:rsidR="009F695D" w:rsidRPr="00E34D04">
        <w:rPr>
          <w:rFonts w:ascii="Segoe UI" w:hAnsi="Segoe UI" w:cs="Segoe UI"/>
        </w:rPr>
        <w:t>Ecology to develop a</w:t>
      </w:r>
      <w:r w:rsidR="00C51CFB" w:rsidRPr="00E34D04">
        <w:rPr>
          <w:rFonts w:ascii="Segoe UI" w:hAnsi="Segoe UI" w:cs="Segoe UI"/>
        </w:rPr>
        <w:t xml:space="preserve"> more </w:t>
      </w:r>
      <w:r w:rsidR="00985310" w:rsidRPr="00E34D04">
        <w:rPr>
          <w:rFonts w:ascii="Segoe UI" w:hAnsi="Segoe UI" w:cs="Segoe UI"/>
        </w:rPr>
        <w:t xml:space="preserve">effective </w:t>
      </w:r>
      <w:r w:rsidR="009F695D" w:rsidRPr="00E34D04">
        <w:rPr>
          <w:rFonts w:ascii="Segoe UI" w:hAnsi="Segoe UI" w:cs="Segoe UI"/>
        </w:rPr>
        <w:t>process</w:t>
      </w:r>
      <w:r w:rsidR="007B1615" w:rsidRPr="00E34D04">
        <w:rPr>
          <w:rFonts w:ascii="Segoe UI" w:hAnsi="Segoe UI" w:cs="Segoe UI"/>
        </w:rPr>
        <w:t>.</w:t>
      </w:r>
      <w:r w:rsidR="008C1258" w:rsidRPr="00E34D04">
        <w:rPr>
          <w:rFonts w:ascii="Segoe UI" w:hAnsi="Segoe UI" w:cs="Segoe UI"/>
        </w:rPr>
        <w:t xml:space="preserve"> </w:t>
      </w:r>
    </w:p>
    <w:p w14:paraId="78857A32" w14:textId="1C907607" w:rsidR="00846BFB" w:rsidRPr="00E34D04" w:rsidRDefault="00212637" w:rsidP="005950FF">
      <w:pPr>
        <w:pStyle w:val="Heading2"/>
        <w:rPr>
          <w:rFonts w:ascii="Segoe UI" w:hAnsi="Segoe UI" w:cs="Segoe UI"/>
        </w:rPr>
      </w:pPr>
      <w:r w:rsidRPr="00E34D04">
        <w:rPr>
          <w:rFonts w:ascii="Segoe UI" w:hAnsi="Segoe UI" w:cs="Segoe UI"/>
        </w:rPr>
        <w:t xml:space="preserve">Ecology’s Tribal Engagement </w:t>
      </w:r>
      <w:r w:rsidR="00FB4888" w:rsidRPr="00E34D04">
        <w:rPr>
          <w:rFonts w:ascii="Segoe UI" w:hAnsi="Segoe UI" w:cs="Segoe UI"/>
        </w:rPr>
        <w:t xml:space="preserve">Responsibilities under </w:t>
      </w:r>
      <w:r w:rsidR="00FF0F1C" w:rsidRPr="00E34D04">
        <w:rPr>
          <w:rFonts w:ascii="Segoe UI" w:hAnsi="Segoe UI" w:cs="Segoe UI"/>
        </w:rPr>
        <w:t>the Model Toxics Control Act (</w:t>
      </w:r>
      <w:r w:rsidR="00FB4888" w:rsidRPr="00E34D04">
        <w:rPr>
          <w:rFonts w:ascii="Segoe UI" w:hAnsi="Segoe UI" w:cs="Segoe UI"/>
        </w:rPr>
        <w:t>MTCA</w:t>
      </w:r>
      <w:r w:rsidR="00FF0F1C" w:rsidRPr="00E34D04">
        <w:rPr>
          <w:rFonts w:ascii="Segoe UI" w:hAnsi="Segoe UI" w:cs="Segoe UI"/>
        </w:rPr>
        <w:t>)</w:t>
      </w:r>
    </w:p>
    <w:p w14:paraId="3CCD8378" w14:textId="6021DB98" w:rsidR="00C21AF6" w:rsidRPr="00E34D04" w:rsidRDefault="00B92424" w:rsidP="005950FF">
      <w:pPr>
        <w:pStyle w:val="Paragraph"/>
        <w:rPr>
          <w:rFonts w:ascii="Segoe UI" w:hAnsi="Segoe UI" w:cs="Segoe UI"/>
        </w:rPr>
      </w:pPr>
      <w:r w:rsidRPr="00E34D04">
        <w:rPr>
          <w:rFonts w:ascii="Segoe UI" w:hAnsi="Segoe UI" w:cs="Segoe UI"/>
        </w:rPr>
        <w:t xml:space="preserve">Ecology will </w:t>
      </w:r>
      <w:r w:rsidR="007C64E2" w:rsidRPr="00E34D04">
        <w:rPr>
          <w:rFonts w:ascii="Segoe UI" w:hAnsi="Segoe UI" w:cs="Segoe UI"/>
        </w:rPr>
        <w:t>ini</w:t>
      </w:r>
      <w:r w:rsidR="00290B44" w:rsidRPr="00E34D04">
        <w:rPr>
          <w:rFonts w:ascii="Segoe UI" w:hAnsi="Segoe UI" w:cs="Segoe UI"/>
        </w:rPr>
        <w:t xml:space="preserve">tiate engagement with affected </w:t>
      </w:r>
      <w:r w:rsidR="00102A70" w:rsidRPr="00E34D04">
        <w:rPr>
          <w:rFonts w:ascii="Segoe UI" w:hAnsi="Segoe UI" w:cs="Segoe UI"/>
        </w:rPr>
        <w:t xml:space="preserve">Tribes </w:t>
      </w:r>
      <w:r w:rsidR="00290B44" w:rsidRPr="00E34D04">
        <w:rPr>
          <w:rFonts w:ascii="Segoe UI" w:hAnsi="Segoe UI" w:cs="Segoe UI"/>
        </w:rPr>
        <w:t>before a remedial investigation or</w:t>
      </w:r>
      <w:r w:rsidR="002857FF" w:rsidRPr="00E34D04">
        <w:rPr>
          <w:rFonts w:ascii="Segoe UI" w:hAnsi="Segoe UI" w:cs="Segoe UI"/>
        </w:rPr>
        <w:t xml:space="preserve"> an</w:t>
      </w:r>
      <w:r w:rsidR="00290B44" w:rsidRPr="00E34D04">
        <w:rPr>
          <w:rFonts w:ascii="Segoe UI" w:hAnsi="Segoe UI" w:cs="Segoe UI"/>
        </w:rPr>
        <w:t xml:space="preserve"> interim action at a site, or as </w:t>
      </w:r>
      <w:r w:rsidR="0079525A" w:rsidRPr="00E34D04">
        <w:rPr>
          <w:rFonts w:ascii="Segoe UI" w:hAnsi="Segoe UI" w:cs="Segoe UI"/>
        </w:rPr>
        <w:t xml:space="preserve">early in the </w:t>
      </w:r>
      <w:r w:rsidR="003E0ACA" w:rsidRPr="00E34D04">
        <w:rPr>
          <w:rFonts w:ascii="Segoe UI" w:hAnsi="Segoe UI" w:cs="Segoe UI"/>
        </w:rPr>
        <w:t xml:space="preserve">investigation and </w:t>
      </w:r>
      <w:r w:rsidR="0079525A" w:rsidRPr="00E34D04">
        <w:rPr>
          <w:rFonts w:ascii="Segoe UI" w:hAnsi="Segoe UI" w:cs="Segoe UI"/>
        </w:rPr>
        <w:t>cleanup process as possible</w:t>
      </w:r>
      <w:r w:rsidR="00290B44" w:rsidRPr="00E34D04">
        <w:rPr>
          <w:rFonts w:ascii="Segoe UI" w:hAnsi="Segoe UI" w:cs="Segoe UI"/>
        </w:rPr>
        <w:t>.</w:t>
      </w:r>
    </w:p>
    <w:p w14:paraId="6FCE0545" w14:textId="3F60D90A" w:rsidR="000265B4" w:rsidRPr="00E34D04" w:rsidRDefault="000265B4" w:rsidP="005950FF">
      <w:pPr>
        <w:pStyle w:val="Paragraph"/>
        <w:rPr>
          <w:rFonts w:ascii="Segoe UI" w:hAnsi="Segoe UI" w:cs="Segoe UI"/>
        </w:rPr>
      </w:pPr>
      <w:r w:rsidRPr="00E34D04">
        <w:rPr>
          <w:rFonts w:ascii="Segoe UI" w:hAnsi="Segoe UI" w:cs="Segoe UI"/>
        </w:rPr>
        <w:t xml:space="preserve">Ecology will </w:t>
      </w:r>
      <w:r w:rsidR="005F1E42" w:rsidRPr="00E34D04">
        <w:rPr>
          <w:rFonts w:ascii="Segoe UI" w:hAnsi="Segoe UI" w:cs="Segoe UI"/>
        </w:rPr>
        <w:t xml:space="preserve">seek to </w:t>
      </w:r>
      <w:r w:rsidRPr="00E34D04">
        <w:rPr>
          <w:rFonts w:ascii="Segoe UI" w:hAnsi="Segoe UI" w:cs="Segoe UI"/>
        </w:rPr>
        <w:t xml:space="preserve">maintain meaningful engagement with </w:t>
      </w:r>
      <w:r w:rsidR="00102A70" w:rsidRPr="00E34D04">
        <w:rPr>
          <w:rFonts w:ascii="Segoe UI" w:hAnsi="Segoe UI" w:cs="Segoe UI"/>
        </w:rPr>
        <w:t xml:space="preserve">Tribes </w:t>
      </w:r>
      <w:r w:rsidRPr="00E34D04">
        <w:rPr>
          <w:rFonts w:ascii="Segoe UI" w:hAnsi="Segoe UI" w:cs="Segoe UI"/>
        </w:rPr>
        <w:t>throughout the cleanup process.</w:t>
      </w:r>
    </w:p>
    <w:p w14:paraId="5C571847" w14:textId="34D3F935" w:rsidR="00656B62" w:rsidRPr="00E34D04" w:rsidRDefault="00C85D29" w:rsidP="00452FE2">
      <w:pPr>
        <w:pStyle w:val="Paragraph"/>
        <w:spacing w:after="0"/>
        <w:rPr>
          <w:rFonts w:ascii="Segoe UI" w:hAnsi="Segoe UI" w:cs="Segoe UI"/>
          <w:szCs w:val="24"/>
        </w:rPr>
      </w:pPr>
      <w:r w:rsidRPr="00E34D04">
        <w:rPr>
          <w:rFonts w:ascii="Segoe UI" w:hAnsi="Segoe UI" w:cs="Segoe UI"/>
        </w:rPr>
        <w:t xml:space="preserve">This Tribal Engagement Plan is publicly available </w:t>
      </w:r>
      <w:r w:rsidR="005950FF" w:rsidRPr="00E34D04">
        <w:rPr>
          <w:rFonts w:ascii="Segoe UI" w:hAnsi="Segoe UI" w:cs="Segoe UI"/>
        </w:rPr>
        <w:t xml:space="preserve">on </w:t>
      </w:r>
      <w:r w:rsidRPr="00E34D04">
        <w:rPr>
          <w:rFonts w:ascii="Segoe UI" w:hAnsi="Segoe UI" w:cs="Segoe UI"/>
        </w:rPr>
        <w:t>the</w:t>
      </w:r>
      <w:r w:rsidR="005950FF" w:rsidRPr="00E34D04">
        <w:rPr>
          <w:rFonts w:ascii="Segoe UI" w:hAnsi="Segoe UI" w:cs="Segoe UI"/>
        </w:rPr>
        <w:t xml:space="preserve"> cleanup</w:t>
      </w:r>
      <w:r w:rsidRPr="00E34D04">
        <w:rPr>
          <w:rFonts w:ascii="Segoe UI" w:hAnsi="Segoe UI" w:cs="Segoe UI"/>
        </w:rPr>
        <w:t xml:space="preserve"> site page</w:t>
      </w:r>
      <w:r w:rsidRPr="00E34D04">
        <w:rPr>
          <w:rFonts w:ascii="Segoe UI" w:hAnsi="Segoe UI" w:cs="Segoe UI"/>
          <w:szCs w:val="24"/>
        </w:rPr>
        <w:t>.</w:t>
      </w:r>
      <w:r w:rsidR="005950FF" w:rsidRPr="00E34D04">
        <w:rPr>
          <w:rStyle w:val="FootnoteReference"/>
          <w:rFonts w:ascii="Segoe UI" w:hAnsi="Segoe UI" w:cs="Segoe UI"/>
          <w:szCs w:val="24"/>
        </w:rPr>
        <w:footnoteReference w:id="7"/>
      </w:r>
      <w:r w:rsidRPr="00E34D04">
        <w:rPr>
          <w:rFonts w:ascii="Segoe UI" w:hAnsi="Segoe UI" w:cs="Segoe UI"/>
          <w:szCs w:val="24"/>
        </w:rPr>
        <w:t xml:space="preserve"> </w:t>
      </w:r>
    </w:p>
    <w:p w14:paraId="0DF35609" w14:textId="77777777" w:rsidR="00B53F5B" w:rsidRPr="00E34D04" w:rsidRDefault="00B53F5B" w:rsidP="005C4B32">
      <w:pPr>
        <w:rPr>
          <w:rFonts w:ascii="Segoe UI" w:hAnsi="Segoe UI" w:cs="Segoe UI"/>
          <w:b/>
          <w:bCs/>
        </w:rPr>
      </w:pPr>
    </w:p>
    <w:p w14:paraId="6B59BBD3" w14:textId="68AE9E14" w:rsidR="0012576B" w:rsidRPr="00E34D04" w:rsidRDefault="0012576B" w:rsidP="005C4B32">
      <w:pPr>
        <w:rPr>
          <w:rFonts w:ascii="Segoe UI" w:hAnsi="Segoe UI" w:cs="Segoe UI"/>
        </w:rPr>
      </w:pPr>
      <w:r w:rsidRPr="00E34D04">
        <w:rPr>
          <w:rFonts w:ascii="Segoe UI" w:hAnsi="Segoe UI" w:cs="Segoe UI"/>
          <w:b/>
          <w:bCs/>
          <w:noProof/>
        </w:rPr>
        <mc:AlternateContent>
          <mc:Choice Requires="wps">
            <w:drawing>
              <wp:anchor distT="0" distB="0" distL="114300" distR="114300" simplePos="0" relativeHeight="251658240" behindDoc="0" locked="0" layoutInCell="1" allowOverlap="1" wp14:anchorId="4FCEF245" wp14:editId="038B3045">
                <wp:simplePos x="0" y="0"/>
                <wp:positionH relativeFrom="column">
                  <wp:posOffset>-278296</wp:posOffset>
                </wp:positionH>
                <wp:positionV relativeFrom="paragraph">
                  <wp:posOffset>276501</wp:posOffset>
                </wp:positionV>
                <wp:extent cx="6515100" cy="7259541"/>
                <wp:effectExtent l="0" t="0" r="0" b="0"/>
                <wp:wrapNone/>
                <wp:docPr id="1623212406" name="Text Box 1"/>
                <wp:cNvGraphicFramePr/>
                <a:graphic xmlns:a="http://schemas.openxmlformats.org/drawingml/2006/main">
                  <a:graphicData uri="http://schemas.microsoft.com/office/word/2010/wordprocessingShape">
                    <wps:wsp>
                      <wps:cNvSpPr txBox="1"/>
                      <wps:spPr>
                        <a:xfrm>
                          <a:off x="0" y="0"/>
                          <a:ext cx="6515100" cy="7259541"/>
                        </a:xfrm>
                        <a:prstGeom prst="rect">
                          <a:avLst/>
                        </a:prstGeom>
                        <a:solidFill>
                          <a:schemeClr val="lt1"/>
                        </a:solidFill>
                        <a:ln w="6350">
                          <a:noFill/>
                        </a:ln>
                      </wps:spPr>
                      <wps:txbx>
                        <w:txbxContent>
                          <w:p w14:paraId="280866A2" w14:textId="0BE63D41" w:rsidR="0012576B" w:rsidRDefault="00E37450">
                            <w:r>
                              <w:rPr>
                                <w:noProof/>
                              </w:rPr>
                              <w:drawing>
                                <wp:inline distT="0" distB="0" distL="0" distR="0" wp14:anchorId="1AC88B1B" wp14:editId="0BAD1C8C">
                                  <wp:extent cx="6237078" cy="7156174"/>
                                  <wp:effectExtent l="0" t="0" r="0" b="6985"/>
                                  <wp:docPr id="61408415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084151" name="Picture 1" descr="Diagram&#10;&#10;Description automatically generated"/>
                                          <pic:cNvPicPr/>
                                        </pic:nvPicPr>
                                        <pic:blipFill>
                                          <a:blip r:embed="rId41"/>
                                          <a:stretch>
                                            <a:fillRect/>
                                          </a:stretch>
                                        </pic:blipFill>
                                        <pic:spPr>
                                          <a:xfrm>
                                            <a:off x="0" y="0"/>
                                            <a:ext cx="6238876" cy="715823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FCEF245" id="_x0000_t202" coordsize="21600,21600" o:spt="202" path="m,l,21600r21600,l21600,xe">
                <v:stroke joinstyle="miter"/>
                <v:path gradientshapeok="t" o:connecttype="rect"/>
              </v:shapetype>
              <v:shape id="Text Box 1" o:spid="_x0000_s1026" type="#_x0000_t202" style="position:absolute;margin-left:-21.9pt;margin-top:21.75pt;width:513pt;height:571.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bEsKwIAAFUEAAAOAAAAZHJzL2Uyb0RvYy54bWysVE2P2yAQvVfqf0DcG9tpvB9WnFWaVapK&#10;0e5K2WrPBENsCTMUSOz013fA+eq2p6oXPDDDm5n3Bk8f+laRvbCuAV3SbJRSIjSHqtHbkn5/XX66&#10;o8R5piumQIuSHoSjD7OPH6adKcQYalCVsARBtCs6U9Lae1MkieO1aJkbgREanRJsyzxu7TapLOsQ&#10;vVXJOE1vkg5sZSxw4RyePg5OOov4Ugrun6V0whNVUqzNx9XGdRPWZDZlxdYyUzf8WAb7hypa1mhM&#10;eoZ6ZJ6RnW3+gGobbsGB9CMObQJSNlzEHrCbLH3XzbpmRsRekBxnzjS5/wfLn/Zr82KJ779AjwIG&#10;QjrjCoeHoZ9e2jZ8sVKCfqTwcKZN9J5wPLzJszxL0cXRdzvO7/NJxEku1411/quAlgSjpBZ1iXSx&#10;/cp5TImhp5CQzYFqqmWjVNyEWRALZcmeoYrKn8B/i1KadFjK5zyNwBrC9QFZaUxwaSpYvt/0x043&#10;UB2QAAvDbDjDlw0WuWLOvzCLw4CN4YD7Z1ykAkwCR4uSGuzPv52HeNQIvZR0OFwldT92zApK1DeN&#10;6t1nk0mYxriZ5Ldj3Nhrz+bao3ftArDzDJ+S4dEM8V6dTGmhfcN3MA9Z0cU0x9wl9Sdz4YeRx3fE&#10;xXweg3D+DPMrvTY8QAemgwSv/Ruz5qiTR4mf4DSGrHgn1xAbbmqY7zzIJmoZCB5YPfKOsxslPr6z&#10;8Diu9zHq8jeY/QIAAP//AwBQSwMEFAAGAAgAAAAhAGizIG/jAAAACwEAAA8AAABkcnMvZG93bnJl&#10;di54bWxMj8tOwzAQRfdI/IM1SGxQ67TpI4Q4FUJAJXY0PMTOjYckIh5HsZuEv2dYwXJ0j+49k+0m&#10;24oBe984UrCYRyCQSmcaqhS8FA+zBIQPmoxuHaGCb/Swy8/PMp0aN9IzDodQCS4hn2oFdQhdKqUv&#10;a7Taz12HxNmn660OfPaVNL0eudy2chlFG2l1Q7xQ6w7vaiy/Dier4OOqen/y0+PrGK/j7n4/FNs3&#10;Uyh1eTHd3oAIOIU/GH71WR1ydjq6ExkvWgWzVczqQcEqXoNg4DpZLkEcmVwkmy3IPJP/f8h/AAAA&#10;//8DAFBLAQItABQABgAIAAAAIQC2gziS/gAAAOEBAAATAAAAAAAAAAAAAAAAAAAAAABbQ29udGVu&#10;dF9UeXBlc10ueG1sUEsBAi0AFAAGAAgAAAAhADj9If/WAAAAlAEAAAsAAAAAAAAAAAAAAAAALwEA&#10;AF9yZWxzLy5yZWxzUEsBAi0AFAAGAAgAAAAhALq5sSwrAgAAVQQAAA4AAAAAAAAAAAAAAAAALgIA&#10;AGRycy9lMm9Eb2MueG1sUEsBAi0AFAAGAAgAAAAhAGizIG/jAAAACwEAAA8AAAAAAAAAAAAAAAAA&#10;hQQAAGRycy9kb3ducmV2LnhtbFBLBQYAAAAABAAEAPMAAACVBQAAAAA=&#10;" fillcolor="white [3201]" stroked="f" strokeweight=".5pt">
                <v:textbox>
                  <w:txbxContent>
                    <w:p w14:paraId="280866A2" w14:textId="0BE63D41" w:rsidR="0012576B" w:rsidRDefault="00E37450">
                      <w:r>
                        <w:rPr>
                          <w:noProof/>
                        </w:rPr>
                        <w:drawing>
                          <wp:inline distT="0" distB="0" distL="0" distR="0" wp14:anchorId="1AC88B1B" wp14:editId="0BAD1C8C">
                            <wp:extent cx="6237078" cy="7156174"/>
                            <wp:effectExtent l="0" t="0" r="0" b="6985"/>
                            <wp:docPr id="61408415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084151" name="Picture 1" descr="Diagram&#10;&#10;Description automatically generated"/>
                                    <pic:cNvPicPr/>
                                  </pic:nvPicPr>
                                  <pic:blipFill>
                                    <a:blip r:embed="rId41"/>
                                    <a:stretch>
                                      <a:fillRect/>
                                    </a:stretch>
                                  </pic:blipFill>
                                  <pic:spPr>
                                    <a:xfrm>
                                      <a:off x="0" y="0"/>
                                      <a:ext cx="6238876" cy="7158237"/>
                                    </a:xfrm>
                                    <a:prstGeom prst="rect">
                                      <a:avLst/>
                                    </a:prstGeom>
                                  </pic:spPr>
                                </pic:pic>
                              </a:graphicData>
                            </a:graphic>
                          </wp:inline>
                        </w:drawing>
                      </w:r>
                    </w:p>
                  </w:txbxContent>
                </v:textbox>
              </v:shape>
            </w:pict>
          </mc:Fallback>
        </mc:AlternateContent>
      </w:r>
      <w:r w:rsidR="005C4B32" w:rsidRPr="00E34D04">
        <w:rPr>
          <w:rFonts w:ascii="Segoe UI" w:hAnsi="Segoe UI" w:cs="Segoe UI"/>
          <w:b/>
          <w:bCs/>
        </w:rPr>
        <w:t>Figure 1.</w:t>
      </w:r>
      <w:r w:rsidR="005C4B32" w:rsidRPr="00E34D04">
        <w:rPr>
          <w:rFonts w:ascii="Segoe UI" w:hAnsi="Segoe UI" w:cs="Segoe UI"/>
        </w:rPr>
        <w:t xml:space="preserve"> Washington’s Cleanup Process under the Model Toxics Control Act (MTCA)</w:t>
      </w:r>
      <w:r w:rsidR="009839B5" w:rsidRPr="00E34D04">
        <w:rPr>
          <w:rStyle w:val="FootnoteReference"/>
          <w:rFonts w:ascii="Segoe UI" w:hAnsi="Segoe UI" w:cs="Segoe UI"/>
        </w:rPr>
        <w:footnoteReference w:id="8"/>
      </w:r>
    </w:p>
    <w:p w14:paraId="26CFE284" w14:textId="77777777" w:rsidR="0012576B" w:rsidRPr="00E34D04" w:rsidRDefault="0012576B" w:rsidP="005950FF">
      <w:pPr>
        <w:pStyle w:val="Heading2"/>
        <w:rPr>
          <w:rFonts w:ascii="Segoe UI" w:hAnsi="Segoe UI" w:cs="Segoe UI"/>
        </w:rPr>
      </w:pPr>
    </w:p>
    <w:p w14:paraId="5B2158E8" w14:textId="77777777" w:rsidR="0012576B" w:rsidRPr="00E34D04" w:rsidRDefault="0012576B" w:rsidP="005950FF">
      <w:pPr>
        <w:pStyle w:val="Heading2"/>
        <w:rPr>
          <w:rFonts w:ascii="Segoe UI" w:hAnsi="Segoe UI" w:cs="Segoe UI"/>
        </w:rPr>
      </w:pPr>
    </w:p>
    <w:p w14:paraId="5FA1B8D0" w14:textId="77777777" w:rsidR="0012576B" w:rsidRPr="00E34D04" w:rsidRDefault="0012576B" w:rsidP="005950FF">
      <w:pPr>
        <w:pStyle w:val="Heading2"/>
        <w:rPr>
          <w:rFonts w:ascii="Segoe UI" w:hAnsi="Segoe UI" w:cs="Segoe UI"/>
        </w:rPr>
      </w:pPr>
    </w:p>
    <w:p w14:paraId="46DFFC1F" w14:textId="77777777" w:rsidR="0012576B" w:rsidRPr="00E34D04" w:rsidRDefault="0012576B" w:rsidP="005950FF">
      <w:pPr>
        <w:pStyle w:val="Heading2"/>
        <w:rPr>
          <w:rFonts w:ascii="Segoe UI" w:hAnsi="Segoe UI" w:cs="Segoe UI"/>
        </w:rPr>
      </w:pPr>
    </w:p>
    <w:p w14:paraId="1267DC84" w14:textId="77777777" w:rsidR="0012576B" w:rsidRPr="00E34D04" w:rsidRDefault="0012576B" w:rsidP="005950FF">
      <w:pPr>
        <w:pStyle w:val="Heading2"/>
        <w:rPr>
          <w:rFonts w:ascii="Segoe UI" w:hAnsi="Segoe UI" w:cs="Segoe UI"/>
        </w:rPr>
      </w:pPr>
    </w:p>
    <w:p w14:paraId="0B85CB42" w14:textId="77777777" w:rsidR="0012576B" w:rsidRPr="00E34D04" w:rsidRDefault="0012576B" w:rsidP="005950FF">
      <w:pPr>
        <w:pStyle w:val="Heading2"/>
        <w:rPr>
          <w:rFonts w:ascii="Segoe UI" w:hAnsi="Segoe UI" w:cs="Segoe UI"/>
        </w:rPr>
      </w:pPr>
    </w:p>
    <w:p w14:paraId="1749138E" w14:textId="77777777" w:rsidR="0012576B" w:rsidRPr="00E34D04" w:rsidRDefault="0012576B" w:rsidP="005950FF">
      <w:pPr>
        <w:pStyle w:val="Heading2"/>
        <w:rPr>
          <w:rFonts w:ascii="Segoe UI" w:hAnsi="Segoe UI" w:cs="Segoe UI"/>
        </w:rPr>
      </w:pPr>
    </w:p>
    <w:p w14:paraId="6935DB50" w14:textId="77777777" w:rsidR="0012576B" w:rsidRPr="00E34D04" w:rsidRDefault="0012576B" w:rsidP="005950FF">
      <w:pPr>
        <w:pStyle w:val="Heading2"/>
        <w:rPr>
          <w:rFonts w:ascii="Segoe UI" w:hAnsi="Segoe UI" w:cs="Segoe UI"/>
        </w:rPr>
      </w:pPr>
    </w:p>
    <w:p w14:paraId="66D15680" w14:textId="77777777" w:rsidR="0012576B" w:rsidRPr="00E34D04" w:rsidRDefault="0012576B" w:rsidP="005950FF">
      <w:pPr>
        <w:pStyle w:val="Heading2"/>
        <w:rPr>
          <w:rFonts w:ascii="Segoe UI" w:hAnsi="Segoe UI" w:cs="Segoe UI"/>
        </w:rPr>
      </w:pPr>
    </w:p>
    <w:p w14:paraId="2B4820EE" w14:textId="77777777" w:rsidR="0012576B" w:rsidRPr="00E34D04" w:rsidRDefault="0012576B" w:rsidP="005950FF">
      <w:pPr>
        <w:pStyle w:val="Heading2"/>
        <w:rPr>
          <w:rFonts w:ascii="Segoe UI" w:hAnsi="Segoe UI" w:cs="Segoe UI"/>
        </w:rPr>
      </w:pPr>
    </w:p>
    <w:p w14:paraId="47895290" w14:textId="77777777" w:rsidR="0012576B" w:rsidRPr="00E34D04" w:rsidRDefault="0012576B" w:rsidP="005950FF">
      <w:pPr>
        <w:pStyle w:val="Heading2"/>
        <w:rPr>
          <w:rFonts w:ascii="Segoe UI" w:hAnsi="Segoe UI" w:cs="Segoe UI"/>
        </w:rPr>
      </w:pPr>
    </w:p>
    <w:p w14:paraId="7922A436" w14:textId="09241013" w:rsidR="3A48704C" w:rsidRPr="00E34D04" w:rsidRDefault="005D7931" w:rsidP="005950FF">
      <w:pPr>
        <w:pStyle w:val="Heading2"/>
        <w:rPr>
          <w:rFonts w:ascii="Segoe UI" w:hAnsi="Segoe UI" w:cs="Segoe UI"/>
        </w:rPr>
      </w:pPr>
      <w:r w:rsidRPr="00E34D04">
        <w:rPr>
          <w:rFonts w:ascii="Segoe UI" w:hAnsi="Segoe UI" w:cs="Segoe UI"/>
        </w:rPr>
        <w:lastRenderedPageBreak/>
        <w:t>Ecology</w:t>
      </w:r>
      <w:r w:rsidR="006006AB" w:rsidRPr="00E34D04">
        <w:rPr>
          <w:rFonts w:ascii="Segoe UI" w:hAnsi="Segoe UI" w:cs="Segoe UI"/>
        </w:rPr>
        <w:t xml:space="preserve">’s Tribal Engagement Plan </w:t>
      </w:r>
      <w:r w:rsidR="005950FF" w:rsidRPr="00E34D04">
        <w:rPr>
          <w:rFonts w:ascii="Segoe UI" w:hAnsi="Segoe UI" w:cs="Segoe UI"/>
        </w:rPr>
        <w:t>proposed actions:</w:t>
      </w:r>
    </w:p>
    <w:p w14:paraId="1B173C10" w14:textId="0EB6141B" w:rsidR="00F21B08" w:rsidRPr="00E34D04" w:rsidRDefault="00D15DDE" w:rsidP="005950FF">
      <w:pPr>
        <w:pStyle w:val="Paragraph"/>
        <w:numPr>
          <w:ilvl w:val="0"/>
          <w:numId w:val="13"/>
        </w:numPr>
        <w:rPr>
          <w:rFonts w:ascii="Segoe UI" w:hAnsi="Segoe UI" w:cs="Segoe UI"/>
        </w:rPr>
      </w:pPr>
      <w:r w:rsidRPr="00E34D04">
        <w:rPr>
          <w:rFonts w:ascii="Segoe UI" w:hAnsi="Segoe UI" w:cs="Segoe UI"/>
        </w:rPr>
        <w:t>Invite</w:t>
      </w:r>
      <w:r w:rsidR="00474770" w:rsidRPr="00E34D04">
        <w:rPr>
          <w:rFonts w:ascii="Segoe UI" w:hAnsi="Segoe UI" w:cs="Segoe UI"/>
        </w:rPr>
        <w:t xml:space="preserve"> potentially affected Tribes </w:t>
      </w:r>
      <w:r w:rsidR="00264C65" w:rsidRPr="00E34D04">
        <w:rPr>
          <w:rFonts w:ascii="Segoe UI" w:hAnsi="Segoe UI" w:cs="Segoe UI"/>
        </w:rPr>
        <w:t>as early as possible in the cleanup process</w:t>
      </w:r>
      <w:r w:rsidR="00474770" w:rsidRPr="00E34D04">
        <w:rPr>
          <w:rFonts w:ascii="Segoe UI" w:hAnsi="Segoe UI" w:cs="Segoe UI"/>
        </w:rPr>
        <w:t xml:space="preserve"> to </w:t>
      </w:r>
      <w:r w:rsidR="006006AB" w:rsidRPr="00E34D04">
        <w:rPr>
          <w:rFonts w:ascii="Segoe UI" w:hAnsi="Segoe UI" w:cs="Segoe UI"/>
        </w:rPr>
        <w:t xml:space="preserve">share and </w:t>
      </w:r>
      <w:r w:rsidR="00474770" w:rsidRPr="00E34D04">
        <w:rPr>
          <w:rFonts w:ascii="Segoe UI" w:hAnsi="Segoe UI" w:cs="Segoe UI"/>
        </w:rPr>
        <w:t>discuss information about the site</w:t>
      </w:r>
      <w:r w:rsidR="0023176B" w:rsidRPr="00E34D04">
        <w:rPr>
          <w:rFonts w:ascii="Segoe UI" w:hAnsi="Segoe UI" w:cs="Segoe UI"/>
        </w:rPr>
        <w:t xml:space="preserve"> and </w:t>
      </w:r>
      <w:r w:rsidR="008B391F" w:rsidRPr="00E34D04">
        <w:rPr>
          <w:rFonts w:ascii="Segoe UI" w:hAnsi="Segoe UI" w:cs="Segoe UI"/>
        </w:rPr>
        <w:t xml:space="preserve">to </w:t>
      </w:r>
      <w:r w:rsidR="0023176B" w:rsidRPr="00E34D04">
        <w:rPr>
          <w:rFonts w:ascii="Segoe UI" w:hAnsi="Segoe UI" w:cs="Segoe UI"/>
        </w:rPr>
        <w:t>understand the Tribes</w:t>
      </w:r>
      <w:r w:rsidR="0049344F" w:rsidRPr="00E34D04">
        <w:rPr>
          <w:rFonts w:ascii="Segoe UI" w:hAnsi="Segoe UI" w:cs="Segoe UI"/>
        </w:rPr>
        <w:t>’</w:t>
      </w:r>
      <w:r w:rsidR="0023176B" w:rsidRPr="00E34D04">
        <w:rPr>
          <w:rFonts w:ascii="Segoe UI" w:hAnsi="Segoe UI" w:cs="Segoe UI"/>
        </w:rPr>
        <w:t xml:space="preserve"> concerns</w:t>
      </w:r>
      <w:r w:rsidR="00F21B08" w:rsidRPr="00E34D04">
        <w:rPr>
          <w:rFonts w:ascii="Segoe UI" w:hAnsi="Segoe UI" w:cs="Segoe UI"/>
        </w:rPr>
        <w:t>.</w:t>
      </w:r>
    </w:p>
    <w:p w14:paraId="4D84ACE9" w14:textId="7908BEA8" w:rsidR="0013455D" w:rsidRPr="00E34D04" w:rsidRDefault="0013455D" w:rsidP="005950FF">
      <w:pPr>
        <w:pStyle w:val="Paragraph"/>
        <w:numPr>
          <w:ilvl w:val="0"/>
          <w:numId w:val="13"/>
        </w:numPr>
        <w:rPr>
          <w:rFonts w:ascii="Segoe UI" w:hAnsi="Segoe UI" w:cs="Segoe UI"/>
        </w:rPr>
      </w:pPr>
      <w:r w:rsidRPr="00E34D04">
        <w:rPr>
          <w:rFonts w:ascii="Segoe UI" w:hAnsi="Segoe UI" w:cs="Segoe UI"/>
        </w:rPr>
        <w:t>Provide a copy of the Tribal Engagement Plan to potentially affected Tribes for review</w:t>
      </w:r>
      <w:r w:rsidR="00BD2291" w:rsidRPr="00E34D04">
        <w:rPr>
          <w:rFonts w:ascii="Segoe UI" w:hAnsi="Segoe UI" w:cs="Segoe UI"/>
        </w:rPr>
        <w:t xml:space="preserve"> and comment</w:t>
      </w:r>
      <w:r w:rsidR="00D15DDE" w:rsidRPr="00E34D04">
        <w:rPr>
          <w:rFonts w:ascii="Segoe UI" w:hAnsi="Segoe UI" w:cs="Segoe UI"/>
        </w:rPr>
        <w:t>.</w:t>
      </w:r>
    </w:p>
    <w:p w14:paraId="7B78C99D" w14:textId="6C62A168" w:rsidR="3A48704C" w:rsidRPr="00E34D04" w:rsidRDefault="00F21B08" w:rsidP="005950FF">
      <w:pPr>
        <w:pStyle w:val="Paragraph"/>
        <w:numPr>
          <w:ilvl w:val="0"/>
          <w:numId w:val="13"/>
        </w:numPr>
        <w:rPr>
          <w:rFonts w:ascii="Segoe UI" w:hAnsi="Segoe UI" w:cs="Segoe UI"/>
        </w:rPr>
      </w:pPr>
      <w:r w:rsidRPr="00E34D04">
        <w:rPr>
          <w:rFonts w:ascii="Segoe UI" w:hAnsi="Segoe UI" w:cs="Segoe UI"/>
        </w:rPr>
        <w:t>Invite</w:t>
      </w:r>
      <w:r w:rsidR="00474770" w:rsidRPr="00E34D04">
        <w:rPr>
          <w:rFonts w:ascii="Segoe UI" w:hAnsi="Segoe UI" w:cs="Segoe UI"/>
        </w:rPr>
        <w:t xml:space="preserve"> the Tribe</w:t>
      </w:r>
      <w:r w:rsidR="00896437" w:rsidRPr="00E34D04">
        <w:rPr>
          <w:rFonts w:ascii="Segoe UI" w:hAnsi="Segoe UI" w:cs="Segoe UI"/>
        </w:rPr>
        <w:t>s</w:t>
      </w:r>
      <w:r w:rsidR="00474770" w:rsidRPr="00E34D04">
        <w:rPr>
          <w:rFonts w:ascii="Segoe UI" w:hAnsi="Segoe UI" w:cs="Segoe UI"/>
        </w:rPr>
        <w:t xml:space="preserve"> to share their preferred engagement pr</w:t>
      </w:r>
      <w:r w:rsidR="0013455D" w:rsidRPr="00E34D04">
        <w:rPr>
          <w:rFonts w:ascii="Segoe UI" w:hAnsi="Segoe UI" w:cs="Segoe UI"/>
        </w:rPr>
        <w:t xml:space="preserve">ocess and propose any changes to this </w:t>
      </w:r>
      <w:r w:rsidR="0033254A" w:rsidRPr="00E34D04">
        <w:rPr>
          <w:rFonts w:ascii="Segoe UI" w:hAnsi="Segoe UI" w:cs="Segoe UI"/>
        </w:rPr>
        <w:t>T</w:t>
      </w:r>
      <w:r w:rsidR="0013455D" w:rsidRPr="00E34D04">
        <w:rPr>
          <w:rFonts w:ascii="Segoe UI" w:hAnsi="Segoe UI" w:cs="Segoe UI"/>
        </w:rPr>
        <w:t xml:space="preserve">ribal </w:t>
      </w:r>
      <w:r w:rsidR="0033254A" w:rsidRPr="00E34D04">
        <w:rPr>
          <w:rFonts w:ascii="Segoe UI" w:hAnsi="Segoe UI" w:cs="Segoe UI"/>
        </w:rPr>
        <w:t>E</w:t>
      </w:r>
      <w:r w:rsidR="0013455D" w:rsidRPr="00E34D04">
        <w:rPr>
          <w:rFonts w:ascii="Segoe UI" w:hAnsi="Segoe UI" w:cs="Segoe UI"/>
        </w:rPr>
        <w:t xml:space="preserve">ngagement </w:t>
      </w:r>
      <w:r w:rsidR="0033254A" w:rsidRPr="00E34D04">
        <w:rPr>
          <w:rFonts w:ascii="Segoe UI" w:hAnsi="Segoe UI" w:cs="Segoe UI"/>
        </w:rPr>
        <w:t>P</w:t>
      </w:r>
      <w:r w:rsidR="0013455D" w:rsidRPr="00E34D04">
        <w:rPr>
          <w:rFonts w:ascii="Segoe UI" w:hAnsi="Segoe UI" w:cs="Segoe UI"/>
        </w:rPr>
        <w:t>lan.</w:t>
      </w:r>
      <w:r w:rsidR="00311680" w:rsidRPr="00E34D04">
        <w:rPr>
          <w:rFonts w:ascii="Segoe UI" w:hAnsi="Segoe UI" w:cs="Segoe UI"/>
        </w:rPr>
        <w:t xml:space="preserve"> </w:t>
      </w:r>
      <w:r w:rsidR="3A48704C" w:rsidRPr="00E34D04">
        <w:rPr>
          <w:rFonts w:ascii="Segoe UI" w:hAnsi="Segoe UI" w:cs="Segoe UI"/>
        </w:rPr>
        <w:t xml:space="preserve"> </w:t>
      </w:r>
    </w:p>
    <w:p w14:paraId="4117C322" w14:textId="6100CD06" w:rsidR="00034B8A" w:rsidRPr="00E34D04" w:rsidRDefault="00D572C2" w:rsidP="005950FF">
      <w:pPr>
        <w:pStyle w:val="Paragraph"/>
        <w:numPr>
          <w:ilvl w:val="0"/>
          <w:numId w:val="13"/>
        </w:numPr>
        <w:rPr>
          <w:rFonts w:ascii="Segoe UI" w:hAnsi="Segoe UI" w:cs="Segoe UI"/>
        </w:rPr>
      </w:pPr>
      <w:r w:rsidRPr="00E34D04">
        <w:rPr>
          <w:rFonts w:ascii="Segoe UI" w:hAnsi="Segoe UI" w:cs="Segoe UI"/>
        </w:rPr>
        <w:t>Provide early notification</w:t>
      </w:r>
      <w:r w:rsidR="0023454F" w:rsidRPr="00E34D04">
        <w:rPr>
          <w:rFonts w:ascii="Segoe UI" w:hAnsi="Segoe UI" w:cs="Segoe UI"/>
        </w:rPr>
        <w:t>s</w:t>
      </w:r>
      <w:r w:rsidRPr="00E34D04">
        <w:rPr>
          <w:rFonts w:ascii="Segoe UI" w:hAnsi="Segoe UI" w:cs="Segoe UI"/>
        </w:rPr>
        <w:t xml:space="preserve"> and opportuni</w:t>
      </w:r>
      <w:r w:rsidR="0023454F" w:rsidRPr="00E34D04">
        <w:rPr>
          <w:rFonts w:ascii="Segoe UI" w:hAnsi="Segoe UI" w:cs="Segoe UI"/>
        </w:rPr>
        <w:t xml:space="preserve">ties for collaboration and </w:t>
      </w:r>
      <w:r w:rsidR="006123B7" w:rsidRPr="00E34D04">
        <w:rPr>
          <w:rFonts w:ascii="Segoe UI" w:hAnsi="Segoe UI" w:cs="Segoe UI"/>
        </w:rPr>
        <w:t>input</w:t>
      </w:r>
      <w:r w:rsidRPr="00E34D04">
        <w:rPr>
          <w:rFonts w:ascii="Segoe UI" w:hAnsi="Segoe UI" w:cs="Segoe UI"/>
        </w:rPr>
        <w:t xml:space="preserve"> at specific points in the cleanup process.</w:t>
      </w:r>
      <w:r w:rsidR="00FB4888" w:rsidRPr="00E34D04">
        <w:rPr>
          <w:rFonts w:ascii="Segoe UI" w:hAnsi="Segoe UI" w:cs="Segoe UI"/>
        </w:rPr>
        <w:t xml:space="preserve"> See </w:t>
      </w:r>
      <w:r w:rsidR="00C71F01" w:rsidRPr="00E34D04">
        <w:rPr>
          <w:rFonts w:ascii="Segoe UI" w:hAnsi="Segoe UI" w:cs="Segoe UI"/>
        </w:rPr>
        <w:t xml:space="preserve">Table </w:t>
      </w:r>
      <w:r w:rsidR="00FB4888" w:rsidRPr="00E34D04">
        <w:rPr>
          <w:rFonts w:ascii="Segoe UI" w:hAnsi="Segoe UI" w:cs="Segoe UI"/>
        </w:rPr>
        <w:t>1</w:t>
      </w:r>
      <w:r w:rsidR="001F1483" w:rsidRPr="00E34D04">
        <w:rPr>
          <w:rFonts w:ascii="Segoe UI" w:hAnsi="Segoe UI" w:cs="Segoe UI"/>
        </w:rPr>
        <w:t xml:space="preserve">. </w:t>
      </w:r>
    </w:p>
    <w:p w14:paraId="714767B1" w14:textId="3AC7BD09" w:rsidR="00731BFC" w:rsidRPr="00E34D04" w:rsidRDefault="00E701EE" w:rsidP="005950FF">
      <w:pPr>
        <w:pStyle w:val="Paragraph"/>
        <w:numPr>
          <w:ilvl w:val="0"/>
          <w:numId w:val="13"/>
        </w:numPr>
        <w:rPr>
          <w:rFonts w:ascii="Segoe UI" w:hAnsi="Segoe UI" w:cs="Segoe UI"/>
        </w:rPr>
      </w:pPr>
      <w:r w:rsidRPr="00E34D04">
        <w:rPr>
          <w:rFonts w:ascii="Segoe UI" w:hAnsi="Segoe UI" w:cs="Segoe UI"/>
        </w:rPr>
        <w:t xml:space="preserve">Communicate </w:t>
      </w:r>
      <w:r w:rsidR="00731BFC" w:rsidRPr="00E34D04">
        <w:rPr>
          <w:rFonts w:ascii="Segoe UI" w:hAnsi="Segoe UI" w:cs="Segoe UI"/>
        </w:rPr>
        <w:t xml:space="preserve">project </w:t>
      </w:r>
      <w:r w:rsidR="007D6D08" w:rsidRPr="00E34D04">
        <w:rPr>
          <w:rFonts w:ascii="Segoe UI" w:hAnsi="Segoe UI" w:cs="Segoe UI"/>
        </w:rPr>
        <w:t>timelines</w:t>
      </w:r>
      <w:r w:rsidRPr="00E34D04">
        <w:rPr>
          <w:rFonts w:ascii="Segoe UI" w:hAnsi="Segoe UI" w:cs="Segoe UI"/>
        </w:rPr>
        <w:t>,</w:t>
      </w:r>
      <w:r w:rsidR="007D6D08" w:rsidRPr="00E34D04">
        <w:rPr>
          <w:rFonts w:ascii="Segoe UI" w:hAnsi="Segoe UI" w:cs="Segoe UI"/>
        </w:rPr>
        <w:t xml:space="preserve"> review timeframes</w:t>
      </w:r>
      <w:r w:rsidRPr="00E34D04">
        <w:rPr>
          <w:rFonts w:ascii="Segoe UI" w:hAnsi="Segoe UI" w:cs="Segoe UI"/>
        </w:rPr>
        <w:t>, and comment period deadlines</w:t>
      </w:r>
      <w:r w:rsidRPr="00E34D04">
        <w:rPr>
          <w:rStyle w:val="FootnoteReference"/>
          <w:rFonts w:ascii="Segoe UI" w:hAnsi="Segoe UI" w:cs="Segoe UI"/>
        </w:rPr>
        <w:footnoteReference w:id="9"/>
      </w:r>
      <w:r w:rsidR="007D6D08" w:rsidRPr="00E34D04">
        <w:rPr>
          <w:rFonts w:ascii="Segoe UI" w:hAnsi="Segoe UI" w:cs="Segoe UI"/>
        </w:rPr>
        <w:t>.</w:t>
      </w:r>
    </w:p>
    <w:p w14:paraId="371E4C55" w14:textId="0A774A28" w:rsidR="00FC6922" w:rsidRPr="00E34D04" w:rsidRDefault="00FC6922" w:rsidP="005950FF">
      <w:pPr>
        <w:pStyle w:val="Paragraph"/>
        <w:numPr>
          <w:ilvl w:val="0"/>
          <w:numId w:val="13"/>
        </w:numPr>
        <w:rPr>
          <w:rFonts w:ascii="Segoe UI" w:hAnsi="Segoe UI" w:cs="Segoe UI"/>
          <w:color w:val="000000" w:themeColor="text1"/>
        </w:rPr>
      </w:pPr>
      <w:r w:rsidRPr="00E34D04">
        <w:rPr>
          <w:rFonts w:ascii="Segoe UI" w:hAnsi="Segoe UI" w:cs="Segoe UI"/>
          <w:color w:val="000000" w:themeColor="text1"/>
        </w:rPr>
        <w:t xml:space="preserve">Provide tribes at least as much time to provide input </w:t>
      </w:r>
      <w:r w:rsidR="00FC2FBE" w:rsidRPr="00E34D04">
        <w:rPr>
          <w:rFonts w:ascii="Segoe UI" w:hAnsi="Segoe UI" w:cs="Segoe UI"/>
          <w:color w:val="000000" w:themeColor="text1"/>
        </w:rPr>
        <w:t xml:space="preserve">as provided to the public in each stage in the process. </w:t>
      </w:r>
    </w:p>
    <w:p w14:paraId="48AFC39E" w14:textId="64A8B46B" w:rsidR="00EC59DE" w:rsidRPr="00E34D04" w:rsidRDefault="00EC59DE" w:rsidP="005950FF">
      <w:pPr>
        <w:pStyle w:val="Paragraph"/>
        <w:numPr>
          <w:ilvl w:val="0"/>
          <w:numId w:val="13"/>
        </w:numPr>
        <w:rPr>
          <w:rFonts w:ascii="Segoe UI" w:hAnsi="Segoe UI" w:cs="Segoe UI"/>
        </w:rPr>
      </w:pPr>
      <w:r w:rsidRPr="00E34D04">
        <w:rPr>
          <w:rFonts w:ascii="Segoe UI" w:hAnsi="Segoe UI" w:cs="Segoe UI"/>
        </w:rPr>
        <w:t xml:space="preserve">Notify </w:t>
      </w:r>
      <w:r w:rsidR="00AD0379" w:rsidRPr="00E34D04">
        <w:rPr>
          <w:rFonts w:ascii="Segoe UI" w:hAnsi="Segoe UI" w:cs="Segoe UI"/>
        </w:rPr>
        <w:t xml:space="preserve">potentially affected </w:t>
      </w:r>
      <w:r w:rsidR="00E5667C" w:rsidRPr="00E34D04">
        <w:rPr>
          <w:rFonts w:ascii="Segoe UI" w:hAnsi="Segoe UI" w:cs="Segoe UI"/>
        </w:rPr>
        <w:t>T</w:t>
      </w:r>
      <w:r w:rsidR="00B1327F" w:rsidRPr="00E34D04">
        <w:rPr>
          <w:rFonts w:ascii="Segoe UI" w:hAnsi="Segoe UI" w:cs="Segoe UI"/>
        </w:rPr>
        <w:t xml:space="preserve">ribes when Ecology identifies a potentially liable </w:t>
      </w:r>
      <w:proofErr w:type="gramStart"/>
      <w:r w:rsidR="00B1327F" w:rsidRPr="00E34D04">
        <w:rPr>
          <w:rFonts w:ascii="Segoe UI" w:hAnsi="Segoe UI" w:cs="Segoe UI"/>
        </w:rPr>
        <w:t>person  under</w:t>
      </w:r>
      <w:proofErr w:type="gramEnd"/>
      <w:r w:rsidR="00B1327F" w:rsidRPr="00E34D04">
        <w:rPr>
          <w:rFonts w:ascii="Segoe UI" w:hAnsi="Segoe UI" w:cs="Segoe UI"/>
        </w:rPr>
        <w:t xml:space="preserve"> WAC 173-340-500</w:t>
      </w:r>
      <w:r w:rsidR="00E5667C" w:rsidRPr="00E34D04">
        <w:rPr>
          <w:rFonts w:ascii="Segoe UI" w:hAnsi="Segoe UI" w:cs="Segoe UI"/>
        </w:rPr>
        <w:t>.</w:t>
      </w:r>
    </w:p>
    <w:p w14:paraId="1AE100CC" w14:textId="3A135014" w:rsidR="006006AB" w:rsidRPr="00E34D04" w:rsidRDefault="001D0F24" w:rsidP="005950FF">
      <w:pPr>
        <w:pStyle w:val="Paragraph"/>
        <w:numPr>
          <w:ilvl w:val="0"/>
          <w:numId w:val="13"/>
        </w:numPr>
        <w:rPr>
          <w:rFonts w:ascii="Segoe UI" w:hAnsi="Segoe UI" w:cs="Segoe UI"/>
        </w:rPr>
      </w:pPr>
      <w:r w:rsidRPr="00E34D04">
        <w:rPr>
          <w:rFonts w:ascii="Segoe UI" w:hAnsi="Segoe UI" w:cs="Segoe UI"/>
        </w:rPr>
        <w:t>Meet with</w:t>
      </w:r>
      <w:r w:rsidR="006006AB" w:rsidRPr="00E34D04">
        <w:rPr>
          <w:rFonts w:ascii="Segoe UI" w:hAnsi="Segoe UI" w:cs="Segoe UI"/>
        </w:rPr>
        <w:t xml:space="preserve"> </w:t>
      </w:r>
      <w:r w:rsidR="00DA1D3B" w:rsidRPr="00E34D04">
        <w:rPr>
          <w:rFonts w:ascii="Segoe UI" w:hAnsi="Segoe UI" w:cs="Segoe UI"/>
        </w:rPr>
        <w:t xml:space="preserve">Tribes </w:t>
      </w:r>
      <w:r w:rsidR="006006AB" w:rsidRPr="00E34D04">
        <w:rPr>
          <w:rFonts w:ascii="Segoe UI" w:hAnsi="Segoe UI" w:cs="Segoe UI"/>
        </w:rPr>
        <w:t>upon request</w:t>
      </w:r>
      <w:r w:rsidR="0033254A" w:rsidRPr="00E34D04">
        <w:rPr>
          <w:rFonts w:ascii="Segoe UI" w:hAnsi="Segoe UI" w:cs="Segoe UI"/>
        </w:rPr>
        <w:t>.</w:t>
      </w:r>
    </w:p>
    <w:p w14:paraId="42EE10F7" w14:textId="76B7FEC7" w:rsidR="001E08A9" w:rsidRPr="00E34D04" w:rsidRDefault="7B813392" w:rsidP="005950FF">
      <w:pPr>
        <w:pStyle w:val="Paragraph"/>
        <w:numPr>
          <w:ilvl w:val="0"/>
          <w:numId w:val="13"/>
        </w:numPr>
        <w:rPr>
          <w:rFonts w:ascii="Segoe UI" w:hAnsi="Segoe UI" w:cs="Segoe UI"/>
        </w:rPr>
      </w:pPr>
      <w:r w:rsidRPr="00E34D04">
        <w:rPr>
          <w:rFonts w:ascii="Segoe UI" w:hAnsi="Segoe UI" w:cs="Segoe UI"/>
        </w:rPr>
        <w:t xml:space="preserve">Keep </w:t>
      </w:r>
      <w:r w:rsidR="006C1EA3" w:rsidRPr="00E34D04">
        <w:rPr>
          <w:rFonts w:ascii="Segoe UI" w:hAnsi="Segoe UI" w:cs="Segoe UI"/>
        </w:rPr>
        <w:t xml:space="preserve">effective </w:t>
      </w:r>
      <w:r w:rsidRPr="00E34D04">
        <w:rPr>
          <w:rFonts w:ascii="Segoe UI" w:hAnsi="Segoe UI" w:cs="Segoe UI"/>
        </w:rPr>
        <w:t xml:space="preserve">communication open </w:t>
      </w:r>
      <w:r w:rsidR="00D15DDE" w:rsidRPr="00E34D04">
        <w:rPr>
          <w:rFonts w:ascii="Segoe UI" w:hAnsi="Segoe UI" w:cs="Segoe UI"/>
        </w:rPr>
        <w:t>throughout</w:t>
      </w:r>
      <w:r w:rsidRPr="00E34D04">
        <w:rPr>
          <w:rFonts w:ascii="Segoe UI" w:hAnsi="Segoe UI" w:cs="Segoe UI"/>
        </w:rPr>
        <w:t xml:space="preserve"> the cleanup process</w:t>
      </w:r>
      <w:r w:rsidR="00034B8A" w:rsidRPr="00E34D04">
        <w:rPr>
          <w:rFonts w:ascii="Segoe UI" w:hAnsi="Segoe UI" w:cs="Segoe UI"/>
        </w:rPr>
        <w:t>.</w:t>
      </w:r>
    </w:p>
    <w:p w14:paraId="0C424FF0" w14:textId="265BA742" w:rsidR="000C1D31" w:rsidRPr="00E34D04" w:rsidRDefault="00DA267F" w:rsidP="000C1D31">
      <w:pPr>
        <w:pStyle w:val="Paragraph"/>
        <w:numPr>
          <w:ilvl w:val="0"/>
          <w:numId w:val="13"/>
        </w:numPr>
        <w:rPr>
          <w:rFonts w:ascii="Segoe UI" w:hAnsi="Segoe UI" w:cs="Segoe UI"/>
        </w:rPr>
      </w:pPr>
      <w:r w:rsidRPr="00E34D04">
        <w:rPr>
          <w:rFonts w:ascii="Segoe UI" w:hAnsi="Segoe UI" w:cs="Segoe UI"/>
        </w:rPr>
        <w:t xml:space="preserve">If long-term monitoring is required for the cleanup, </w:t>
      </w:r>
      <w:r w:rsidR="00B73EA4" w:rsidRPr="00E34D04">
        <w:rPr>
          <w:rFonts w:ascii="Segoe UI" w:hAnsi="Segoe UI" w:cs="Segoe UI"/>
        </w:rPr>
        <w:t xml:space="preserve">learn from </w:t>
      </w:r>
      <w:r w:rsidRPr="00E34D04">
        <w:rPr>
          <w:rFonts w:ascii="Segoe UI" w:hAnsi="Segoe UI" w:cs="Segoe UI"/>
        </w:rPr>
        <w:t xml:space="preserve">the Tribes </w:t>
      </w:r>
      <w:r w:rsidR="00B73EA4" w:rsidRPr="00E34D04">
        <w:rPr>
          <w:rFonts w:ascii="Segoe UI" w:hAnsi="Segoe UI" w:cs="Segoe UI"/>
        </w:rPr>
        <w:t xml:space="preserve">what </w:t>
      </w:r>
      <w:r w:rsidRPr="00E34D04">
        <w:rPr>
          <w:rFonts w:ascii="Segoe UI" w:hAnsi="Segoe UI" w:cs="Segoe UI"/>
        </w:rPr>
        <w:t xml:space="preserve">level of engagement </w:t>
      </w:r>
      <w:r w:rsidR="00C17B6D" w:rsidRPr="00E34D04">
        <w:rPr>
          <w:rFonts w:ascii="Segoe UI" w:hAnsi="Segoe UI" w:cs="Segoe UI"/>
        </w:rPr>
        <w:t xml:space="preserve">is </w:t>
      </w:r>
      <w:r w:rsidR="0058763F" w:rsidRPr="00E34D04">
        <w:rPr>
          <w:rFonts w:ascii="Segoe UI" w:hAnsi="Segoe UI" w:cs="Segoe UI"/>
        </w:rPr>
        <w:t>preferred</w:t>
      </w:r>
      <w:r w:rsidRPr="00E34D04">
        <w:rPr>
          <w:rFonts w:ascii="Segoe UI" w:hAnsi="Segoe UI" w:cs="Segoe UI"/>
        </w:rPr>
        <w:t xml:space="preserve"> during monitoring.</w:t>
      </w:r>
    </w:p>
    <w:p w14:paraId="2FE86DE4" w14:textId="5E0BF852" w:rsidR="008F6F30" w:rsidRPr="00E34D04" w:rsidRDefault="00E60597" w:rsidP="000C1D31">
      <w:pPr>
        <w:pStyle w:val="Paragraph"/>
        <w:numPr>
          <w:ilvl w:val="0"/>
          <w:numId w:val="13"/>
        </w:numPr>
        <w:rPr>
          <w:rFonts w:ascii="Segoe UI" w:hAnsi="Segoe UI" w:cs="Segoe UI"/>
        </w:rPr>
      </w:pPr>
      <w:r w:rsidRPr="00E34D04">
        <w:rPr>
          <w:rFonts w:ascii="Segoe UI" w:hAnsi="Segoe UI" w:cs="Segoe UI"/>
        </w:rPr>
        <w:t xml:space="preserve">If a </w:t>
      </w:r>
      <w:r w:rsidR="00DA1D3B" w:rsidRPr="00E34D04">
        <w:rPr>
          <w:rFonts w:ascii="Segoe UI" w:hAnsi="Segoe UI" w:cs="Segoe UI"/>
        </w:rPr>
        <w:t xml:space="preserve">Tribe </w:t>
      </w:r>
      <w:r w:rsidRPr="00E34D04">
        <w:rPr>
          <w:rFonts w:ascii="Segoe UI" w:hAnsi="Segoe UI" w:cs="Segoe UI"/>
        </w:rPr>
        <w:t xml:space="preserve">requests </w:t>
      </w:r>
      <w:r w:rsidR="003E2E20" w:rsidRPr="00E34D04">
        <w:rPr>
          <w:rFonts w:ascii="Segoe UI" w:hAnsi="Segoe UI" w:cs="Segoe UI"/>
        </w:rPr>
        <w:t>government</w:t>
      </w:r>
      <w:r w:rsidR="00050C27" w:rsidRPr="00E34D04">
        <w:rPr>
          <w:rFonts w:ascii="Segoe UI" w:hAnsi="Segoe UI" w:cs="Segoe UI"/>
        </w:rPr>
        <w:t>-</w:t>
      </w:r>
      <w:r w:rsidR="003E2E20" w:rsidRPr="00E34D04">
        <w:rPr>
          <w:rFonts w:ascii="Segoe UI" w:hAnsi="Segoe UI" w:cs="Segoe UI"/>
        </w:rPr>
        <w:t>to</w:t>
      </w:r>
      <w:r w:rsidR="00050C27" w:rsidRPr="00E34D04">
        <w:rPr>
          <w:rFonts w:ascii="Segoe UI" w:hAnsi="Segoe UI" w:cs="Segoe UI"/>
        </w:rPr>
        <w:t>-</w:t>
      </w:r>
      <w:r w:rsidR="003E2E20" w:rsidRPr="00E34D04">
        <w:rPr>
          <w:rFonts w:ascii="Segoe UI" w:hAnsi="Segoe UI" w:cs="Segoe UI"/>
        </w:rPr>
        <w:t xml:space="preserve">government consultation, </w:t>
      </w:r>
      <w:r w:rsidR="002D4BCA" w:rsidRPr="00E34D04">
        <w:rPr>
          <w:rFonts w:ascii="Segoe UI" w:hAnsi="Segoe UI" w:cs="Segoe UI"/>
        </w:rPr>
        <w:t>engage</w:t>
      </w:r>
      <w:r w:rsidR="003E2E20" w:rsidRPr="00E34D04">
        <w:rPr>
          <w:rFonts w:ascii="Segoe UI" w:hAnsi="Segoe UI" w:cs="Segoe UI"/>
        </w:rPr>
        <w:t xml:space="preserve"> Ecology leadership and </w:t>
      </w:r>
      <w:r w:rsidR="002D4BCA" w:rsidRPr="00E34D04">
        <w:rPr>
          <w:rFonts w:ascii="Segoe UI" w:hAnsi="Segoe UI" w:cs="Segoe UI"/>
        </w:rPr>
        <w:t xml:space="preserve">facilitate that process. </w:t>
      </w:r>
    </w:p>
    <w:p w14:paraId="7E9C5075" w14:textId="77777777" w:rsidR="008F7875" w:rsidRPr="00E34D04" w:rsidRDefault="008F7875" w:rsidP="005F5217">
      <w:pPr>
        <w:pStyle w:val="Paragraph"/>
        <w:ind w:left="720"/>
        <w:rPr>
          <w:rFonts w:ascii="Segoe UI" w:hAnsi="Segoe UI" w:cs="Segoe UI"/>
        </w:rPr>
      </w:pPr>
    </w:p>
    <w:p w14:paraId="4B246530" w14:textId="228F423B" w:rsidR="005950FF" w:rsidRPr="00E34D04" w:rsidRDefault="005950FF" w:rsidP="000C1D31">
      <w:pPr>
        <w:pStyle w:val="Paragraph"/>
        <w:spacing w:after="400"/>
        <w:ind w:left="720"/>
        <w:rPr>
          <w:rFonts w:ascii="Segoe UI" w:hAnsi="Segoe UI" w:cs="Segoe UI"/>
        </w:rPr>
      </w:pPr>
      <w:r w:rsidRPr="00E34D04">
        <w:rPr>
          <w:rFonts w:ascii="Segoe UI" w:hAnsi="Segoe UI" w:cs="Segoe UI"/>
        </w:rPr>
        <w:br w:type="page"/>
      </w:r>
    </w:p>
    <w:p w14:paraId="589A0BF8" w14:textId="43911DB8" w:rsidR="00B16530" w:rsidRPr="00E34D04" w:rsidRDefault="00C71F01" w:rsidP="00B16530">
      <w:pPr>
        <w:pStyle w:val="Caption"/>
        <w:rPr>
          <w:rFonts w:ascii="Segoe UI" w:hAnsi="Segoe UI" w:cs="Segoe UI"/>
        </w:rPr>
      </w:pPr>
      <w:r w:rsidRPr="00E34D04">
        <w:rPr>
          <w:rFonts w:ascii="Segoe UI" w:hAnsi="Segoe UI" w:cs="Segoe UI"/>
          <w:b/>
          <w:bCs/>
        </w:rPr>
        <w:lastRenderedPageBreak/>
        <w:t xml:space="preserve">Table </w:t>
      </w:r>
      <w:r w:rsidR="000F5AEB" w:rsidRPr="00E34D04">
        <w:rPr>
          <w:rFonts w:ascii="Segoe UI" w:hAnsi="Segoe UI" w:cs="Segoe UI"/>
          <w:b/>
          <w:bCs/>
        </w:rPr>
        <w:fldChar w:fldCharType="begin"/>
      </w:r>
      <w:r w:rsidR="000F5AEB" w:rsidRPr="00E34D04">
        <w:rPr>
          <w:rFonts w:ascii="Segoe UI" w:hAnsi="Segoe UI" w:cs="Segoe UI"/>
          <w:b/>
          <w:bCs/>
        </w:rPr>
        <w:instrText xml:space="preserve"> SEQ Figure \* ARABIC </w:instrText>
      </w:r>
      <w:r w:rsidR="000F5AEB" w:rsidRPr="00E34D04">
        <w:rPr>
          <w:rFonts w:ascii="Segoe UI" w:hAnsi="Segoe UI" w:cs="Segoe UI"/>
          <w:b/>
          <w:bCs/>
        </w:rPr>
        <w:fldChar w:fldCharType="separate"/>
      </w:r>
      <w:r w:rsidR="000F5AEB" w:rsidRPr="00E34D04">
        <w:rPr>
          <w:rFonts w:ascii="Segoe UI" w:hAnsi="Segoe UI" w:cs="Segoe UI"/>
          <w:b/>
          <w:bCs/>
          <w:noProof/>
        </w:rPr>
        <w:t>1</w:t>
      </w:r>
      <w:r w:rsidR="000F5AEB" w:rsidRPr="00E34D04">
        <w:rPr>
          <w:rFonts w:ascii="Segoe UI" w:hAnsi="Segoe UI" w:cs="Segoe UI"/>
          <w:b/>
          <w:bCs/>
        </w:rPr>
        <w:fldChar w:fldCharType="end"/>
      </w:r>
      <w:r w:rsidR="000F5AEB" w:rsidRPr="00E34D04">
        <w:rPr>
          <w:rFonts w:ascii="Segoe UI" w:hAnsi="Segoe UI" w:cs="Segoe UI"/>
          <w:b/>
          <w:bCs/>
        </w:rPr>
        <w:t>:</w:t>
      </w:r>
      <w:r w:rsidR="000F5AEB" w:rsidRPr="00E34D04">
        <w:rPr>
          <w:rFonts w:ascii="Segoe UI" w:hAnsi="Segoe UI" w:cs="Segoe UI"/>
        </w:rPr>
        <w:t xml:space="preserve"> </w:t>
      </w:r>
      <w:bookmarkStart w:id="6" w:name="_Toc11312764"/>
      <w:r w:rsidR="00E701EE" w:rsidRPr="00E34D04">
        <w:rPr>
          <w:rFonts w:ascii="Segoe UI" w:hAnsi="Segoe UI" w:cs="Segoe UI"/>
        </w:rPr>
        <w:t>Ecology documents and cleanup actions where tribes will be invited to review and comment.</w:t>
      </w:r>
    </w:p>
    <w:tbl>
      <w:tblPr>
        <w:tblStyle w:val="TableGrid"/>
        <w:tblW w:w="9355" w:type="dxa"/>
        <w:tblInd w:w="-5" w:type="dxa"/>
        <w:tblLayout w:type="fixed"/>
        <w:tblCellMar>
          <w:top w:w="72" w:type="dxa"/>
          <w:right w:w="144" w:type="dxa"/>
        </w:tblCellMar>
        <w:tblLook w:val="04A0" w:firstRow="1" w:lastRow="0" w:firstColumn="1" w:lastColumn="0" w:noHBand="0" w:noVBand="1"/>
      </w:tblPr>
      <w:tblGrid>
        <w:gridCol w:w="990"/>
        <w:gridCol w:w="4979"/>
        <w:gridCol w:w="1595"/>
        <w:gridCol w:w="1791"/>
      </w:tblGrid>
      <w:tr w:rsidR="00122762" w:rsidRPr="00E34D04" w14:paraId="48331DE1" w14:textId="77777777" w:rsidTr="007B38E6">
        <w:trPr>
          <w:trHeight w:val="735"/>
        </w:trPr>
        <w:tc>
          <w:tcPr>
            <w:tcW w:w="990" w:type="dxa"/>
            <w:shd w:val="clear" w:color="auto" w:fill="714B25"/>
          </w:tcPr>
          <w:p w14:paraId="33188AE0" w14:textId="77777777" w:rsidR="00683E3F" w:rsidRPr="00E34D04" w:rsidRDefault="00683E3F" w:rsidP="00405F4C">
            <w:pPr>
              <w:rPr>
                <w:rFonts w:ascii="Segoe UI" w:hAnsi="Segoe UI" w:cs="Segoe UI"/>
                <w:b/>
                <w:bCs/>
                <w:color w:val="FFFFFF" w:themeColor="background1"/>
              </w:rPr>
            </w:pPr>
          </w:p>
        </w:tc>
        <w:tc>
          <w:tcPr>
            <w:tcW w:w="4979" w:type="dxa"/>
            <w:shd w:val="clear" w:color="auto" w:fill="714B25"/>
            <w:vAlign w:val="center"/>
          </w:tcPr>
          <w:p w14:paraId="3A964509" w14:textId="73022BCF" w:rsidR="00683E3F" w:rsidRPr="00E34D04" w:rsidRDefault="00AD4DF4" w:rsidP="00405F4C">
            <w:pPr>
              <w:rPr>
                <w:rFonts w:ascii="Segoe UI" w:hAnsi="Segoe UI" w:cs="Segoe UI"/>
                <w:b/>
                <w:bCs/>
                <w:color w:val="FFFFFF" w:themeColor="background1"/>
              </w:rPr>
            </w:pPr>
            <w:r w:rsidRPr="00E34D04">
              <w:rPr>
                <w:rFonts w:ascii="Segoe UI" w:hAnsi="Segoe UI" w:cs="Segoe UI"/>
                <w:b/>
                <w:bCs/>
                <w:color w:val="FFFFFF" w:themeColor="background1"/>
              </w:rPr>
              <w:t xml:space="preserve">Document or </w:t>
            </w:r>
            <w:r w:rsidR="00683E3F" w:rsidRPr="00E34D04">
              <w:rPr>
                <w:rFonts w:ascii="Segoe UI" w:hAnsi="Segoe UI" w:cs="Segoe UI"/>
                <w:b/>
                <w:bCs/>
                <w:color w:val="FFFFFF" w:themeColor="background1"/>
              </w:rPr>
              <w:t>Action</w:t>
            </w:r>
          </w:p>
        </w:tc>
        <w:tc>
          <w:tcPr>
            <w:tcW w:w="1595" w:type="dxa"/>
            <w:shd w:val="clear" w:color="auto" w:fill="714B25"/>
            <w:vAlign w:val="center"/>
          </w:tcPr>
          <w:p w14:paraId="31E347DB" w14:textId="77777777" w:rsidR="00683E3F" w:rsidRPr="00E34D04" w:rsidRDefault="00683E3F" w:rsidP="00405F4C">
            <w:pPr>
              <w:jc w:val="center"/>
              <w:rPr>
                <w:rFonts w:ascii="Segoe UI" w:hAnsi="Segoe UI" w:cs="Segoe UI"/>
                <w:b/>
                <w:bCs/>
                <w:color w:val="FFFFFF" w:themeColor="background1"/>
              </w:rPr>
            </w:pPr>
            <w:r w:rsidRPr="00E34D04">
              <w:rPr>
                <w:rFonts w:ascii="Segoe UI" w:hAnsi="Segoe UI" w:cs="Segoe UI"/>
                <w:b/>
                <w:bCs/>
                <w:color w:val="FFFFFF" w:themeColor="background1"/>
              </w:rPr>
              <w:t>Ecology-conducted</w:t>
            </w:r>
          </w:p>
        </w:tc>
        <w:tc>
          <w:tcPr>
            <w:tcW w:w="1791" w:type="dxa"/>
            <w:shd w:val="clear" w:color="auto" w:fill="714B25"/>
            <w:vAlign w:val="center"/>
          </w:tcPr>
          <w:p w14:paraId="77487160" w14:textId="77777777" w:rsidR="00683E3F" w:rsidRPr="00E34D04" w:rsidRDefault="00683E3F" w:rsidP="00405F4C">
            <w:pPr>
              <w:jc w:val="center"/>
              <w:rPr>
                <w:rFonts w:ascii="Segoe UI" w:hAnsi="Segoe UI" w:cs="Segoe UI"/>
                <w:b/>
                <w:bCs/>
                <w:color w:val="FFFFFF" w:themeColor="background1"/>
              </w:rPr>
            </w:pPr>
            <w:r w:rsidRPr="00E34D04">
              <w:rPr>
                <w:rFonts w:ascii="Segoe UI" w:hAnsi="Segoe UI" w:cs="Segoe UI"/>
                <w:b/>
                <w:bCs/>
                <w:color w:val="FFFFFF" w:themeColor="background1"/>
              </w:rPr>
              <w:t>Ecology-supervised</w:t>
            </w:r>
          </w:p>
        </w:tc>
      </w:tr>
      <w:tr w:rsidR="00122762" w:rsidRPr="00E34D04" w14:paraId="64DEA8F8" w14:textId="77777777" w:rsidTr="000757C5">
        <w:trPr>
          <w:trHeight w:val="467"/>
        </w:trPr>
        <w:tc>
          <w:tcPr>
            <w:tcW w:w="990" w:type="dxa"/>
            <w:shd w:val="clear" w:color="auto" w:fill="E7E6E6"/>
          </w:tcPr>
          <w:p w14:paraId="2644D1FD" w14:textId="77777777" w:rsidR="00683E3F" w:rsidRPr="00E34D04" w:rsidRDefault="00683E3F" w:rsidP="00231BFE">
            <w:pPr>
              <w:rPr>
                <w:rFonts w:ascii="Segoe UI" w:hAnsi="Segoe UI" w:cs="Segoe UI"/>
              </w:rPr>
            </w:pPr>
          </w:p>
        </w:tc>
        <w:tc>
          <w:tcPr>
            <w:tcW w:w="4979" w:type="dxa"/>
            <w:shd w:val="clear" w:color="auto" w:fill="E7E6E6"/>
            <w:vAlign w:val="center"/>
          </w:tcPr>
          <w:p w14:paraId="48EA0AB8" w14:textId="1C593B4E" w:rsidR="00683E3F" w:rsidRPr="00E34D04" w:rsidRDefault="00683E3F" w:rsidP="00231BFE">
            <w:pPr>
              <w:rPr>
                <w:rFonts w:ascii="Segoe UI" w:hAnsi="Segoe UI" w:cs="Segoe UI"/>
              </w:rPr>
            </w:pPr>
            <w:r w:rsidRPr="00E34D04">
              <w:rPr>
                <w:rFonts w:ascii="Segoe UI" w:hAnsi="Segoe UI" w:cs="Segoe UI"/>
              </w:rPr>
              <w:t>Interim action plans</w:t>
            </w:r>
          </w:p>
        </w:tc>
        <w:tc>
          <w:tcPr>
            <w:tcW w:w="1595" w:type="dxa"/>
            <w:shd w:val="clear" w:color="auto" w:fill="E7E6E6"/>
            <w:vAlign w:val="center"/>
          </w:tcPr>
          <w:p w14:paraId="55AA1DF8" w14:textId="793E6C46" w:rsidR="00683E3F" w:rsidRPr="00E34D04" w:rsidRDefault="00683E3F" w:rsidP="00231BFE">
            <w:pPr>
              <w:jc w:val="center"/>
              <w:rPr>
                <w:rFonts w:ascii="Segoe UI" w:hAnsi="Segoe UI" w:cs="Segoe UI"/>
              </w:rPr>
            </w:pPr>
            <w:r w:rsidRPr="00E34D04">
              <w:rPr>
                <w:rFonts w:ascii="Segoe UI" w:hAnsi="Segoe UI" w:cs="Segoe UI"/>
              </w:rPr>
              <w:t>X</w:t>
            </w:r>
          </w:p>
        </w:tc>
        <w:tc>
          <w:tcPr>
            <w:tcW w:w="1791" w:type="dxa"/>
            <w:shd w:val="clear" w:color="auto" w:fill="E7E6E6"/>
            <w:vAlign w:val="center"/>
          </w:tcPr>
          <w:p w14:paraId="7A4C86DC" w14:textId="6ACCA16E" w:rsidR="00683E3F" w:rsidRPr="00E34D04" w:rsidRDefault="00683E3F" w:rsidP="00231BFE">
            <w:pPr>
              <w:jc w:val="center"/>
              <w:rPr>
                <w:rFonts w:ascii="Segoe UI" w:hAnsi="Segoe UI" w:cs="Segoe UI"/>
              </w:rPr>
            </w:pPr>
            <w:r w:rsidRPr="00E34D04">
              <w:rPr>
                <w:rFonts w:ascii="Segoe UI" w:hAnsi="Segoe UI" w:cs="Segoe UI"/>
              </w:rPr>
              <w:t>X</w:t>
            </w:r>
          </w:p>
        </w:tc>
      </w:tr>
      <w:tr w:rsidR="00122762" w:rsidRPr="00E34D04" w14:paraId="1E8F48AA" w14:textId="77777777" w:rsidTr="000757C5">
        <w:trPr>
          <w:trHeight w:val="1169"/>
        </w:trPr>
        <w:tc>
          <w:tcPr>
            <w:tcW w:w="990" w:type="dxa"/>
            <w:shd w:val="clear" w:color="auto" w:fill="E7E6E6"/>
          </w:tcPr>
          <w:p w14:paraId="086CD975" w14:textId="77777777" w:rsidR="00683E3F" w:rsidRPr="00E34D04" w:rsidRDefault="00683E3F" w:rsidP="00405F4C">
            <w:pPr>
              <w:rPr>
                <w:rFonts w:ascii="Segoe UI" w:hAnsi="Segoe UI" w:cs="Segoe UI"/>
              </w:rPr>
            </w:pPr>
          </w:p>
        </w:tc>
        <w:tc>
          <w:tcPr>
            <w:tcW w:w="4979" w:type="dxa"/>
            <w:shd w:val="clear" w:color="auto" w:fill="E7E6E6"/>
            <w:vAlign w:val="center"/>
          </w:tcPr>
          <w:p w14:paraId="71F0FEAE" w14:textId="466CCC46" w:rsidR="00683E3F" w:rsidRPr="00E34D04" w:rsidRDefault="00683E3F" w:rsidP="00405F4C">
            <w:pPr>
              <w:rPr>
                <w:rFonts w:ascii="Segoe UI" w:hAnsi="Segoe UI" w:cs="Segoe UI"/>
              </w:rPr>
            </w:pPr>
            <w:r w:rsidRPr="00E34D04">
              <w:rPr>
                <w:rFonts w:ascii="Segoe UI" w:hAnsi="Segoe UI" w:cs="Segoe UI"/>
              </w:rPr>
              <w:t xml:space="preserve">Legal Orders </w:t>
            </w:r>
            <w:r w:rsidR="00CB3A39" w:rsidRPr="00E34D04">
              <w:rPr>
                <w:rFonts w:ascii="Segoe UI" w:hAnsi="Segoe UI" w:cs="Segoe UI"/>
              </w:rPr>
              <w:t>or</w:t>
            </w:r>
            <w:r w:rsidRPr="00E34D04">
              <w:rPr>
                <w:rFonts w:ascii="Segoe UI" w:hAnsi="Segoe UI" w:cs="Segoe UI"/>
              </w:rPr>
              <w:t xml:space="preserve"> Agreements</w:t>
            </w:r>
          </w:p>
          <w:p w14:paraId="7A78281B" w14:textId="77777777" w:rsidR="00683E3F" w:rsidRPr="00E34D04" w:rsidRDefault="00683E3F" w:rsidP="00CD6391">
            <w:pPr>
              <w:pStyle w:val="ListParagraph"/>
              <w:numPr>
                <w:ilvl w:val="0"/>
                <w:numId w:val="15"/>
              </w:numPr>
              <w:rPr>
                <w:rFonts w:ascii="Segoe UI" w:hAnsi="Segoe UI" w:cs="Segoe UI"/>
              </w:rPr>
            </w:pPr>
            <w:r w:rsidRPr="00E34D04">
              <w:rPr>
                <w:rFonts w:ascii="Segoe UI" w:hAnsi="Segoe UI" w:cs="Segoe UI"/>
              </w:rPr>
              <w:t>Consent decrees &amp; amendments</w:t>
            </w:r>
          </w:p>
          <w:p w14:paraId="62E53187" w14:textId="77777777" w:rsidR="00683E3F" w:rsidRPr="00E34D04" w:rsidRDefault="00683E3F" w:rsidP="00CD6391">
            <w:pPr>
              <w:pStyle w:val="ListParagraph"/>
              <w:numPr>
                <w:ilvl w:val="0"/>
                <w:numId w:val="15"/>
              </w:numPr>
              <w:rPr>
                <w:rFonts w:ascii="Segoe UI" w:hAnsi="Segoe UI" w:cs="Segoe UI"/>
              </w:rPr>
            </w:pPr>
            <w:r w:rsidRPr="00E34D04">
              <w:rPr>
                <w:rFonts w:ascii="Segoe UI" w:hAnsi="Segoe UI" w:cs="Segoe UI"/>
              </w:rPr>
              <w:t>Agreed orders &amp; amendments</w:t>
            </w:r>
          </w:p>
          <w:p w14:paraId="6C0E0E49" w14:textId="74B44AF3" w:rsidR="00683E3F" w:rsidRPr="00E34D04" w:rsidRDefault="00683E3F" w:rsidP="00CD6391">
            <w:pPr>
              <w:pStyle w:val="ListParagraph"/>
              <w:numPr>
                <w:ilvl w:val="0"/>
                <w:numId w:val="15"/>
              </w:numPr>
              <w:rPr>
                <w:rFonts w:ascii="Segoe UI" w:hAnsi="Segoe UI" w:cs="Segoe UI"/>
              </w:rPr>
            </w:pPr>
            <w:r w:rsidRPr="00E34D04">
              <w:rPr>
                <w:rFonts w:ascii="Segoe UI" w:hAnsi="Segoe UI" w:cs="Segoe UI"/>
              </w:rPr>
              <w:t>Enforcement orders &amp; amendments</w:t>
            </w:r>
          </w:p>
        </w:tc>
        <w:tc>
          <w:tcPr>
            <w:tcW w:w="1595" w:type="dxa"/>
            <w:shd w:val="clear" w:color="auto" w:fill="E7E6E6"/>
            <w:vAlign w:val="center"/>
          </w:tcPr>
          <w:p w14:paraId="724706A5" w14:textId="77777777" w:rsidR="00683E3F" w:rsidRPr="00E34D04" w:rsidRDefault="00683E3F" w:rsidP="00405F4C">
            <w:pPr>
              <w:jc w:val="center"/>
              <w:rPr>
                <w:rFonts w:ascii="Segoe UI" w:hAnsi="Segoe UI" w:cs="Segoe UI"/>
              </w:rPr>
            </w:pPr>
          </w:p>
        </w:tc>
        <w:tc>
          <w:tcPr>
            <w:tcW w:w="1791" w:type="dxa"/>
            <w:shd w:val="clear" w:color="auto" w:fill="E7E6E6"/>
            <w:vAlign w:val="center"/>
          </w:tcPr>
          <w:p w14:paraId="29D6D929" w14:textId="77777777" w:rsidR="00683E3F" w:rsidRPr="00E34D04" w:rsidRDefault="00683E3F" w:rsidP="00405F4C">
            <w:pPr>
              <w:jc w:val="center"/>
              <w:rPr>
                <w:rFonts w:ascii="Segoe UI" w:hAnsi="Segoe UI" w:cs="Segoe UI"/>
              </w:rPr>
            </w:pPr>
            <w:r w:rsidRPr="00E34D04">
              <w:rPr>
                <w:rFonts w:ascii="Segoe UI" w:hAnsi="Segoe UI" w:cs="Segoe UI"/>
              </w:rPr>
              <w:t>X</w:t>
            </w:r>
          </w:p>
        </w:tc>
      </w:tr>
      <w:tr w:rsidR="00122762" w:rsidRPr="00E34D04" w14:paraId="5EC8B579" w14:textId="77777777" w:rsidTr="00122762">
        <w:trPr>
          <w:trHeight w:val="735"/>
        </w:trPr>
        <w:tc>
          <w:tcPr>
            <w:tcW w:w="990" w:type="dxa"/>
            <w:shd w:val="clear" w:color="auto" w:fill="FFF1CA"/>
            <w:vAlign w:val="center"/>
          </w:tcPr>
          <w:p w14:paraId="7F84F975" w14:textId="02FE9CFF" w:rsidR="00683E3F" w:rsidRPr="00E34D04" w:rsidRDefault="00767CC8" w:rsidP="00767CC8">
            <w:pPr>
              <w:pStyle w:val="NormalWeb"/>
              <w:jc w:val="center"/>
              <w:rPr>
                <w:rFonts w:ascii="Segoe UI" w:hAnsi="Segoe UI" w:cs="Segoe UI"/>
              </w:rPr>
            </w:pPr>
            <w:r w:rsidRPr="00E34D04">
              <w:rPr>
                <w:rFonts w:ascii="Segoe UI" w:hAnsi="Segoe UI" w:cs="Segoe UI"/>
                <w:noProof/>
              </w:rPr>
              <w:drawing>
                <wp:inline distT="0" distB="0" distL="0" distR="0" wp14:anchorId="6E80FE45" wp14:editId="18C78243">
                  <wp:extent cx="396815" cy="415783"/>
                  <wp:effectExtent l="0" t="0" r="3810" b="3810"/>
                  <wp:docPr id="10483770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96815" cy="415783"/>
                          </a:xfrm>
                          <a:prstGeom prst="rect">
                            <a:avLst/>
                          </a:prstGeom>
                          <a:noFill/>
                          <a:ln>
                            <a:noFill/>
                          </a:ln>
                        </pic:spPr>
                      </pic:pic>
                    </a:graphicData>
                  </a:graphic>
                </wp:inline>
              </w:drawing>
            </w:r>
          </w:p>
        </w:tc>
        <w:tc>
          <w:tcPr>
            <w:tcW w:w="4979" w:type="dxa"/>
            <w:shd w:val="clear" w:color="auto" w:fill="FFF1CA"/>
            <w:vAlign w:val="center"/>
          </w:tcPr>
          <w:p w14:paraId="0FCC8C74" w14:textId="38F73A51" w:rsidR="00683E3F" w:rsidRPr="00E34D04" w:rsidRDefault="00683E3F" w:rsidP="00405F4C">
            <w:pPr>
              <w:rPr>
                <w:rFonts w:ascii="Segoe UI" w:hAnsi="Segoe UI" w:cs="Segoe UI"/>
              </w:rPr>
            </w:pPr>
            <w:r w:rsidRPr="00E34D04">
              <w:rPr>
                <w:rFonts w:ascii="Segoe UI" w:hAnsi="Segoe UI" w:cs="Segoe UI"/>
              </w:rPr>
              <w:t xml:space="preserve">Remedial investigation work plans </w:t>
            </w:r>
          </w:p>
        </w:tc>
        <w:tc>
          <w:tcPr>
            <w:tcW w:w="1595" w:type="dxa"/>
            <w:shd w:val="clear" w:color="auto" w:fill="FFF1CA"/>
            <w:vAlign w:val="center"/>
          </w:tcPr>
          <w:p w14:paraId="3534E674" w14:textId="77777777" w:rsidR="00683E3F" w:rsidRPr="00E34D04" w:rsidRDefault="00683E3F" w:rsidP="00405F4C">
            <w:pPr>
              <w:jc w:val="center"/>
              <w:rPr>
                <w:rFonts w:ascii="Segoe UI" w:hAnsi="Segoe UI" w:cs="Segoe UI"/>
              </w:rPr>
            </w:pPr>
            <w:r w:rsidRPr="00E34D04">
              <w:rPr>
                <w:rFonts w:ascii="Segoe UI" w:hAnsi="Segoe UI" w:cs="Segoe UI"/>
              </w:rPr>
              <w:t>X</w:t>
            </w:r>
          </w:p>
        </w:tc>
        <w:tc>
          <w:tcPr>
            <w:tcW w:w="1791" w:type="dxa"/>
            <w:shd w:val="clear" w:color="auto" w:fill="FFF1CA"/>
            <w:vAlign w:val="center"/>
          </w:tcPr>
          <w:p w14:paraId="4979BF57" w14:textId="77777777" w:rsidR="00683E3F" w:rsidRPr="00E34D04" w:rsidRDefault="00683E3F" w:rsidP="00405F4C">
            <w:pPr>
              <w:jc w:val="center"/>
              <w:rPr>
                <w:rFonts w:ascii="Segoe UI" w:hAnsi="Segoe UI" w:cs="Segoe UI"/>
              </w:rPr>
            </w:pPr>
          </w:p>
        </w:tc>
      </w:tr>
      <w:tr w:rsidR="00122762" w:rsidRPr="00E34D04" w14:paraId="041048EB" w14:textId="77777777" w:rsidTr="00122762">
        <w:trPr>
          <w:trHeight w:val="735"/>
        </w:trPr>
        <w:tc>
          <w:tcPr>
            <w:tcW w:w="990" w:type="dxa"/>
            <w:shd w:val="clear" w:color="auto" w:fill="FFF1CA"/>
          </w:tcPr>
          <w:p w14:paraId="150BBABB" w14:textId="5D2A2D47" w:rsidR="00683E3F" w:rsidRPr="00E34D04" w:rsidRDefault="00767CC8" w:rsidP="00405F4C">
            <w:pPr>
              <w:rPr>
                <w:rFonts w:ascii="Segoe UI" w:hAnsi="Segoe UI" w:cs="Segoe UI"/>
              </w:rPr>
            </w:pPr>
            <w:r w:rsidRPr="00E34D04">
              <w:rPr>
                <w:rFonts w:ascii="Segoe UI" w:hAnsi="Segoe UI" w:cs="Segoe UI"/>
                <w:noProof/>
              </w:rPr>
              <w:drawing>
                <wp:inline distT="0" distB="0" distL="0" distR="0" wp14:anchorId="3617F1FB" wp14:editId="6C226043">
                  <wp:extent cx="396815" cy="415783"/>
                  <wp:effectExtent l="0" t="0" r="3810" b="3810"/>
                  <wp:docPr id="10693455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96815" cy="415783"/>
                          </a:xfrm>
                          <a:prstGeom prst="rect">
                            <a:avLst/>
                          </a:prstGeom>
                          <a:noFill/>
                          <a:ln>
                            <a:noFill/>
                          </a:ln>
                        </pic:spPr>
                      </pic:pic>
                    </a:graphicData>
                  </a:graphic>
                </wp:inline>
              </w:drawing>
            </w:r>
          </w:p>
        </w:tc>
        <w:tc>
          <w:tcPr>
            <w:tcW w:w="4979" w:type="dxa"/>
            <w:shd w:val="clear" w:color="auto" w:fill="FFF1CA"/>
            <w:vAlign w:val="center"/>
          </w:tcPr>
          <w:p w14:paraId="54E6C8B5" w14:textId="4D035CCB" w:rsidR="00683E3F" w:rsidRPr="00E34D04" w:rsidRDefault="00683E3F" w:rsidP="00405F4C">
            <w:pPr>
              <w:rPr>
                <w:rFonts w:ascii="Segoe UI" w:hAnsi="Segoe UI" w:cs="Segoe UI"/>
              </w:rPr>
            </w:pPr>
            <w:r w:rsidRPr="00E34D04">
              <w:rPr>
                <w:rFonts w:ascii="Segoe UI" w:hAnsi="Segoe UI" w:cs="Segoe UI"/>
              </w:rPr>
              <w:t>Remedial investigation reports</w:t>
            </w:r>
          </w:p>
        </w:tc>
        <w:tc>
          <w:tcPr>
            <w:tcW w:w="1595" w:type="dxa"/>
            <w:shd w:val="clear" w:color="auto" w:fill="FFF1CA"/>
            <w:vAlign w:val="center"/>
          </w:tcPr>
          <w:p w14:paraId="34AEBB38" w14:textId="77777777" w:rsidR="00683E3F" w:rsidRPr="00E34D04" w:rsidRDefault="00683E3F" w:rsidP="00405F4C">
            <w:pPr>
              <w:jc w:val="center"/>
              <w:rPr>
                <w:rFonts w:ascii="Segoe UI" w:hAnsi="Segoe UI" w:cs="Segoe UI"/>
              </w:rPr>
            </w:pPr>
            <w:r w:rsidRPr="00E34D04">
              <w:rPr>
                <w:rFonts w:ascii="Segoe UI" w:hAnsi="Segoe UI" w:cs="Segoe UI"/>
              </w:rPr>
              <w:t>X</w:t>
            </w:r>
          </w:p>
        </w:tc>
        <w:tc>
          <w:tcPr>
            <w:tcW w:w="1791" w:type="dxa"/>
            <w:shd w:val="clear" w:color="auto" w:fill="FFF1CA"/>
            <w:vAlign w:val="center"/>
          </w:tcPr>
          <w:p w14:paraId="2E5129AA" w14:textId="77777777" w:rsidR="00683E3F" w:rsidRPr="00E34D04" w:rsidRDefault="00683E3F" w:rsidP="00405F4C">
            <w:pPr>
              <w:jc w:val="center"/>
              <w:rPr>
                <w:rFonts w:ascii="Segoe UI" w:hAnsi="Segoe UI" w:cs="Segoe UI"/>
              </w:rPr>
            </w:pPr>
            <w:r w:rsidRPr="00E34D04">
              <w:rPr>
                <w:rFonts w:ascii="Segoe UI" w:hAnsi="Segoe UI" w:cs="Segoe UI"/>
              </w:rPr>
              <w:t>X</w:t>
            </w:r>
          </w:p>
        </w:tc>
      </w:tr>
      <w:tr w:rsidR="00122762" w:rsidRPr="00E34D04" w14:paraId="73F82664" w14:textId="77777777" w:rsidTr="00122762">
        <w:trPr>
          <w:trHeight w:val="735"/>
        </w:trPr>
        <w:tc>
          <w:tcPr>
            <w:tcW w:w="990" w:type="dxa"/>
            <w:shd w:val="clear" w:color="auto" w:fill="FFF1CA"/>
          </w:tcPr>
          <w:p w14:paraId="39BD271F" w14:textId="7C2A022C" w:rsidR="00683E3F" w:rsidRPr="00E34D04" w:rsidRDefault="001A1454" w:rsidP="00405F4C">
            <w:pPr>
              <w:rPr>
                <w:rFonts w:ascii="Segoe UI" w:hAnsi="Segoe UI" w:cs="Segoe UI"/>
              </w:rPr>
            </w:pPr>
            <w:r w:rsidRPr="00E34D04">
              <w:rPr>
                <w:rFonts w:ascii="Segoe UI" w:hAnsi="Segoe UI" w:cs="Segoe UI"/>
                <w:noProof/>
              </w:rPr>
              <w:drawing>
                <wp:inline distT="0" distB="0" distL="0" distR="0" wp14:anchorId="5AB18103" wp14:editId="72A24D9D">
                  <wp:extent cx="429632" cy="353683"/>
                  <wp:effectExtent l="0" t="0" r="8890" b="8890"/>
                  <wp:docPr id="13429692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59566" cy="378325"/>
                          </a:xfrm>
                          <a:prstGeom prst="rect">
                            <a:avLst/>
                          </a:prstGeom>
                          <a:noFill/>
                          <a:ln>
                            <a:noFill/>
                          </a:ln>
                        </pic:spPr>
                      </pic:pic>
                    </a:graphicData>
                  </a:graphic>
                </wp:inline>
              </w:drawing>
            </w:r>
          </w:p>
        </w:tc>
        <w:tc>
          <w:tcPr>
            <w:tcW w:w="4979" w:type="dxa"/>
            <w:shd w:val="clear" w:color="auto" w:fill="FFF1CA"/>
            <w:vAlign w:val="center"/>
          </w:tcPr>
          <w:p w14:paraId="7FCA1C22" w14:textId="5B251C57" w:rsidR="00683E3F" w:rsidRPr="00E34D04" w:rsidRDefault="00683E3F" w:rsidP="00405F4C">
            <w:pPr>
              <w:rPr>
                <w:rFonts w:ascii="Segoe UI" w:hAnsi="Segoe UI" w:cs="Segoe UI"/>
              </w:rPr>
            </w:pPr>
            <w:r w:rsidRPr="00E34D04">
              <w:rPr>
                <w:rFonts w:ascii="Segoe UI" w:hAnsi="Segoe UI" w:cs="Segoe UI"/>
              </w:rPr>
              <w:t>Feasibility study reports</w:t>
            </w:r>
          </w:p>
        </w:tc>
        <w:tc>
          <w:tcPr>
            <w:tcW w:w="1595" w:type="dxa"/>
            <w:shd w:val="clear" w:color="auto" w:fill="FFF1CA"/>
            <w:vAlign w:val="center"/>
          </w:tcPr>
          <w:p w14:paraId="07A65079" w14:textId="77777777" w:rsidR="00683E3F" w:rsidRPr="00E34D04" w:rsidRDefault="00683E3F" w:rsidP="00405F4C">
            <w:pPr>
              <w:jc w:val="center"/>
              <w:rPr>
                <w:rFonts w:ascii="Segoe UI" w:hAnsi="Segoe UI" w:cs="Segoe UI"/>
              </w:rPr>
            </w:pPr>
            <w:r w:rsidRPr="00E34D04">
              <w:rPr>
                <w:rFonts w:ascii="Segoe UI" w:hAnsi="Segoe UI" w:cs="Segoe UI"/>
              </w:rPr>
              <w:t>X</w:t>
            </w:r>
          </w:p>
        </w:tc>
        <w:tc>
          <w:tcPr>
            <w:tcW w:w="1791" w:type="dxa"/>
            <w:shd w:val="clear" w:color="auto" w:fill="FFF1CA"/>
            <w:vAlign w:val="center"/>
          </w:tcPr>
          <w:p w14:paraId="1269D8D9" w14:textId="77777777" w:rsidR="00683E3F" w:rsidRPr="00E34D04" w:rsidRDefault="00683E3F" w:rsidP="00405F4C">
            <w:pPr>
              <w:jc w:val="center"/>
              <w:rPr>
                <w:rFonts w:ascii="Segoe UI" w:hAnsi="Segoe UI" w:cs="Segoe UI"/>
              </w:rPr>
            </w:pPr>
            <w:r w:rsidRPr="00E34D04">
              <w:rPr>
                <w:rFonts w:ascii="Segoe UI" w:hAnsi="Segoe UI" w:cs="Segoe UI"/>
              </w:rPr>
              <w:t>X</w:t>
            </w:r>
          </w:p>
        </w:tc>
      </w:tr>
      <w:tr w:rsidR="00122762" w:rsidRPr="00E34D04" w14:paraId="1D159C9A" w14:textId="77777777" w:rsidTr="00032FE5">
        <w:trPr>
          <w:trHeight w:val="773"/>
        </w:trPr>
        <w:tc>
          <w:tcPr>
            <w:tcW w:w="990" w:type="dxa"/>
            <w:shd w:val="clear" w:color="auto" w:fill="DFE5BF"/>
          </w:tcPr>
          <w:p w14:paraId="5AAEA15F" w14:textId="3CB924FC" w:rsidR="00683E3F" w:rsidRPr="00E34D04" w:rsidRDefault="00F5658E" w:rsidP="00F5658E">
            <w:pPr>
              <w:pStyle w:val="NormalWeb"/>
              <w:rPr>
                <w:rFonts w:ascii="Segoe UI" w:hAnsi="Segoe UI" w:cs="Segoe UI"/>
              </w:rPr>
            </w:pPr>
            <w:r w:rsidRPr="00E34D04">
              <w:rPr>
                <w:rFonts w:ascii="Segoe UI" w:hAnsi="Segoe UI" w:cs="Segoe UI"/>
                <w:noProof/>
              </w:rPr>
              <w:drawing>
                <wp:inline distT="0" distB="0" distL="0" distR="0" wp14:anchorId="4F9DD573" wp14:editId="78BD4C77">
                  <wp:extent cx="517585" cy="402997"/>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25775" cy="409373"/>
                          </a:xfrm>
                          <a:prstGeom prst="rect">
                            <a:avLst/>
                          </a:prstGeom>
                          <a:noFill/>
                          <a:ln>
                            <a:noFill/>
                          </a:ln>
                        </pic:spPr>
                      </pic:pic>
                    </a:graphicData>
                  </a:graphic>
                </wp:inline>
              </w:drawing>
            </w:r>
          </w:p>
        </w:tc>
        <w:tc>
          <w:tcPr>
            <w:tcW w:w="4979" w:type="dxa"/>
            <w:shd w:val="clear" w:color="auto" w:fill="DFE5BF"/>
            <w:vAlign w:val="center"/>
          </w:tcPr>
          <w:p w14:paraId="03AF0E82" w14:textId="657D623F" w:rsidR="00683E3F" w:rsidRPr="00E34D04" w:rsidRDefault="00683E3F" w:rsidP="00405F4C">
            <w:pPr>
              <w:rPr>
                <w:rFonts w:ascii="Segoe UI" w:hAnsi="Segoe UI" w:cs="Segoe UI"/>
              </w:rPr>
            </w:pPr>
            <w:r w:rsidRPr="00E34D04">
              <w:rPr>
                <w:rFonts w:ascii="Segoe UI" w:hAnsi="Segoe UI" w:cs="Segoe UI"/>
              </w:rPr>
              <w:t>Cleanup action plans</w:t>
            </w:r>
            <w:r w:rsidR="000D74C6" w:rsidRPr="00E34D04">
              <w:rPr>
                <w:rFonts w:ascii="Segoe UI" w:hAnsi="Segoe UI" w:cs="Segoe UI"/>
              </w:rPr>
              <w:t xml:space="preserve"> (CAPs)</w:t>
            </w:r>
          </w:p>
          <w:p w14:paraId="0D5D06DA" w14:textId="312E021F" w:rsidR="00683E3F" w:rsidRPr="00E34D04" w:rsidRDefault="00683E3F" w:rsidP="00405F4C">
            <w:pPr>
              <w:rPr>
                <w:rFonts w:ascii="Segoe UI" w:hAnsi="Segoe UI" w:cs="Segoe UI"/>
              </w:rPr>
            </w:pPr>
            <w:r w:rsidRPr="00E34D04">
              <w:rPr>
                <w:rFonts w:ascii="Segoe UI" w:hAnsi="Segoe UI" w:cs="Segoe UI"/>
                <w:i/>
                <w:iCs/>
                <w:sz w:val="20"/>
                <w:szCs w:val="20"/>
              </w:rPr>
              <w:t>(</w:t>
            </w:r>
            <w:r w:rsidR="00255741" w:rsidRPr="00E34D04">
              <w:rPr>
                <w:rFonts w:ascii="Segoe UI" w:hAnsi="Segoe UI" w:cs="Segoe UI"/>
                <w:i/>
                <w:iCs/>
                <w:sz w:val="20"/>
                <w:szCs w:val="20"/>
              </w:rPr>
              <w:t xml:space="preserve">which </w:t>
            </w:r>
            <w:r w:rsidR="004760F1" w:rsidRPr="00E34D04">
              <w:rPr>
                <w:rFonts w:ascii="Segoe UI" w:hAnsi="Segoe UI" w:cs="Segoe UI"/>
                <w:i/>
                <w:iCs/>
                <w:sz w:val="20"/>
                <w:szCs w:val="20"/>
              </w:rPr>
              <w:t xml:space="preserve">may </w:t>
            </w:r>
            <w:r w:rsidR="00255741" w:rsidRPr="00E34D04">
              <w:rPr>
                <w:rFonts w:ascii="Segoe UI" w:hAnsi="Segoe UI" w:cs="Segoe UI"/>
                <w:i/>
                <w:iCs/>
                <w:sz w:val="20"/>
                <w:szCs w:val="20"/>
              </w:rPr>
              <w:t xml:space="preserve">or may not </w:t>
            </w:r>
            <w:r w:rsidR="004760F1" w:rsidRPr="00E34D04">
              <w:rPr>
                <w:rFonts w:ascii="Segoe UI" w:hAnsi="Segoe UI" w:cs="Segoe UI"/>
                <w:i/>
                <w:iCs/>
                <w:sz w:val="20"/>
                <w:szCs w:val="20"/>
              </w:rPr>
              <w:t xml:space="preserve">include </w:t>
            </w:r>
            <w:r w:rsidRPr="00E34D04">
              <w:rPr>
                <w:rFonts w:ascii="Segoe UI" w:hAnsi="Segoe UI" w:cs="Segoe UI"/>
                <w:i/>
                <w:iCs/>
                <w:sz w:val="20"/>
                <w:szCs w:val="20"/>
              </w:rPr>
              <w:t>institutional controls</w:t>
            </w:r>
            <w:r w:rsidR="008D7FB9" w:rsidRPr="00E34D04">
              <w:rPr>
                <w:rStyle w:val="FootnoteReference"/>
                <w:rFonts w:ascii="Segoe UI" w:hAnsi="Segoe UI" w:cs="Segoe UI"/>
              </w:rPr>
              <w:footnoteReference w:id="10"/>
            </w:r>
            <w:r w:rsidRPr="00E34D04">
              <w:rPr>
                <w:rFonts w:ascii="Segoe UI" w:hAnsi="Segoe UI" w:cs="Segoe UI"/>
              </w:rPr>
              <w:t>)</w:t>
            </w:r>
          </w:p>
        </w:tc>
        <w:tc>
          <w:tcPr>
            <w:tcW w:w="1595" w:type="dxa"/>
            <w:shd w:val="clear" w:color="auto" w:fill="DFE5BF"/>
            <w:vAlign w:val="center"/>
          </w:tcPr>
          <w:p w14:paraId="44DC9331" w14:textId="77777777" w:rsidR="00683E3F" w:rsidRPr="00E34D04" w:rsidRDefault="00683E3F" w:rsidP="00405F4C">
            <w:pPr>
              <w:jc w:val="center"/>
              <w:rPr>
                <w:rFonts w:ascii="Segoe UI" w:hAnsi="Segoe UI" w:cs="Segoe UI"/>
              </w:rPr>
            </w:pPr>
            <w:r w:rsidRPr="00E34D04">
              <w:rPr>
                <w:rFonts w:ascii="Segoe UI" w:hAnsi="Segoe UI" w:cs="Segoe UI"/>
              </w:rPr>
              <w:t>X</w:t>
            </w:r>
          </w:p>
        </w:tc>
        <w:tc>
          <w:tcPr>
            <w:tcW w:w="1791" w:type="dxa"/>
            <w:shd w:val="clear" w:color="auto" w:fill="DFE5BF"/>
            <w:vAlign w:val="center"/>
          </w:tcPr>
          <w:p w14:paraId="5D0788E7" w14:textId="77777777" w:rsidR="00683E3F" w:rsidRPr="00E34D04" w:rsidRDefault="00683E3F" w:rsidP="00405F4C">
            <w:pPr>
              <w:jc w:val="center"/>
              <w:rPr>
                <w:rFonts w:ascii="Segoe UI" w:hAnsi="Segoe UI" w:cs="Segoe UI"/>
              </w:rPr>
            </w:pPr>
            <w:r w:rsidRPr="00E34D04">
              <w:rPr>
                <w:rFonts w:ascii="Segoe UI" w:hAnsi="Segoe UI" w:cs="Segoe UI"/>
              </w:rPr>
              <w:t>X</w:t>
            </w:r>
          </w:p>
        </w:tc>
      </w:tr>
      <w:tr w:rsidR="00122762" w:rsidRPr="00E34D04" w14:paraId="56CE7502" w14:textId="77777777" w:rsidTr="00383320">
        <w:trPr>
          <w:trHeight w:val="735"/>
        </w:trPr>
        <w:tc>
          <w:tcPr>
            <w:tcW w:w="990" w:type="dxa"/>
            <w:shd w:val="clear" w:color="auto" w:fill="CDDADA"/>
          </w:tcPr>
          <w:p w14:paraId="024A331C" w14:textId="030FFF39" w:rsidR="00683E3F" w:rsidRPr="00E34D04" w:rsidRDefault="008B2C99" w:rsidP="00405F4C">
            <w:pPr>
              <w:rPr>
                <w:rFonts w:ascii="Segoe UI" w:hAnsi="Segoe UI" w:cs="Segoe UI"/>
              </w:rPr>
            </w:pPr>
            <w:r w:rsidRPr="00E34D04">
              <w:rPr>
                <w:rFonts w:ascii="Segoe UI" w:hAnsi="Segoe UI" w:cs="Segoe UI"/>
                <w:noProof/>
              </w:rPr>
              <w:drawing>
                <wp:inline distT="0" distB="0" distL="0" distR="0" wp14:anchorId="4919F1B4" wp14:editId="17BED1FA">
                  <wp:extent cx="429260" cy="397941"/>
                  <wp:effectExtent l="0" t="0" r="8890" b="2540"/>
                  <wp:docPr id="2180195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flipV="1">
                            <a:off x="0" y="0"/>
                            <a:ext cx="439111" cy="407073"/>
                          </a:xfrm>
                          <a:prstGeom prst="rect">
                            <a:avLst/>
                          </a:prstGeom>
                          <a:noFill/>
                          <a:ln>
                            <a:noFill/>
                          </a:ln>
                        </pic:spPr>
                      </pic:pic>
                    </a:graphicData>
                  </a:graphic>
                </wp:inline>
              </w:drawing>
            </w:r>
          </w:p>
        </w:tc>
        <w:tc>
          <w:tcPr>
            <w:tcW w:w="4979" w:type="dxa"/>
            <w:shd w:val="clear" w:color="auto" w:fill="CDDADA"/>
            <w:vAlign w:val="center"/>
          </w:tcPr>
          <w:p w14:paraId="61258C38" w14:textId="10901389" w:rsidR="00683E3F" w:rsidRPr="00E34D04" w:rsidRDefault="00683E3F" w:rsidP="00405F4C">
            <w:pPr>
              <w:rPr>
                <w:rFonts w:ascii="Segoe UI" w:hAnsi="Segoe UI" w:cs="Segoe UI"/>
              </w:rPr>
            </w:pPr>
            <w:r w:rsidRPr="00E34D04">
              <w:rPr>
                <w:rFonts w:ascii="Segoe UI" w:hAnsi="Segoe UI" w:cs="Segoe UI"/>
              </w:rPr>
              <w:t>Engineering design reports</w:t>
            </w:r>
          </w:p>
        </w:tc>
        <w:tc>
          <w:tcPr>
            <w:tcW w:w="1595" w:type="dxa"/>
            <w:shd w:val="clear" w:color="auto" w:fill="CDDADA"/>
            <w:vAlign w:val="center"/>
          </w:tcPr>
          <w:p w14:paraId="78813D19" w14:textId="77777777" w:rsidR="00683E3F" w:rsidRPr="00E34D04" w:rsidRDefault="00683E3F" w:rsidP="00405F4C">
            <w:pPr>
              <w:jc w:val="center"/>
              <w:rPr>
                <w:rFonts w:ascii="Segoe UI" w:hAnsi="Segoe UI" w:cs="Segoe UI"/>
              </w:rPr>
            </w:pPr>
            <w:r w:rsidRPr="00E34D04">
              <w:rPr>
                <w:rFonts w:ascii="Segoe UI" w:hAnsi="Segoe UI" w:cs="Segoe UI"/>
              </w:rPr>
              <w:t>X</w:t>
            </w:r>
          </w:p>
        </w:tc>
        <w:tc>
          <w:tcPr>
            <w:tcW w:w="1791" w:type="dxa"/>
            <w:shd w:val="clear" w:color="auto" w:fill="CDDADA"/>
            <w:vAlign w:val="center"/>
          </w:tcPr>
          <w:p w14:paraId="1111D27C" w14:textId="77777777" w:rsidR="00683E3F" w:rsidRPr="00E34D04" w:rsidRDefault="00683E3F" w:rsidP="00405F4C">
            <w:pPr>
              <w:jc w:val="center"/>
              <w:rPr>
                <w:rFonts w:ascii="Segoe UI" w:hAnsi="Segoe UI" w:cs="Segoe UI"/>
              </w:rPr>
            </w:pPr>
          </w:p>
        </w:tc>
      </w:tr>
      <w:tr w:rsidR="00122762" w:rsidRPr="00E34D04" w14:paraId="5706E082" w14:textId="77777777" w:rsidTr="00084163">
        <w:trPr>
          <w:trHeight w:val="719"/>
        </w:trPr>
        <w:tc>
          <w:tcPr>
            <w:tcW w:w="990" w:type="dxa"/>
            <w:shd w:val="clear" w:color="auto" w:fill="CDDADA"/>
          </w:tcPr>
          <w:p w14:paraId="78D43F52" w14:textId="77777777" w:rsidR="00683E3F" w:rsidRPr="00E34D04" w:rsidRDefault="00683E3F" w:rsidP="00405F4C">
            <w:pPr>
              <w:rPr>
                <w:rFonts w:ascii="Segoe UI" w:hAnsi="Segoe UI" w:cs="Segoe UI"/>
              </w:rPr>
            </w:pPr>
          </w:p>
        </w:tc>
        <w:tc>
          <w:tcPr>
            <w:tcW w:w="4979" w:type="dxa"/>
            <w:shd w:val="clear" w:color="auto" w:fill="CDDADA"/>
            <w:vAlign w:val="center"/>
          </w:tcPr>
          <w:p w14:paraId="496BA22C" w14:textId="6060B388" w:rsidR="00683E3F" w:rsidRPr="00E34D04" w:rsidRDefault="00683E3F" w:rsidP="00C64D9F">
            <w:pPr>
              <w:rPr>
                <w:rFonts w:ascii="Segoe UI" w:hAnsi="Segoe UI" w:cs="Segoe UI"/>
              </w:rPr>
            </w:pPr>
            <w:r w:rsidRPr="00E34D04">
              <w:rPr>
                <w:rFonts w:ascii="Segoe UI" w:hAnsi="Segoe UI" w:cs="Segoe UI"/>
              </w:rPr>
              <w:t>Implementation plans substantially changing cleanup action plans</w:t>
            </w:r>
          </w:p>
        </w:tc>
        <w:tc>
          <w:tcPr>
            <w:tcW w:w="1595" w:type="dxa"/>
            <w:shd w:val="clear" w:color="auto" w:fill="CDDADA"/>
            <w:vAlign w:val="center"/>
          </w:tcPr>
          <w:p w14:paraId="413940A9" w14:textId="77777777" w:rsidR="00683E3F" w:rsidRPr="00E34D04" w:rsidRDefault="00683E3F" w:rsidP="00405F4C">
            <w:pPr>
              <w:jc w:val="center"/>
              <w:rPr>
                <w:rFonts w:ascii="Segoe UI" w:hAnsi="Segoe UI" w:cs="Segoe UI"/>
              </w:rPr>
            </w:pPr>
            <w:r w:rsidRPr="00E34D04">
              <w:rPr>
                <w:rFonts w:ascii="Segoe UI" w:hAnsi="Segoe UI" w:cs="Segoe UI"/>
              </w:rPr>
              <w:t>X</w:t>
            </w:r>
          </w:p>
        </w:tc>
        <w:tc>
          <w:tcPr>
            <w:tcW w:w="1791" w:type="dxa"/>
            <w:shd w:val="clear" w:color="auto" w:fill="CDDADA"/>
            <w:vAlign w:val="center"/>
          </w:tcPr>
          <w:p w14:paraId="4C726298" w14:textId="77777777" w:rsidR="00683E3F" w:rsidRPr="00E34D04" w:rsidRDefault="00683E3F" w:rsidP="00405F4C">
            <w:pPr>
              <w:jc w:val="center"/>
              <w:rPr>
                <w:rFonts w:ascii="Segoe UI" w:hAnsi="Segoe UI" w:cs="Segoe UI"/>
              </w:rPr>
            </w:pPr>
            <w:r w:rsidRPr="00E34D04">
              <w:rPr>
                <w:rFonts w:ascii="Segoe UI" w:hAnsi="Segoe UI" w:cs="Segoe UI"/>
              </w:rPr>
              <w:t>X</w:t>
            </w:r>
          </w:p>
        </w:tc>
      </w:tr>
      <w:tr w:rsidR="00122762" w:rsidRPr="00E34D04" w14:paraId="2341187A" w14:textId="77777777" w:rsidTr="00122762">
        <w:trPr>
          <w:trHeight w:val="735"/>
        </w:trPr>
        <w:tc>
          <w:tcPr>
            <w:tcW w:w="990" w:type="dxa"/>
            <w:shd w:val="clear" w:color="auto" w:fill="B4C6E7" w:themeFill="accent1" w:themeFillTint="66"/>
          </w:tcPr>
          <w:p w14:paraId="676B6318" w14:textId="29280014" w:rsidR="00683E3F" w:rsidRPr="00E34D04" w:rsidRDefault="00122762" w:rsidP="00122762">
            <w:pPr>
              <w:pStyle w:val="NormalWeb"/>
              <w:rPr>
                <w:rFonts w:ascii="Segoe UI" w:hAnsi="Segoe UI" w:cs="Segoe UI"/>
              </w:rPr>
            </w:pPr>
            <w:r w:rsidRPr="00E34D04">
              <w:rPr>
                <w:rFonts w:ascii="Segoe UI" w:hAnsi="Segoe UI" w:cs="Segoe UI"/>
                <w:noProof/>
              </w:rPr>
              <w:drawing>
                <wp:inline distT="0" distB="0" distL="0" distR="0" wp14:anchorId="09FC294C" wp14:editId="10FE8073">
                  <wp:extent cx="465827" cy="466809"/>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69861" cy="470852"/>
                          </a:xfrm>
                          <a:prstGeom prst="rect">
                            <a:avLst/>
                          </a:prstGeom>
                          <a:noFill/>
                          <a:ln>
                            <a:noFill/>
                          </a:ln>
                        </pic:spPr>
                      </pic:pic>
                    </a:graphicData>
                  </a:graphic>
                </wp:inline>
              </w:drawing>
            </w:r>
          </w:p>
        </w:tc>
        <w:tc>
          <w:tcPr>
            <w:tcW w:w="4979" w:type="dxa"/>
            <w:shd w:val="clear" w:color="auto" w:fill="B4C6E7" w:themeFill="accent1" w:themeFillTint="66"/>
            <w:vAlign w:val="center"/>
          </w:tcPr>
          <w:p w14:paraId="48837FBD" w14:textId="136366CC" w:rsidR="00683E3F" w:rsidRPr="00E34D04" w:rsidRDefault="00683E3F" w:rsidP="00405F4C">
            <w:pPr>
              <w:rPr>
                <w:rFonts w:ascii="Segoe UI" w:hAnsi="Segoe UI" w:cs="Segoe UI"/>
              </w:rPr>
            </w:pPr>
            <w:r w:rsidRPr="00E34D04">
              <w:rPr>
                <w:rFonts w:ascii="Segoe UI" w:hAnsi="Segoe UI" w:cs="Segoe UI"/>
              </w:rPr>
              <w:t>Periodic review reports</w:t>
            </w:r>
          </w:p>
        </w:tc>
        <w:tc>
          <w:tcPr>
            <w:tcW w:w="1595" w:type="dxa"/>
            <w:shd w:val="clear" w:color="auto" w:fill="B4C6E7" w:themeFill="accent1" w:themeFillTint="66"/>
            <w:vAlign w:val="center"/>
          </w:tcPr>
          <w:p w14:paraId="77C8495A" w14:textId="77777777" w:rsidR="00683E3F" w:rsidRPr="00E34D04" w:rsidRDefault="00683E3F" w:rsidP="00405F4C">
            <w:pPr>
              <w:jc w:val="center"/>
              <w:rPr>
                <w:rFonts w:ascii="Segoe UI" w:hAnsi="Segoe UI" w:cs="Segoe UI"/>
              </w:rPr>
            </w:pPr>
            <w:r w:rsidRPr="00E34D04">
              <w:rPr>
                <w:rFonts w:ascii="Segoe UI" w:hAnsi="Segoe UI" w:cs="Segoe UI"/>
              </w:rPr>
              <w:t>X</w:t>
            </w:r>
          </w:p>
        </w:tc>
        <w:tc>
          <w:tcPr>
            <w:tcW w:w="1791" w:type="dxa"/>
            <w:shd w:val="clear" w:color="auto" w:fill="B4C6E7" w:themeFill="accent1" w:themeFillTint="66"/>
            <w:vAlign w:val="center"/>
          </w:tcPr>
          <w:p w14:paraId="59B2FDC6" w14:textId="77777777" w:rsidR="00683E3F" w:rsidRPr="00E34D04" w:rsidRDefault="00683E3F" w:rsidP="00405F4C">
            <w:pPr>
              <w:jc w:val="center"/>
              <w:rPr>
                <w:rFonts w:ascii="Segoe UI" w:hAnsi="Segoe UI" w:cs="Segoe UI"/>
              </w:rPr>
            </w:pPr>
            <w:r w:rsidRPr="00E34D04">
              <w:rPr>
                <w:rFonts w:ascii="Segoe UI" w:hAnsi="Segoe UI" w:cs="Segoe UI"/>
              </w:rPr>
              <w:t>X</w:t>
            </w:r>
          </w:p>
        </w:tc>
      </w:tr>
      <w:tr w:rsidR="00122762" w:rsidRPr="00E34D04" w14:paraId="1BD728A8" w14:textId="77777777" w:rsidTr="00084163">
        <w:trPr>
          <w:trHeight w:val="539"/>
        </w:trPr>
        <w:tc>
          <w:tcPr>
            <w:tcW w:w="990" w:type="dxa"/>
            <w:shd w:val="clear" w:color="auto" w:fill="B4C6E7" w:themeFill="accent1" w:themeFillTint="66"/>
          </w:tcPr>
          <w:p w14:paraId="67630B8A" w14:textId="77777777" w:rsidR="00683E3F" w:rsidRPr="00E34D04" w:rsidRDefault="00683E3F" w:rsidP="00405F4C">
            <w:pPr>
              <w:rPr>
                <w:rFonts w:ascii="Segoe UI" w:hAnsi="Segoe UI" w:cs="Segoe UI"/>
              </w:rPr>
            </w:pPr>
          </w:p>
        </w:tc>
        <w:tc>
          <w:tcPr>
            <w:tcW w:w="4979" w:type="dxa"/>
            <w:shd w:val="clear" w:color="auto" w:fill="B4C6E7" w:themeFill="accent1" w:themeFillTint="66"/>
            <w:vAlign w:val="center"/>
          </w:tcPr>
          <w:p w14:paraId="1354B9F1" w14:textId="4BE9E781" w:rsidR="00683E3F" w:rsidRPr="00E34D04" w:rsidRDefault="00683E3F" w:rsidP="00405F4C">
            <w:pPr>
              <w:rPr>
                <w:rFonts w:ascii="Segoe UI" w:hAnsi="Segoe UI" w:cs="Segoe UI"/>
              </w:rPr>
            </w:pPr>
            <w:r w:rsidRPr="00E34D04">
              <w:rPr>
                <w:rFonts w:ascii="Segoe UI" w:hAnsi="Segoe UI" w:cs="Segoe UI"/>
              </w:rPr>
              <w:t>Amendment of institutional controls</w:t>
            </w:r>
          </w:p>
        </w:tc>
        <w:tc>
          <w:tcPr>
            <w:tcW w:w="1595" w:type="dxa"/>
            <w:shd w:val="clear" w:color="auto" w:fill="B4C6E7" w:themeFill="accent1" w:themeFillTint="66"/>
            <w:vAlign w:val="center"/>
          </w:tcPr>
          <w:p w14:paraId="346E202D" w14:textId="77777777" w:rsidR="00683E3F" w:rsidRPr="00E34D04" w:rsidRDefault="00683E3F" w:rsidP="00405F4C">
            <w:pPr>
              <w:jc w:val="center"/>
              <w:rPr>
                <w:rFonts w:ascii="Segoe UI" w:hAnsi="Segoe UI" w:cs="Segoe UI"/>
              </w:rPr>
            </w:pPr>
            <w:r w:rsidRPr="00E34D04">
              <w:rPr>
                <w:rFonts w:ascii="Segoe UI" w:hAnsi="Segoe UI" w:cs="Segoe UI"/>
              </w:rPr>
              <w:t>X</w:t>
            </w:r>
          </w:p>
        </w:tc>
        <w:tc>
          <w:tcPr>
            <w:tcW w:w="1791" w:type="dxa"/>
            <w:shd w:val="clear" w:color="auto" w:fill="B4C6E7" w:themeFill="accent1" w:themeFillTint="66"/>
            <w:vAlign w:val="center"/>
          </w:tcPr>
          <w:p w14:paraId="7FD53F14" w14:textId="77777777" w:rsidR="00683E3F" w:rsidRPr="00E34D04" w:rsidRDefault="00683E3F" w:rsidP="00405F4C">
            <w:pPr>
              <w:jc w:val="center"/>
              <w:rPr>
                <w:rFonts w:ascii="Segoe UI" w:hAnsi="Segoe UI" w:cs="Segoe UI"/>
              </w:rPr>
            </w:pPr>
            <w:r w:rsidRPr="00E34D04">
              <w:rPr>
                <w:rFonts w:ascii="Segoe UI" w:hAnsi="Segoe UI" w:cs="Segoe UI"/>
              </w:rPr>
              <w:t>X</w:t>
            </w:r>
          </w:p>
        </w:tc>
      </w:tr>
      <w:tr w:rsidR="00122762" w:rsidRPr="00E34D04" w14:paraId="75334414" w14:textId="77777777" w:rsidTr="00084163">
        <w:trPr>
          <w:trHeight w:val="548"/>
        </w:trPr>
        <w:tc>
          <w:tcPr>
            <w:tcW w:w="990" w:type="dxa"/>
            <w:shd w:val="clear" w:color="auto" w:fill="B4C6E7" w:themeFill="accent1" w:themeFillTint="66"/>
          </w:tcPr>
          <w:p w14:paraId="7354B5FC" w14:textId="77777777" w:rsidR="00683E3F" w:rsidRPr="00E34D04" w:rsidRDefault="00683E3F" w:rsidP="00405F4C">
            <w:pPr>
              <w:rPr>
                <w:rFonts w:ascii="Segoe UI" w:hAnsi="Segoe UI" w:cs="Segoe UI"/>
              </w:rPr>
            </w:pPr>
          </w:p>
        </w:tc>
        <w:tc>
          <w:tcPr>
            <w:tcW w:w="4979" w:type="dxa"/>
            <w:shd w:val="clear" w:color="auto" w:fill="B4C6E7" w:themeFill="accent1" w:themeFillTint="66"/>
            <w:vAlign w:val="center"/>
          </w:tcPr>
          <w:p w14:paraId="283F66EF" w14:textId="773625CA" w:rsidR="00683E3F" w:rsidRPr="00E34D04" w:rsidRDefault="00683E3F" w:rsidP="00405F4C">
            <w:pPr>
              <w:rPr>
                <w:rFonts w:ascii="Segoe UI" w:hAnsi="Segoe UI" w:cs="Segoe UI"/>
              </w:rPr>
            </w:pPr>
            <w:r w:rsidRPr="00E34D04">
              <w:rPr>
                <w:rFonts w:ascii="Segoe UI" w:hAnsi="Segoe UI" w:cs="Segoe UI"/>
              </w:rPr>
              <w:t>Removal of institutional controls</w:t>
            </w:r>
          </w:p>
        </w:tc>
        <w:tc>
          <w:tcPr>
            <w:tcW w:w="1595" w:type="dxa"/>
            <w:shd w:val="clear" w:color="auto" w:fill="B4C6E7" w:themeFill="accent1" w:themeFillTint="66"/>
            <w:vAlign w:val="center"/>
          </w:tcPr>
          <w:p w14:paraId="235CB79E" w14:textId="77777777" w:rsidR="00683E3F" w:rsidRPr="00E34D04" w:rsidRDefault="00683E3F" w:rsidP="00405F4C">
            <w:pPr>
              <w:jc w:val="center"/>
              <w:rPr>
                <w:rFonts w:ascii="Segoe UI" w:hAnsi="Segoe UI" w:cs="Segoe UI"/>
              </w:rPr>
            </w:pPr>
            <w:r w:rsidRPr="00E34D04">
              <w:rPr>
                <w:rFonts w:ascii="Segoe UI" w:hAnsi="Segoe UI" w:cs="Segoe UI"/>
              </w:rPr>
              <w:t>X</w:t>
            </w:r>
          </w:p>
        </w:tc>
        <w:tc>
          <w:tcPr>
            <w:tcW w:w="1791" w:type="dxa"/>
            <w:shd w:val="clear" w:color="auto" w:fill="B4C6E7" w:themeFill="accent1" w:themeFillTint="66"/>
            <w:vAlign w:val="center"/>
          </w:tcPr>
          <w:p w14:paraId="36FCE53E" w14:textId="77777777" w:rsidR="00683E3F" w:rsidRPr="00E34D04" w:rsidRDefault="00683E3F" w:rsidP="00405F4C">
            <w:pPr>
              <w:jc w:val="center"/>
              <w:rPr>
                <w:rFonts w:ascii="Segoe UI" w:hAnsi="Segoe UI" w:cs="Segoe UI"/>
              </w:rPr>
            </w:pPr>
            <w:r w:rsidRPr="00E34D04">
              <w:rPr>
                <w:rFonts w:ascii="Segoe UI" w:hAnsi="Segoe UI" w:cs="Segoe UI"/>
              </w:rPr>
              <w:t>X</w:t>
            </w:r>
          </w:p>
        </w:tc>
      </w:tr>
      <w:tr w:rsidR="00122762" w:rsidRPr="00E34D04" w14:paraId="5F2A8F57" w14:textId="77777777" w:rsidTr="00084163">
        <w:trPr>
          <w:trHeight w:val="735"/>
        </w:trPr>
        <w:tc>
          <w:tcPr>
            <w:tcW w:w="990" w:type="dxa"/>
            <w:shd w:val="clear" w:color="auto" w:fill="EDD1EB"/>
          </w:tcPr>
          <w:p w14:paraId="483FB84D" w14:textId="77777777" w:rsidR="00683E3F" w:rsidRPr="00E34D04" w:rsidRDefault="00683E3F" w:rsidP="00C074F4">
            <w:pPr>
              <w:rPr>
                <w:rFonts w:ascii="Segoe UI" w:hAnsi="Segoe UI" w:cs="Segoe UI"/>
              </w:rPr>
            </w:pPr>
          </w:p>
        </w:tc>
        <w:tc>
          <w:tcPr>
            <w:tcW w:w="4979" w:type="dxa"/>
            <w:shd w:val="clear" w:color="auto" w:fill="EDD1EB"/>
            <w:vAlign w:val="center"/>
          </w:tcPr>
          <w:p w14:paraId="3EF6CB03" w14:textId="1F02C4AC" w:rsidR="00683E3F" w:rsidRPr="00E34D04" w:rsidRDefault="00683E3F" w:rsidP="00C074F4">
            <w:pPr>
              <w:rPr>
                <w:rFonts w:ascii="Segoe UI" w:hAnsi="Segoe UI" w:cs="Segoe UI"/>
              </w:rPr>
            </w:pPr>
            <w:r w:rsidRPr="00E34D04">
              <w:rPr>
                <w:rFonts w:ascii="Segoe UI" w:hAnsi="Segoe UI" w:cs="Segoe UI"/>
              </w:rPr>
              <w:t>Removal of sites from contaminated sites list</w:t>
            </w:r>
          </w:p>
        </w:tc>
        <w:tc>
          <w:tcPr>
            <w:tcW w:w="1595" w:type="dxa"/>
            <w:shd w:val="clear" w:color="auto" w:fill="EDD1EB"/>
            <w:vAlign w:val="center"/>
          </w:tcPr>
          <w:p w14:paraId="1CD6FB13" w14:textId="706C24D0" w:rsidR="00683E3F" w:rsidRPr="00E34D04" w:rsidRDefault="00683E3F" w:rsidP="00C074F4">
            <w:pPr>
              <w:jc w:val="center"/>
              <w:rPr>
                <w:rFonts w:ascii="Segoe UI" w:hAnsi="Segoe UI" w:cs="Segoe UI"/>
              </w:rPr>
            </w:pPr>
            <w:r w:rsidRPr="00E34D04">
              <w:rPr>
                <w:rFonts w:ascii="Segoe UI" w:hAnsi="Segoe UI" w:cs="Segoe UI"/>
              </w:rPr>
              <w:t>X</w:t>
            </w:r>
          </w:p>
        </w:tc>
        <w:tc>
          <w:tcPr>
            <w:tcW w:w="1791" w:type="dxa"/>
            <w:shd w:val="clear" w:color="auto" w:fill="EDD1EB"/>
            <w:vAlign w:val="center"/>
          </w:tcPr>
          <w:p w14:paraId="7E6AB83A" w14:textId="7FCD2CA8" w:rsidR="00683E3F" w:rsidRPr="00E34D04" w:rsidRDefault="00683E3F" w:rsidP="00C074F4">
            <w:pPr>
              <w:jc w:val="center"/>
              <w:rPr>
                <w:rFonts w:ascii="Segoe UI" w:hAnsi="Segoe UI" w:cs="Segoe UI"/>
              </w:rPr>
            </w:pPr>
            <w:r w:rsidRPr="00E34D04">
              <w:rPr>
                <w:rFonts w:ascii="Segoe UI" w:hAnsi="Segoe UI" w:cs="Segoe UI"/>
              </w:rPr>
              <w:t>X</w:t>
            </w:r>
          </w:p>
        </w:tc>
      </w:tr>
    </w:tbl>
    <w:p w14:paraId="7A8094D1" w14:textId="4D1436C7" w:rsidR="000F5AEB" w:rsidRPr="00E34D04" w:rsidRDefault="000F5AEB" w:rsidP="005950FF">
      <w:pPr>
        <w:pStyle w:val="Heading2"/>
        <w:keepNext/>
        <w:rPr>
          <w:rFonts w:ascii="Segoe UI" w:hAnsi="Segoe UI" w:cs="Segoe UI"/>
        </w:rPr>
      </w:pPr>
      <w:r w:rsidRPr="00E34D04">
        <w:rPr>
          <w:rFonts w:ascii="Segoe UI" w:hAnsi="Segoe UI" w:cs="Segoe UI"/>
        </w:rPr>
        <w:lastRenderedPageBreak/>
        <w:t xml:space="preserve">Other </w:t>
      </w:r>
      <w:r w:rsidR="005950FF" w:rsidRPr="00E34D04">
        <w:rPr>
          <w:rFonts w:ascii="Segoe UI" w:hAnsi="Segoe UI" w:cs="Segoe UI"/>
        </w:rPr>
        <w:t>Tribal engagement opportunities</w:t>
      </w:r>
    </w:p>
    <w:p w14:paraId="31DA02CD" w14:textId="1C307700" w:rsidR="000F5AEB" w:rsidRPr="00E34D04" w:rsidRDefault="0065383E" w:rsidP="005950FF">
      <w:pPr>
        <w:pStyle w:val="Paragraph"/>
        <w:keepNext/>
        <w:rPr>
          <w:rFonts w:ascii="Segoe UI" w:hAnsi="Segoe UI" w:cs="Segoe UI"/>
        </w:rPr>
      </w:pPr>
      <w:r w:rsidRPr="00E34D04">
        <w:rPr>
          <w:rFonts w:ascii="Segoe UI" w:hAnsi="Segoe UI" w:cs="Segoe UI"/>
        </w:rPr>
        <w:t xml:space="preserve">In addition to engagement </w:t>
      </w:r>
      <w:r w:rsidR="00D22C64" w:rsidRPr="00E34D04">
        <w:rPr>
          <w:rFonts w:ascii="Segoe UI" w:hAnsi="Segoe UI" w:cs="Segoe UI"/>
        </w:rPr>
        <w:t xml:space="preserve">through MTCA, </w:t>
      </w:r>
      <w:r w:rsidR="000F5AEB" w:rsidRPr="00E34D04">
        <w:rPr>
          <w:rFonts w:ascii="Segoe UI" w:hAnsi="Segoe UI" w:cs="Segoe UI"/>
        </w:rPr>
        <w:t xml:space="preserve">Ecology </w:t>
      </w:r>
      <w:r w:rsidR="005C5DF9" w:rsidRPr="00E34D04">
        <w:rPr>
          <w:rFonts w:ascii="Segoe UI" w:hAnsi="Segoe UI" w:cs="Segoe UI"/>
        </w:rPr>
        <w:t xml:space="preserve">will </w:t>
      </w:r>
      <w:r w:rsidR="000F5AEB" w:rsidRPr="00E34D04">
        <w:rPr>
          <w:rFonts w:ascii="Segoe UI" w:hAnsi="Segoe UI" w:cs="Segoe UI"/>
        </w:rPr>
        <w:t>also contact Trib</w:t>
      </w:r>
      <w:r w:rsidR="00DA695C" w:rsidRPr="00E34D04">
        <w:rPr>
          <w:rFonts w:ascii="Segoe UI" w:hAnsi="Segoe UI" w:cs="Segoe UI"/>
        </w:rPr>
        <w:t>es</w:t>
      </w:r>
      <w:r w:rsidR="000F5AEB" w:rsidRPr="00E34D04">
        <w:rPr>
          <w:rFonts w:ascii="Segoe UI" w:hAnsi="Segoe UI" w:cs="Segoe UI"/>
        </w:rPr>
        <w:t xml:space="preserve"> </w:t>
      </w:r>
      <w:r w:rsidR="00D85898" w:rsidRPr="00E34D04">
        <w:rPr>
          <w:rFonts w:ascii="Segoe UI" w:hAnsi="Segoe UI" w:cs="Segoe UI"/>
        </w:rPr>
        <w:t>for the following purposes</w:t>
      </w:r>
      <w:r w:rsidR="00FA5D13" w:rsidRPr="00E34D04">
        <w:rPr>
          <w:rFonts w:ascii="Segoe UI" w:hAnsi="Segoe UI" w:cs="Segoe UI"/>
        </w:rPr>
        <w:t xml:space="preserve"> </w:t>
      </w:r>
      <w:r w:rsidR="004862F2" w:rsidRPr="00E34D04">
        <w:rPr>
          <w:rFonts w:ascii="Segoe UI" w:hAnsi="Segoe UI" w:cs="Segoe UI"/>
        </w:rPr>
        <w:t xml:space="preserve">when </w:t>
      </w:r>
      <w:r w:rsidR="008F6EE9" w:rsidRPr="00E34D04">
        <w:rPr>
          <w:rFonts w:ascii="Segoe UI" w:hAnsi="Segoe UI" w:cs="Segoe UI"/>
        </w:rPr>
        <w:t xml:space="preserve">relevant </w:t>
      </w:r>
      <w:r w:rsidR="004862F2" w:rsidRPr="00E34D04">
        <w:rPr>
          <w:rFonts w:ascii="Segoe UI" w:hAnsi="Segoe UI" w:cs="Segoe UI"/>
        </w:rPr>
        <w:t xml:space="preserve">to the cleanup. </w:t>
      </w:r>
    </w:p>
    <w:p w14:paraId="13AA3A08" w14:textId="4CBC4F2E" w:rsidR="000F5AEB" w:rsidRPr="00E34D04" w:rsidRDefault="000F5AEB" w:rsidP="005950FF">
      <w:pPr>
        <w:pStyle w:val="Paragraph"/>
        <w:keepNext/>
        <w:numPr>
          <w:ilvl w:val="0"/>
          <w:numId w:val="14"/>
        </w:numPr>
        <w:rPr>
          <w:rFonts w:ascii="Segoe UI" w:hAnsi="Segoe UI" w:cs="Segoe UI"/>
        </w:rPr>
      </w:pPr>
      <w:r w:rsidRPr="00E34D04">
        <w:rPr>
          <w:rFonts w:ascii="Segoe UI" w:hAnsi="Segoe UI" w:cs="Segoe UI"/>
        </w:rPr>
        <w:t>Cleanup activities, especially those that disturb the ground, can affect or reveal cultural resources that may need</w:t>
      </w:r>
      <w:r w:rsidR="000E523D" w:rsidRPr="00E34D04">
        <w:rPr>
          <w:rFonts w:ascii="Segoe UI" w:hAnsi="Segoe UI" w:cs="Segoe UI"/>
        </w:rPr>
        <w:t xml:space="preserve"> to be assessed for</w:t>
      </w:r>
      <w:r w:rsidRPr="00E34D04">
        <w:rPr>
          <w:rFonts w:ascii="Segoe UI" w:hAnsi="Segoe UI" w:cs="Segoe UI"/>
        </w:rPr>
        <w:t xml:space="preserve"> protection or preservation, called a </w:t>
      </w:r>
      <w:hyperlink r:id="rId47" w:history="1">
        <w:r w:rsidRPr="00E34D04">
          <w:rPr>
            <w:rStyle w:val="Hyperlink"/>
            <w:rFonts w:ascii="Segoe UI" w:hAnsi="Segoe UI" w:cs="Segoe UI"/>
          </w:rPr>
          <w:t>Cultural Resource Review</w:t>
        </w:r>
      </w:hyperlink>
      <w:r w:rsidRPr="00E34D04">
        <w:rPr>
          <w:rFonts w:ascii="Segoe UI" w:hAnsi="Segoe UI" w:cs="Segoe UI"/>
        </w:rPr>
        <w:t>.</w:t>
      </w:r>
      <w:r w:rsidR="00AD5F81" w:rsidRPr="00E34D04">
        <w:rPr>
          <w:rStyle w:val="FootnoteReference"/>
          <w:rFonts w:ascii="Segoe UI" w:hAnsi="Segoe UI" w:cs="Segoe UI"/>
        </w:rPr>
        <w:footnoteReference w:id="11"/>
      </w:r>
    </w:p>
    <w:p w14:paraId="04810A4B" w14:textId="37529CEA" w:rsidR="000F5AEB" w:rsidRPr="00E34D04" w:rsidRDefault="000F5AEB" w:rsidP="005950FF">
      <w:pPr>
        <w:pStyle w:val="Paragraph"/>
        <w:numPr>
          <w:ilvl w:val="0"/>
          <w:numId w:val="14"/>
        </w:numPr>
        <w:rPr>
          <w:rFonts w:ascii="Segoe UI" w:hAnsi="Segoe UI" w:cs="Segoe UI"/>
        </w:rPr>
      </w:pPr>
      <w:r w:rsidRPr="00E34D04">
        <w:rPr>
          <w:rFonts w:ascii="Segoe UI" w:hAnsi="Segoe UI" w:cs="Segoe UI"/>
        </w:rPr>
        <w:t>Identifying and analyzing environmental impacts associated with governmental decisions</w:t>
      </w:r>
      <w:r w:rsidR="0025058D" w:rsidRPr="00E34D04">
        <w:rPr>
          <w:rFonts w:ascii="Segoe UI" w:hAnsi="Segoe UI" w:cs="Segoe UI"/>
        </w:rPr>
        <w:t xml:space="preserve"> </w:t>
      </w:r>
      <w:r w:rsidR="005C5DF9" w:rsidRPr="00E34D04">
        <w:rPr>
          <w:rFonts w:ascii="Segoe UI" w:hAnsi="Segoe UI" w:cs="Segoe UI"/>
        </w:rPr>
        <w:t xml:space="preserve">as </w:t>
      </w:r>
      <w:r w:rsidR="0025058D" w:rsidRPr="00E34D04">
        <w:rPr>
          <w:rFonts w:ascii="Segoe UI" w:hAnsi="Segoe UI" w:cs="Segoe UI"/>
        </w:rPr>
        <w:t xml:space="preserve">required </w:t>
      </w:r>
      <w:r w:rsidR="001A19B6" w:rsidRPr="00E34D04">
        <w:rPr>
          <w:rFonts w:ascii="Segoe UI" w:hAnsi="Segoe UI" w:cs="Segoe UI"/>
        </w:rPr>
        <w:t xml:space="preserve">by </w:t>
      </w:r>
      <w:r w:rsidRPr="00E34D04">
        <w:rPr>
          <w:rFonts w:ascii="Segoe UI" w:hAnsi="Segoe UI" w:cs="Segoe UI"/>
        </w:rPr>
        <w:t xml:space="preserve">the </w:t>
      </w:r>
      <w:hyperlink r:id="rId48" w:history="1">
        <w:r w:rsidRPr="00E34D04">
          <w:rPr>
            <w:rStyle w:val="Hyperlink"/>
            <w:rFonts w:ascii="Segoe UI" w:hAnsi="Segoe UI" w:cs="Segoe UI"/>
          </w:rPr>
          <w:t>State Environmental Policy Act</w:t>
        </w:r>
      </w:hyperlink>
      <w:r w:rsidR="00297F70" w:rsidRPr="00E34D04">
        <w:rPr>
          <w:rStyle w:val="FootnoteReference"/>
          <w:rFonts w:ascii="Segoe UI" w:hAnsi="Segoe UI" w:cs="Segoe UI"/>
          <w:color w:val="0563C1" w:themeColor="hyperlink"/>
          <w:u w:val="single"/>
        </w:rPr>
        <w:footnoteReference w:id="12"/>
      </w:r>
      <w:r w:rsidRPr="00E34D04">
        <w:rPr>
          <w:rFonts w:ascii="Segoe UI" w:hAnsi="Segoe UI" w:cs="Segoe UI"/>
        </w:rPr>
        <w:t xml:space="preserve"> (SEPA) and associated </w:t>
      </w:r>
      <w:hyperlink r:id="rId49" w:history="1">
        <w:r w:rsidRPr="00E34D04">
          <w:rPr>
            <w:rStyle w:val="Hyperlink"/>
            <w:rFonts w:ascii="Segoe UI" w:hAnsi="Segoe UI" w:cs="Segoe UI"/>
          </w:rPr>
          <w:t>SEPA rules</w:t>
        </w:r>
      </w:hyperlink>
      <w:r w:rsidRPr="00E34D04">
        <w:rPr>
          <w:rFonts w:ascii="Segoe UI" w:hAnsi="Segoe UI" w:cs="Segoe UI"/>
        </w:rPr>
        <w:t>.</w:t>
      </w:r>
      <w:r w:rsidR="00297F70" w:rsidRPr="00E34D04">
        <w:rPr>
          <w:rStyle w:val="FootnoteReference"/>
          <w:rFonts w:ascii="Segoe UI" w:hAnsi="Segoe UI" w:cs="Segoe UI"/>
        </w:rPr>
        <w:footnoteReference w:id="13"/>
      </w:r>
      <w:r w:rsidRPr="00E34D04">
        <w:rPr>
          <w:rFonts w:ascii="Segoe UI" w:hAnsi="Segoe UI" w:cs="Segoe UI"/>
          <w:u w:val="single"/>
        </w:rPr>
        <w:t xml:space="preserve"> </w:t>
      </w:r>
    </w:p>
    <w:p w14:paraId="0A8AFB61" w14:textId="7A9E8250" w:rsidR="004D2FA6" w:rsidRPr="00E34D04" w:rsidRDefault="000F5AEB" w:rsidP="005950FF">
      <w:pPr>
        <w:pStyle w:val="Paragraph"/>
        <w:numPr>
          <w:ilvl w:val="0"/>
          <w:numId w:val="14"/>
        </w:numPr>
        <w:rPr>
          <w:rFonts w:ascii="Segoe UI" w:hAnsi="Segoe UI" w:cs="Segoe UI"/>
        </w:rPr>
      </w:pPr>
      <w:r w:rsidRPr="00E34D04">
        <w:rPr>
          <w:rFonts w:ascii="Segoe UI" w:hAnsi="Segoe UI" w:cs="Segoe UI"/>
        </w:rPr>
        <w:t xml:space="preserve">Implementing </w:t>
      </w:r>
      <w:hyperlink r:id="rId50" w:history="1">
        <w:r w:rsidRPr="00E34D04">
          <w:rPr>
            <w:rStyle w:val="Hyperlink"/>
            <w:rFonts w:ascii="Segoe UI" w:hAnsi="Segoe UI" w:cs="Segoe UI"/>
          </w:rPr>
          <w:t>Washington’s Environmental Justice Law (HEAL Act)</w:t>
        </w:r>
      </w:hyperlink>
      <w:r w:rsidRPr="00E34D04">
        <w:rPr>
          <w:rFonts w:ascii="Segoe UI" w:hAnsi="Segoe UI" w:cs="Segoe UI"/>
        </w:rPr>
        <w:t>.</w:t>
      </w:r>
      <w:bookmarkEnd w:id="6"/>
      <w:r w:rsidR="00935BEC" w:rsidRPr="00E34D04">
        <w:rPr>
          <w:rStyle w:val="FootnoteReference"/>
          <w:rFonts w:ascii="Segoe UI" w:hAnsi="Segoe UI" w:cs="Segoe UI"/>
        </w:rPr>
        <w:footnoteReference w:id="14"/>
      </w:r>
    </w:p>
    <w:sectPr w:rsidR="004D2FA6" w:rsidRPr="00E34D04" w:rsidSect="00805D19">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1A7AF" w14:textId="77777777" w:rsidR="0011344C" w:rsidRDefault="0011344C" w:rsidP="006712C6">
      <w:pPr>
        <w:spacing w:after="0"/>
      </w:pPr>
      <w:r>
        <w:separator/>
      </w:r>
    </w:p>
  </w:endnote>
  <w:endnote w:type="continuationSeparator" w:id="0">
    <w:p w14:paraId="3614E076" w14:textId="77777777" w:rsidR="0011344C" w:rsidRDefault="0011344C" w:rsidP="006712C6">
      <w:pPr>
        <w:spacing w:after="0"/>
      </w:pPr>
      <w:r>
        <w:continuationSeparator/>
      </w:r>
    </w:p>
  </w:endnote>
  <w:endnote w:type="continuationNotice" w:id="1">
    <w:p w14:paraId="7BF707A6" w14:textId="77777777" w:rsidR="0011344C" w:rsidRDefault="0011344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1E45F" w14:textId="221245B8" w:rsidR="005950FF" w:rsidRPr="00D41121" w:rsidRDefault="005950FF" w:rsidP="005950FF">
    <w:pPr>
      <w:pStyle w:val="Footer"/>
      <w:pBdr>
        <w:top w:val="single" w:sz="12" w:space="3" w:color="auto"/>
      </w:pBdr>
      <w:tabs>
        <w:tab w:val="clear" w:pos="9360"/>
        <w:tab w:val="left" w:pos="1005"/>
        <w:tab w:val="right" w:pos="12870"/>
      </w:tabs>
      <w:rPr>
        <w:sz w:val="20"/>
      </w:rPr>
    </w:pPr>
    <w:r>
      <w:t>P</w:t>
    </w:r>
    <w:r w:rsidRPr="009C4B1B">
      <w:t xml:space="preserve">age </w:t>
    </w:r>
    <w:r>
      <w:fldChar w:fldCharType="begin"/>
    </w:r>
    <w:r>
      <w:instrText xml:space="preserve"> PAGE   \* MERGEFORMAT </w:instrText>
    </w:r>
    <w:r>
      <w:fldChar w:fldCharType="separate"/>
    </w:r>
    <w:r>
      <w:t>3</w:t>
    </w:r>
    <w:r>
      <w:rPr>
        <w:noProof/>
      </w:rPr>
      <w:fldChar w:fldCharType="end"/>
    </w:r>
    <w:r w:rsidRPr="009C4B1B">
      <w:tab/>
    </w:r>
    <w:r>
      <w:tab/>
    </w:r>
    <w:r w:rsidR="004021A7">
      <w:rPr>
        <w:color w:val="0070C0"/>
      </w:rPr>
      <w:t>Clean Earth Kent</w:t>
    </w:r>
    <w:r w:rsidRPr="00B804EC">
      <w:rPr>
        <w:color w:val="0070C0"/>
      </w:rPr>
      <w:t xml:space="preserve"> </w:t>
    </w:r>
    <w:r>
      <w:t>Tribal Engagement Plan |</w:t>
    </w:r>
    <w:r w:rsidR="00A66EC5">
      <w:t xml:space="preserve"> </w:t>
    </w:r>
    <w:r w:rsidR="004021A7">
      <w:t>July</w:t>
    </w:r>
    <w:r w:rsidR="00A66EC5">
      <w:t xml:space="preserve"> 2025</w:t>
    </w:r>
  </w:p>
  <w:p w14:paraId="547A0328" w14:textId="7FAE612F" w:rsidR="00805D19" w:rsidRPr="00805D19" w:rsidRDefault="00805D19" w:rsidP="00805D19">
    <w:pPr>
      <w:pStyle w:val="Footer"/>
      <w:rPr>
        <w:color w:val="767171" w:themeColor="background2" w:themeShade="80"/>
        <w:sz w:val="20"/>
        <w:szCs w:val="24"/>
      </w:rPr>
    </w:pPr>
    <w:r w:rsidRPr="00805D19">
      <w:rPr>
        <w:color w:val="767171" w:themeColor="background2" w:themeShade="80"/>
        <w:sz w:val="20"/>
        <w:szCs w:val="24"/>
      </w:rPr>
      <w:tab/>
    </w:r>
  </w:p>
  <w:p w14:paraId="1919771F" w14:textId="493CF99A" w:rsidR="0051177C" w:rsidRPr="00805D19" w:rsidRDefault="0051177C" w:rsidP="00BE4271">
    <w:pPr>
      <w:pStyle w:val="Footer"/>
      <w:jc w:val="center"/>
      <w:rPr>
        <w:color w:val="767171" w:themeColor="background2" w:themeShade="80"/>
        <w:sz w:val="20"/>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C97AE" w14:textId="77777777" w:rsidR="0011344C" w:rsidRDefault="0011344C" w:rsidP="006712C6">
      <w:pPr>
        <w:spacing w:after="0"/>
      </w:pPr>
      <w:r>
        <w:separator/>
      </w:r>
    </w:p>
  </w:footnote>
  <w:footnote w:type="continuationSeparator" w:id="0">
    <w:p w14:paraId="315DFEAC" w14:textId="77777777" w:rsidR="0011344C" w:rsidRDefault="0011344C" w:rsidP="006712C6">
      <w:pPr>
        <w:spacing w:after="0"/>
      </w:pPr>
      <w:r>
        <w:continuationSeparator/>
      </w:r>
    </w:p>
  </w:footnote>
  <w:footnote w:type="continuationNotice" w:id="1">
    <w:p w14:paraId="59E995B7" w14:textId="77777777" w:rsidR="0011344C" w:rsidRDefault="0011344C">
      <w:pPr>
        <w:spacing w:after="0"/>
      </w:pPr>
    </w:p>
  </w:footnote>
  <w:footnote w:id="2">
    <w:p w14:paraId="63D4B2D6" w14:textId="51655B7C" w:rsidR="0036341B" w:rsidRDefault="0036341B">
      <w:pPr>
        <w:pStyle w:val="FootnoteText"/>
      </w:pPr>
      <w:r>
        <w:rPr>
          <w:rStyle w:val="FootnoteReference"/>
        </w:rPr>
        <w:footnoteRef/>
      </w:r>
      <w:r>
        <w:t xml:space="preserve"> </w:t>
      </w:r>
      <w:hyperlink r:id="rId1" w:tgtFrame="_blank" w:history="1">
        <w:r w:rsidRPr="0036341B">
          <w:rPr>
            <w:rStyle w:val="Hyperlink"/>
          </w:rPr>
          <w:t>ecology.wa.gov/</w:t>
        </w:r>
        <w:proofErr w:type="spellStart"/>
        <w:r w:rsidRPr="0036341B">
          <w:rPr>
            <w:rStyle w:val="Hyperlink"/>
          </w:rPr>
          <w:t>CleanEarth</w:t>
        </w:r>
        <w:proofErr w:type="spellEnd"/>
      </w:hyperlink>
      <w:r w:rsidRPr="0036341B">
        <w:t> </w:t>
      </w:r>
    </w:p>
  </w:footnote>
  <w:footnote w:id="3">
    <w:p w14:paraId="0845351F" w14:textId="24C257E1" w:rsidR="000E6990" w:rsidRDefault="000E6990">
      <w:pPr>
        <w:pStyle w:val="FootnoteText"/>
      </w:pPr>
      <w:r>
        <w:rPr>
          <w:rStyle w:val="FootnoteReference"/>
        </w:rPr>
        <w:footnoteRef/>
      </w:r>
      <w:r>
        <w:t xml:space="preserve"> </w:t>
      </w:r>
      <w:hyperlink r:id="rId2" w:history="1">
        <w:r w:rsidRPr="000E6990">
          <w:rPr>
            <w:rStyle w:val="Hyperlink"/>
          </w:rPr>
          <w:t>Contact Us - Washington State Department of Ecology</w:t>
        </w:r>
      </w:hyperlink>
    </w:p>
  </w:footnote>
  <w:footnote w:id="4">
    <w:p w14:paraId="0C7761D9" w14:textId="77777777" w:rsidR="00C34D3B" w:rsidRPr="00B97261" w:rsidRDefault="00C34D3B" w:rsidP="00C34D3B">
      <w:pPr>
        <w:pStyle w:val="FootnoteText"/>
        <w:rPr>
          <w:rFonts w:asciiTheme="minorHAnsi" w:hAnsiTheme="minorHAnsi" w:cstheme="minorHAnsi"/>
        </w:rPr>
      </w:pPr>
      <w:r w:rsidRPr="00B97261">
        <w:rPr>
          <w:rStyle w:val="FootnoteReference"/>
          <w:rFonts w:asciiTheme="minorHAnsi" w:hAnsiTheme="minorHAnsi" w:cstheme="minorHAnsi"/>
        </w:rPr>
        <w:footnoteRef/>
      </w:r>
      <w:r w:rsidRPr="00B97261">
        <w:rPr>
          <w:rFonts w:asciiTheme="minorHAnsi" w:hAnsiTheme="minorHAnsi" w:cstheme="minorHAnsi"/>
        </w:rPr>
        <w:t xml:space="preserve"> https://ecology.wa.gov/About-us/Accountability-transparency/Our-website/Accessibility</w:t>
      </w:r>
    </w:p>
  </w:footnote>
  <w:footnote w:id="5">
    <w:p w14:paraId="15589425" w14:textId="77777777" w:rsidR="00D2388C" w:rsidRDefault="00D2388C" w:rsidP="00D2388C">
      <w:pPr>
        <w:pStyle w:val="FootnoteText"/>
      </w:pPr>
      <w:r>
        <w:rPr>
          <w:rStyle w:val="FootnoteReference"/>
        </w:rPr>
        <w:footnoteRef/>
      </w:r>
      <w:r>
        <w:t xml:space="preserve"> </w:t>
      </w:r>
      <w:hyperlink r:id="rId3" w:tgtFrame="_blank" w:history="1">
        <w:r w:rsidRPr="0036341B">
          <w:rPr>
            <w:rStyle w:val="Hyperlink"/>
          </w:rPr>
          <w:t>ecology.wa.gov/</w:t>
        </w:r>
        <w:proofErr w:type="spellStart"/>
        <w:r w:rsidRPr="0036341B">
          <w:rPr>
            <w:rStyle w:val="Hyperlink"/>
          </w:rPr>
          <w:t>CleanEarth</w:t>
        </w:r>
        <w:proofErr w:type="spellEnd"/>
      </w:hyperlink>
      <w:r w:rsidRPr="0036341B">
        <w:t> </w:t>
      </w:r>
    </w:p>
  </w:footnote>
  <w:footnote w:id="6">
    <w:p w14:paraId="190229A4" w14:textId="3248B92A" w:rsidR="0062783B" w:rsidRPr="00B97261" w:rsidRDefault="0062783B">
      <w:pPr>
        <w:pStyle w:val="FootnoteText"/>
        <w:rPr>
          <w:rFonts w:asciiTheme="minorHAnsi" w:hAnsiTheme="minorHAnsi" w:cstheme="minorHAnsi"/>
        </w:rPr>
      </w:pPr>
      <w:r>
        <w:rPr>
          <w:rStyle w:val="FootnoteReference"/>
        </w:rPr>
        <w:footnoteRef/>
      </w:r>
      <w:r>
        <w:t xml:space="preserve"> </w:t>
      </w:r>
      <w:r w:rsidR="00874C1D" w:rsidRPr="00B97261">
        <w:rPr>
          <w:rFonts w:asciiTheme="minorHAnsi" w:hAnsiTheme="minorHAnsi" w:cstheme="minorHAnsi"/>
        </w:rPr>
        <w:t xml:space="preserve">If a public participation plan exists for this </w:t>
      </w:r>
      <w:proofErr w:type="gramStart"/>
      <w:r w:rsidR="00874C1D" w:rsidRPr="00B97261">
        <w:rPr>
          <w:rFonts w:asciiTheme="minorHAnsi" w:hAnsiTheme="minorHAnsi" w:cstheme="minorHAnsi"/>
        </w:rPr>
        <w:t>site</w:t>
      </w:r>
      <w:r w:rsidR="007C004A" w:rsidRPr="00B97261">
        <w:rPr>
          <w:rFonts w:asciiTheme="minorHAnsi" w:hAnsiTheme="minorHAnsi" w:cstheme="minorHAnsi"/>
        </w:rPr>
        <w:t xml:space="preserve"> </w:t>
      </w:r>
      <w:r w:rsidR="00EA7649" w:rsidRPr="00B97261">
        <w:rPr>
          <w:rFonts w:asciiTheme="minorHAnsi" w:hAnsiTheme="minorHAnsi" w:cstheme="minorHAnsi"/>
        </w:rPr>
        <w:t>,</w:t>
      </w:r>
      <w:proofErr w:type="gramEnd"/>
      <w:r w:rsidR="00EA7649" w:rsidRPr="00B97261">
        <w:rPr>
          <w:rFonts w:asciiTheme="minorHAnsi" w:hAnsiTheme="minorHAnsi" w:cstheme="minorHAnsi"/>
        </w:rPr>
        <w:t xml:space="preserve"> then in can be found in the </w:t>
      </w:r>
      <w:r w:rsidR="00647A39" w:rsidRPr="00B97261">
        <w:rPr>
          <w:rFonts w:asciiTheme="minorHAnsi" w:hAnsiTheme="minorHAnsi" w:cstheme="minorHAnsi"/>
        </w:rPr>
        <w:t>‘</w:t>
      </w:r>
      <w:r w:rsidR="00EA7649" w:rsidRPr="00B97261">
        <w:rPr>
          <w:rFonts w:asciiTheme="minorHAnsi" w:hAnsiTheme="minorHAnsi" w:cstheme="minorHAnsi"/>
        </w:rPr>
        <w:t>Documents</w:t>
      </w:r>
      <w:r w:rsidR="00647A39" w:rsidRPr="00B97261">
        <w:rPr>
          <w:rFonts w:asciiTheme="minorHAnsi" w:hAnsiTheme="minorHAnsi" w:cstheme="minorHAnsi"/>
        </w:rPr>
        <w:t xml:space="preserve">’ </w:t>
      </w:r>
      <w:r w:rsidR="00221C84" w:rsidRPr="00B97261">
        <w:rPr>
          <w:rFonts w:asciiTheme="minorHAnsi" w:hAnsiTheme="minorHAnsi" w:cstheme="minorHAnsi"/>
        </w:rPr>
        <w:t>section of the site webpage.  If there is no P</w:t>
      </w:r>
      <w:r w:rsidR="00617688" w:rsidRPr="00B97261">
        <w:rPr>
          <w:rFonts w:asciiTheme="minorHAnsi" w:hAnsiTheme="minorHAnsi" w:cstheme="minorHAnsi"/>
        </w:rPr>
        <w:t xml:space="preserve">ublic Participation Plan listed on the site’s webpage, then it has not yet been prepared. </w:t>
      </w:r>
      <w:proofErr w:type="gramStart"/>
      <w:r w:rsidRPr="00B97261">
        <w:rPr>
          <w:rFonts w:asciiTheme="minorHAnsi" w:hAnsiTheme="minorHAnsi" w:cstheme="minorHAnsi"/>
        </w:rPr>
        <w:t>https://apps.ecology.wa.gov/cleanupsearch/document/</w:t>
      </w:r>
      <w:r w:rsidRPr="00B97261">
        <w:rPr>
          <w:rFonts w:asciiTheme="minorHAnsi" w:hAnsiTheme="minorHAnsi" w:cstheme="minorHAnsi"/>
          <w:highlight w:val="yellow"/>
        </w:rPr>
        <w:t>[</w:t>
      </w:r>
      <w:proofErr w:type="gramEnd"/>
      <w:r w:rsidRPr="00B97261">
        <w:rPr>
          <w:rFonts w:asciiTheme="minorHAnsi" w:hAnsiTheme="minorHAnsi" w:cstheme="minorHAnsi"/>
          <w:highlight w:val="yellow"/>
        </w:rPr>
        <w:t>DOCUMENT</w:t>
      </w:r>
      <w:r w:rsidRPr="00B97261">
        <w:rPr>
          <w:rFonts w:asciiTheme="minorHAnsi" w:hAnsiTheme="minorHAnsi" w:cstheme="minorHAnsi"/>
        </w:rPr>
        <w:t xml:space="preserve"> </w:t>
      </w:r>
      <w:r w:rsidRPr="00B97261">
        <w:rPr>
          <w:rFonts w:asciiTheme="minorHAnsi" w:hAnsiTheme="minorHAnsi" w:cstheme="minorHAnsi"/>
          <w:highlight w:val="yellow"/>
        </w:rPr>
        <w:t>ID #]</w:t>
      </w:r>
    </w:p>
  </w:footnote>
  <w:footnote w:id="7">
    <w:p w14:paraId="0430D870" w14:textId="03C7C2AD" w:rsidR="005950FF" w:rsidRPr="00B97261" w:rsidRDefault="005950FF">
      <w:pPr>
        <w:pStyle w:val="FootnoteText"/>
        <w:rPr>
          <w:rFonts w:asciiTheme="minorHAnsi" w:hAnsiTheme="minorHAnsi" w:cstheme="minorHAnsi"/>
        </w:rPr>
      </w:pPr>
      <w:r w:rsidRPr="00B97261">
        <w:rPr>
          <w:rStyle w:val="FootnoteReference"/>
          <w:rFonts w:asciiTheme="minorHAnsi" w:hAnsiTheme="minorHAnsi" w:cstheme="minorHAnsi"/>
        </w:rPr>
        <w:footnoteRef/>
      </w:r>
      <w:r w:rsidRPr="00B97261">
        <w:rPr>
          <w:rFonts w:asciiTheme="minorHAnsi" w:hAnsiTheme="minorHAnsi" w:cstheme="minorHAnsi"/>
        </w:rPr>
        <w:t xml:space="preserve"> </w:t>
      </w:r>
      <w:proofErr w:type="gramStart"/>
      <w:r w:rsidRPr="00B97261">
        <w:rPr>
          <w:rFonts w:asciiTheme="minorHAnsi" w:hAnsiTheme="minorHAnsi" w:cstheme="minorHAnsi"/>
        </w:rPr>
        <w:t>https://apps.ecology.wa.gov/cleanupsearch/site/</w:t>
      </w:r>
      <w:r w:rsidRPr="00B97261">
        <w:rPr>
          <w:rFonts w:asciiTheme="minorHAnsi" w:hAnsiTheme="minorHAnsi" w:cstheme="minorHAnsi"/>
          <w:highlight w:val="yellow"/>
        </w:rPr>
        <w:t>[</w:t>
      </w:r>
      <w:proofErr w:type="gramEnd"/>
      <w:r w:rsidRPr="00B97261">
        <w:rPr>
          <w:rFonts w:asciiTheme="minorHAnsi" w:hAnsiTheme="minorHAnsi" w:cstheme="minorHAnsi"/>
          <w:highlight w:val="yellow"/>
        </w:rPr>
        <w:t>CSID]</w:t>
      </w:r>
    </w:p>
  </w:footnote>
  <w:footnote w:id="8">
    <w:p w14:paraId="49A2BA0B" w14:textId="28C4C1B7" w:rsidR="009839B5" w:rsidRPr="00B97261" w:rsidRDefault="009839B5">
      <w:pPr>
        <w:pStyle w:val="FootnoteText"/>
        <w:rPr>
          <w:rFonts w:asciiTheme="minorHAnsi" w:hAnsiTheme="minorHAnsi" w:cstheme="minorHAnsi"/>
        </w:rPr>
      </w:pPr>
      <w:r>
        <w:rPr>
          <w:rStyle w:val="FootnoteReference"/>
        </w:rPr>
        <w:footnoteRef/>
      </w:r>
      <w:r>
        <w:t xml:space="preserve"> </w:t>
      </w:r>
      <w:r w:rsidRPr="00B97261">
        <w:rPr>
          <w:rFonts w:asciiTheme="minorHAnsi" w:hAnsiTheme="minorHAnsi" w:cstheme="minorHAnsi"/>
        </w:rPr>
        <w:t>https://ecology.wa.gov/spills-cleanup/contamination-cleanup/cleanup-process</w:t>
      </w:r>
    </w:p>
  </w:footnote>
  <w:footnote w:id="9">
    <w:p w14:paraId="5B846486" w14:textId="4BF8AE49" w:rsidR="00E701EE" w:rsidRDefault="00E701EE">
      <w:pPr>
        <w:pStyle w:val="FootnoteText"/>
      </w:pPr>
      <w:r>
        <w:rPr>
          <w:rStyle w:val="FootnoteReference"/>
        </w:rPr>
        <w:footnoteRef/>
      </w:r>
      <w:r>
        <w:t xml:space="preserve"> </w:t>
      </w:r>
      <w:r w:rsidRPr="00B97261">
        <w:rPr>
          <w:rFonts w:asciiTheme="minorHAnsi" w:hAnsiTheme="minorHAnsi" w:cstheme="minorHAnsi"/>
        </w:rPr>
        <w:t>Ecology aims to finalize documents shortly after close of comment periods.</w:t>
      </w:r>
    </w:p>
  </w:footnote>
  <w:footnote w:id="10">
    <w:p w14:paraId="5AB0740E" w14:textId="6DAD9195" w:rsidR="008D7FB9" w:rsidRPr="005104BA" w:rsidRDefault="008D7FB9">
      <w:pPr>
        <w:pStyle w:val="FootnoteText"/>
        <w:rPr>
          <w:rFonts w:asciiTheme="minorHAnsi" w:hAnsiTheme="minorHAnsi" w:cstheme="minorHAnsi"/>
        </w:rPr>
      </w:pPr>
      <w:r w:rsidRPr="005104BA">
        <w:rPr>
          <w:rStyle w:val="FootnoteReference"/>
          <w:rFonts w:asciiTheme="minorHAnsi" w:hAnsiTheme="minorHAnsi" w:cstheme="minorHAnsi"/>
        </w:rPr>
        <w:footnoteRef/>
      </w:r>
      <w:r w:rsidRPr="005104BA">
        <w:rPr>
          <w:rFonts w:asciiTheme="minorHAnsi" w:hAnsiTheme="minorHAnsi" w:cstheme="minorHAnsi"/>
        </w:rPr>
        <w:t xml:space="preserve"> </w:t>
      </w:r>
      <w:r w:rsidR="00126581" w:rsidRPr="005104BA">
        <w:rPr>
          <w:rFonts w:asciiTheme="minorHAnsi" w:hAnsiTheme="minorHAnsi" w:cstheme="minorHAnsi"/>
        </w:rPr>
        <w:t>Institutional controls are legal and administrative tools that help protect people from exposure to contaminant</w:t>
      </w:r>
      <w:r w:rsidR="0061725A" w:rsidRPr="005104BA">
        <w:rPr>
          <w:rFonts w:asciiTheme="minorHAnsi" w:hAnsiTheme="minorHAnsi" w:cstheme="minorHAnsi"/>
        </w:rPr>
        <w:t xml:space="preserve">s.  Examples include prohibiting use of groundwater for drinking, requiring maintenance of a barrier to prevent exposure, and zoning </w:t>
      </w:r>
      <w:r w:rsidR="00851C8E" w:rsidRPr="005104BA">
        <w:rPr>
          <w:rFonts w:asciiTheme="minorHAnsi" w:hAnsiTheme="minorHAnsi" w:cstheme="minorHAnsi"/>
        </w:rPr>
        <w:t xml:space="preserve">and property use </w:t>
      </w:r>
      <w:r w:rsidR="0061725A" w:rsidRPr="005104BA">
        <w:rPr>
          <w:rFonts w:asciiTheme="minorHAnsi" w:hAnsiTheme="minorHAnsi" w:cstheme="minorHAnsi"/>
        </w:rPr>
        <w:t xml:space="preserve">restrictions among others. </w:t>
      </w:r>
    </w:p>
  </w:footnote>
  <w:footnote w:id="11">
    <w:p w14:paraId="6F366A94" w14:textId="7E991875" w:rsidR="00AD5F81" w:rsidRPr="00935BEC" w:rsidRDefault="00AD5F81">
      <w:pPr>
        <w:pStyle w:val="FootnoteText"/>
        <w:rPr>
          <w:rFonts w:asciiTheme="minorHAnsi" w:hAnsiTheme="minorHAnsi" w:cstheme="minorHAnsi"/>
        </w:rPr>
      </w:pPr>
      <w:r w:rsidRPr="00935BEC">
        <w:rPr>
          <w:rStyle w:val="FootnoteReference"/>
          <w:rFonts w:asciiTheme="minorHAnsi" w:hAnsiTheme="minorHAnsi" w:cstheme="minorHAnsi"/>
        </w:rPr>
        <w:footnoteRef/>
      </w:r>
      <w:r w:rsidRPr="00935BEC">
        <w:rPr>
          <w:rFonts w:asciiTheme="minorHAnsi" w:hAnsiTheme="minorHAnsi" w:cstheme="minorHAnsi"/>
        </w:rPr>
        <w:t xml:space="preserve"> https://ecology.wa.gov/about-us/payments-contracts-grants/grants-loans/find-a-grant-or-loan/area-wide-groundwater-investigation-grants/cultural-resources-review</w:t>
      </w:r>
    </w:p>
  </w:footnote>
  <w:footnote w:id="12">
    <w:p w14:paraId="2AA561CD" w14:textId="0A025763" w:rsidR="00297F70" w:rsidRPr="00935BEC" w:rsidRDefault="00297F70">
      <w:pPr>
        <w:pStyle w:val="FootnoteText"/>
        <w:rPr>
          <w:rFonts w:asciiTheme="minorHAnsi" w:hAnsiTheme="minorHAnsi" w:cstheme="minorHAnsi"/>
        </w:rPr>
      </w:pPr>
      <w:r w:rsidRPr="00935BEC">
        <w:rPr>
          <w:rStyle w:val="FootnoteReference"/>
          <w:rFonts w:asciiTheme="minorHAnsi" w:hAnsiTheme="minorHAnsi" w:cstheme="minorHAnsi"/>
        </w:rPr>
        <w:footnoteRef/>
      </w:r>
      <w:r w:rsidRPr="00935BEC">
        <w:rPr>
          <w:rFonts w:asciiTheme="minorHAnsi" w:hAnsiTheme="minorHAnsi" w:cstheme="minorHAnsi"/>
        </w:rPr>
        <w:t xml:space="preserve"> https://ecology.wa.gov/Regulations-Permits/SEPA/Environmental-review</w:t>
      </w:r>
    </w:p>
  </w:footnote>
  <w:footnote w:id="13">
    <w:p w14:paraId="47394AC2" w14:textId="2E8584B1" w:rsidR="00297F70" w:rsidRPr="00935BEC" w:rsidRDefault="00297F70">
      <w:pPr>
        <w:pStyle w:val="FootnoteText"/>
        <w:rPr>
          <w:rFonts w:asciiTheme="minorHAnsi" w:hAnsiTheme="minorHAnsi" w:cstheme="minorHAnsi"/>
        </w:rPr>
      </w:pPr>
      <w:r w:rsidRPr="00935BEC">
        <w:rPr>
          <w:rStyle w:val="FootnoteReference"/>
          <w:rFonts w:asciiTheme="minorHAnsi" w:hAnsiTheme="minorHAnsi" w:cstheme="minorHAnsi"/>
        </w:rPr>
        <w:footnoteRef/>
      </w:r>
      <w:r w:rsidRPr="00935BEC">
        <w:rPr>
          <w:rFonts w:asciiTheme="minorHAnsi" w:hAnsiTheme="minorHAnsi" w:cstheme="minorHAnsi"/>
        </w:rPr>
        <w:t xml:space="preserve"> https://apps.leg.wa.gov/wac/default.aspx?cite=197-11</w:t>
      </w:r>
    </w:p>
  </w:footnote>
  <w:footnote w:id="14">
    <w:p w14:paraId="2DFA1DCA" w14:textId="6DD63AE8" w:rsidR="00935BEC" w:rsidRPr="00935BEC" w:rsidRDefault="00935BEC">
      <w:pPr>
        <w:pStyle w:val="FootnoteText"/>
        <w:rPr>
          <w:rFonts w:asciiTheme="minorHAnsi" w:hAnsiTheme="minorHAnsi" w:cstheme="minorHAnsi"/>
        </w:rPr>
      </w:pPr>
      <w:r w:rsidRPr="00935BEC">
        <w:rPr>
          <w:rStyle w:val="FootnoteReference"/>
          <w:rFonts w:asciiTheme="minorHAnsi" w:hAnsiTheme="minorHAnsi" w:cstheme="minorHAnsi"/>
        </w:rPr>
        <w:footnoteRef/>
      </w:r>
      <w:r w:rsidRPr="00935BEC">
        <w:rPr>
          <w:rFonts w:asciiTheme="minorHAnsi" w:hAnsiTheme="minorHAnsi" w:cstheme="minorHAnsi"/>
        </w:rPr>
        <w:t xml:space="preserve"> https://ecology.wa.gov/about-us/who-we-are/environmental-justice/heal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37F9"/>
    <w:multiLevelType w:val="hybridMultilevel"/>
    <w:tmpl w:val="020CC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3273E"/>
    <w:multiLevelType w:val="hybridMultilevel"/>
    <w:tmpl w:val="4DC86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46FC7"/>
    <w:multiLevelType w:val="hybridMultilevel"/>
    <w:tmpl w:val="0986DC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584BCA"/>
    <w:multiLevelType w:val="hybridMultilevel"/>
    <w:tmpl w:val="B07CF5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910701"/>
    <w:multiLevelType w:val="hybridMultilevel"/>
    <w:tmpl w:val="CA1C3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F56838"/>
    <w:multiLevelType w:val="hybridMultilevel"/>
    <w:tmpl w:val="0D6065C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6" w15:restartNumberingAfterBreak="0">
    <w:nsid w:val="20E05D7D"/>
    <w:multiLevelType w:val="hybridMultilevel"/>
    <w:tmpl w:val="B45E28F2"/>
    <w:lvl w:ilvl="0" w:tplc="1F903756">
      <w:start w:val="1"/>
      <w:numFmt w:val="upperLetter"/>
      <w:lvlText w:val="%1."/>
      <w:lvlJc w:val="left"/>
      <w:pPr>
        <w:ind w:left="1020" w:hanging="360"/>
      </w:pPr>
    </w:lvl>
    <w:lvl w:ilvl="1" w:tplc="673AB678">
      <w:start w:val="1"/>
      <w:numFmt w:val="upperLetter"/>
      <w:lvlText w:val="%2."/>
      <w:lvlJc w:val="left"/>
      <w:pPr>
        <w:ind w:left="1020" w:hanging="360"/>
      </w:pPr>
    </w:lvl>
    <w:lvl w:ilvl="2" w:tplc="A7B43E9E">
      <w:start w:val="1"/>
      <w:numFmt w:val="upperLetter"/>
      <w:lvlText w:val="%3."/>
      <w:lvlJc w:val="left"/>
      <w:pPr>
        <w:ind w:left="1020" w:hanging="360"/>
      </w:pPr>
    </w:lvl>
    <w:lvl w:ilvl="3" w:tplc="9B3A7A50">
      <w:start w:val="1"/>
      <w:numFmt w:val="upperLetter"/>
      <w:lvlText w:val="%4."/>
      <w:lvlJc w:val="left"/>
      <w:pPr>
        <w:ind w:left="1020" w:hanging="360"/>
      </w:pPr>
    </w:lvl>
    <w:lvl w:ilvl="4" w:tplc="AB1E2A86">
      <w:start w:val="1"/>
      <w:numFmt w:val="upperLetter"/>
      <w:lvlText w:val="%5."/>
      <w:lvlJc w:val="left"/>
      <w:pPr>
        <w:ind w:left="1020" w:hanging="360"/>
      </w:pPr>
    </w:lvl>
    <w:lvl w:ilvl="5" w:tplc="D24C28D2">
      <w:start w:val="1"/>
      <w:numFmt w:val="upperLetter"/>
      <w:lvlText w:val="%6."/>
      <w:lvlJc w:val="left"/>
      <w:pPr>
        <w:ind w:left="1020" w:hanging="360"/>
      </w:pPr>
    </w:lvl>
    <w:lvl w:ilvl="6" w:tplc="852A0700">
      <w:start w:val="1"/>
      <w:numFmt w:val="upperLetter"/>
      <w:lvlText w:val="%7."/>
      <w:lvlJc w:val="left"/>
      <w:pPr>
        <w:ind w:left="1020" w:hanging="360"/>
      </w:pPr>
    </w:lvl>
    <w:lvl w:ilvl="7" w:tplc="01C4FDF0">
      <w:start w:val="1"/>
      <w:numFmt w:val="upperLetter"/>
      <w:lvlText w:val="%8."/>
      <w:lvlJc w:val="left"/>
      <w:pPr>
        <w:ind w:left="1020" w:hanging="360"/>
      </w:pPr>
    </w:lvl>
    <w:lvl w:ilvl="8" w:tplc="95DA6122">
      <w:start w:val="1"/>
      <w:numFmt w:val="upperLetter"/>
      <w:lvlText w:val="%9."/>
      <w:lvlJc w:val="left"/>
      <w:pPr>
        <w:ind w:left="1020" w:hanging="360"/>
      </w:pPr>
    </w:lvl>
  </w:abstractNum>
  <w:abstractNum w:abstractNumId="7" w15:restartNumberingAfterBreak="0">
    <w:nsid w:val="230834EC"/>
    <w:multiLevelType w:val="hybridMultilevel"/>
    <w:tmpl w:val="F35CD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C6448C"/>
    <w:multiLevelType w:val="hybridMultilevel"/>
    <w:tmpl w:val="F006C9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31E72220"/>
    <w:multiLevelType w:val="hybridMultilevel"/>
    <w:tmpl w:val="AD9CE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F54216"/>
    <w:multiLevelType w:val="hybridMultilevel"/>
    <w:tmpl w:val="35FC5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312AFE"/>
    <w:multiLevelType w:val="hybridMultilevel"/>
    <w:tmpl w:val="35D6D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2262F0"/>
    <w:multiLevelType w:val="hybridMultilevel"/>
    <w:tmpl w:val="65AE541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FA942D2"/>
    <w:multiLevelType w:val="hybridMultilevel"/>
    <w:tmpl w:val="57CE0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5E36F9"/>
    <w:multiLevelType w:val="hybridMultilevel"/>
    <w:tmpl w:val="1BC0D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F0307A"/>
    <w:multiLevelType w:val="multilevel"/>
    <w:tmpl w:val="05E22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CCA6C8A"/>
    <w:multiLevelType w:val="hybridMultilevel"/>
    <w:tmpl w:val="949CD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C14694"/>
    <w:multiLevelType w:val="multilevel"/>
    <w:tmpl w:val="A8E26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1D91535"/>
    <w:multiLevelType w:val="multilevel"/>
    <w:tmpl w:val="896EC8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98971BB"/>
    <w:multiLevelType w:val="hybridMultilevel"/>
    <w:tmpl w:val="0B4A7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5C2ADD"/>
    <w:multiLevelType w:val="hybridMultilevel"/>
    <w:tmpl w:val="2E1A222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0">
    <w:nsid w:val="6E4F0DFA"/>
    <w:multiLevelType w:val="multilevel"/>
    <w:tmpl w:val="B80411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ED658AF"/>
    <w:multiLevelType w:val="hybridMultilevel"/>
    <w:tmpl w:val="FBCAFC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80152D"/>
    <w:multiLevelType w:val="multilevel"/>
    <w:tmpl w:val="3FD2A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613143D"/>
    <w:multiLevelType w:val="multilevel"/>
    <w:tmpl w:val="13AC3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7EF584B"/>
    <w:multiLevelType w:val="hybridMultilevel"/>
    <w:tmpl w:val="F3DE3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7F1118"/>
    <w:multiLevelType w:val="hybridMultilevel"/>
    <w:tmpl w:val="FFFFFFFF"/>
    <w:lvl w:ilvl="0" w:tplc="8AB82A46">
      <w:start w:val="1"/>
      <w:numFmt w:val="decimal"/>
      <w:lvlText w:val="%1."/>
      <w:lvlJc w:val="left"/>
      <w:pPr>
        <w:ind w:left="720" w:hanging="360"/>
      </w:pPr>
    </w:lvl>
    <w:lvl w:ilvl="1" w:tplc="4CBC19E0">
      <w:start w:val="1"/>
      <w:numFmt w:val="lowerLetter"/>
      <w:lvlText w:val="%2."/>
      <w:lvlJc w:val="left"/>
      <w:pPr>
        <w:ind w:left="1440" w:hanging="360"/>
      </w:pPr>
    </w:lvl>
    <w:lvl w:ilvl="2" w:tplc="EAAA18E6">
      <w:start w:val="1"/>
      <w:numFmt w:val="lowerRoman"/>
      <w:lvlText w:val="%3."/>
      <w:lvlJc w:val="right"/>
      <w:pPr>
        <w:ind w:left="2160" w:hanging="180"/>
      </w:pPr>
    </w:lvl>
    <w:lvl w:ilvl="3" w:tplc="8360765E">
      <w:start w:val="1"/>
      <w:numFmt w:val="decimal"/>
      <w:lvlText w:val="%4."/>
      <w:lvlJc w:val="left"/>
      <w:pPr>
        <w:ind w:left="2880" w:hanging="360"/>
      </w:pPr>
    </w:lvl>
    <w:lvl w:ilvl="4" w:tplc="914A2FD8">
      <w:start w:val="1"/>
      <w:numFmt w:val="lowerLetter"/>
      <w:lvlText w:val="%5."/>
      <w:lvlJc w:val="left"/>
      <w:pPr>
        <w:ind w:left="3600" w:hanging="360"/>
      </w:pPr>
    </w:lvl>
    <w:lvl w:ilvl="5" w:tplc="F434050E">
      <w:start w:val="1"/>
      <w:numFmt w:val="lowerRoman"/>
      <w:lvlText w:val="%6."/>
      <w:lvlJc w:val="right"/>
      <w:pPr>
        <w:ind w:left="4320" w:hanging="180"/>
      </w:pPr>
    </w:lvl>
    <w:lvl w:ilvl="6" w:tplc="531CC926">
      <w:start w:val="1"/>
      <w:numFmt w:val="decimal"/>
      <w:lvlText w:val="%7."/>
      <w:lvlJc w:val="left"/>
      <w:pPr>
        <w:ind w:left="5040" w:hanging="360"/>
      </w:pPr>
    </w:lvl>
    <w:lvl w:ilvl="7" w:tplc="4E989CB8">
      <w:start w:val="1"/>
      <w:numFmt w:val="lowerLetter"/>
      <w:lvlText w:val="%8."/>
      <w:lvlJc w:val="left"/>
      <w:pPr>
        <w:ind w:left="5760" w:hanging="360"/>
      </w:pPr>
    </w:lvl>
    <w:lvl w:ilvl="8" w:tplc="E7568F78">
      <w:start w:val="1"/>
      <w:numFmt w:val="lowerRoman"/>
      <w:lvlText w:val="%9."/>
      <w:lvlJc w:val="right"/>
      <w:pPr>
        <w:ind w:left="6480" w:hanging="180"/>
      </w:pPr>
    </w:lvl>
  </w:abstractNum>
  <w:num w:numId="1" w16cid:durableId="935671605">
    <w:abstractNumId w:val="26"/>
  </w:num>
  <w:num w:numId="2" w16cid:durableId="175927230">
    <w:abstractNumId w:val="5"/>
  </w:num>
  <w:num w:numId="3" w16cid:durableId="1163669530">
    <w:abstractNumId w:val="7"/>
  </w:num>
  <w:num w:numId="4" w16cid:durableId="1165628126">
    <w:abstractNumId w:val="3"/>
  </w:num>
  <w:num w:numId="5" w16cid:durableId="1342313871">
    <w:abstractNumId w:val="14"/>
  </w:num>
  <w:num w:numId="6" w16cid:durableId="1180392138">
    <w:abstractNumId w:val="19"/>
  </w:num>
  <w:num w:numId="7" w16cid:durableId="595557622">
    <w:abstractNumId w:val="11"/>
  </w:num>
  <w:num w:numId="8" w16cid:durableId="1518495205">
    <w:abstractNumId w:val="10"/>
  </w:num>
  <w:num w:numId="9" w16cid:durableId="169220000">
    <w:abstractNumId w:val="0"/>
  </w:num>
  <w:num w:numId="10" w16cid:durableId="1554586769">
    <w:abstractNumId w:val="6"/>
  </w:num>
  <w:num w:numId="11" w16cid:durableId="864364555">
    <w:abstractNumId w:val="22"/>
  </w:num>
  <w:num w:numId="12" w16cid:durableId="1623003401">
    <w:abstractNumId w:val="12"/>
  </w:num>
  <w:num w:numId="13" w16cid:durableId="413552951">
    <w:abstractNumId w:val="1"/>
  </w:num>
  <w:num w:numId="14" w16cid:durableId="1846625093">
    <w:abstractNumId w:val="25"/>
  </w:num>
  <w:num w:numId="15" w16cid:durableId="1395543360">
    <w:abstractNumId w:val="13"/>
  </w:num>
  <w:num w:numId="16" w16cid:durableId="1582132784">
    <w:abstractNumId w:val="2"/>
  </w:num>
  <w:num w:numId="17" w16cid:durableId="1365136575">
    <w:abstractNumId w:val="17"/>
  </w:num>
  <w:num w:numId="18" w16cid:durableId="938024866">
    <w:abstractNumId w:val="15"/>
  </w:num>
  <w:num w:numId="19" w16cid:durableId="157422515">
    <w:abstractNumId w:val="23"/>
  </w:num>
  <w:num w:numId="20" w16cid:durableId="607397908">
    <w:abstractNumId w:val="24"/>
  </w:num>
  <w:num w:numId="21" w16cid:durableId="917403049">
    <w:abstractNumId w:val="4"/>
  </w:num>
  <w:num w:numId="22" w16cid:durableId="1505433562">
    <w:abstractNumId w:val="9"/>
  </w:num>
  <w:num w:numId="23" w16cid:durableId="1405688712">
    <w:abstractNumId w:val="16"/>
  </w:num>
  <w:num w:numId="24" w16cid:durableId="1600483043">
    <w:abstractNumId w:val="18"/>
  </w:num>
  <w:num w:numId="25" w16cid:durableId="682244571">
    <w:abstractNumId w:val="21"/>
  </w:num>
  <w:num w:numId="26" w16cid:durableId="1841697884">
    <w:abstractNumId w:val="20"/>
  </w:num>
  <w:num w:numId="27" w16cid:durableId="1518759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A7E"/>
    <w:rsid w:val="0000040E"/>
    <w:rsid w:val="000017A1"/>
    <w:rsid w:val="00004510"/>
    <w:rsid w:val="000055C7"/>
    <w:rsid w:val="00007FA3"/>
    <w:rsid w:val="00010170"/>
    <w:rsid w:val="0001240B"/>
    <w:rsid w:val="00012D5D"/>
    <w:rsid w:val="00015971"/>
    <w:rsid w:val="000169CD"/>
    <w:rsid w:val="00017DFA"/>
    <w:rsid w:val="00022041"/>
    <w:rsid w:val="000228AF"/>
    <w:rsid w:val="00023B6E"/>
    <w:rsid w:val="000262E7"/>
    <w:rsid w:val="000265B4"/>
    <w:rsid w:val="000307D4"/>
    <w:rsid w:val="00031FB2"/>
    <w:rsid w:val="00032FE5"/>
    <w:rsid w:val="000345B1"/>
    <w:rsid w:val="00034B8A"/>
    <w:rsid w:val="00035712"/>
    <w:rsid w:val="00036997"/>
    <w:rsid w:val="00037967"/>
    <w:rsid w:val="0004158E"/>
    <w:rsid w:val="00041AFE"/>
    <w:rsid w:val="00042685"/>
    <w:rsid w:val="0004288F"/>
    <w:rsid w:val="000452E5"/>
    <w:rsid w:val="00050C27"/>
    <w:rsid w:val="00050C63"/>
    <w:rsid w:val="00050CEE"/>
    <w:rsid w:val="000524DF"/>
    <w:rsid w:val="000534AC"/>
    <w:rsid w:val="00053D33"/>
    <w:rsid w:val="00054ADE"/>
    <w:rsid w:val="0005696F"/>
    <w:rsid w:val="00060C57"/>
    <w:rsid w:val="0006272F"/>
    <w:rsid w:val="00062F3C"/>
    <w:rsid w:val="000659F3"/>
    <w:rsid w:val="0006604C"/>
    <w:rsid w:val="000723F3"/>
    <w:rsid w:val="00074F10"/>
    <w:rsid w:val="000757C5"/>
    <w:rsid w:val="00075964"/>
    <w:rsid w:val="00077C25"/>
    <w:rsid w:val="00077DF4"/>
    <w:rsid w:val="0008041D"/>
    <w:rsid w:val="000820C4"/>
    <w:rsid w:val="00084163"/>
    <w:rsid w:val="000848B0"/>
    <w:rsid w:val="000921A6"/>
    <w:rsid w:val="00093B1E"/>
    <w:rsid w:val="0009437A"/>
    <w:rsid w:val="000964F6"/>
    <w:rsid w:val="00096A42"/>
    <w:rsid w:val="000A0206"/>
    <w:rsid w:val="000A1ED9"/>
    <w:rsid w:val="000A283E"/>
    <w:rsid w:val="000A48A3"/>
    <w:rsid w:val="000B051A"/>
    <w:rsid w:val="000C0147"/>
    <w:rsid w:val="000C1D31"/>
    <w:rsid w:val="000C1F95"/>
    <w:rsid w:val="000C2D46"/>
    <w:rsid w:val="000C315C"/>
    <w:rsid w:val="000C42A0"/>
    <w:rsid w:val="000C77D1"/>
    <w:rsid w:val="000D0A48"/>
    <w:rsid w:val="000D2DEC"/>
    <w:rsid w:val="000D3036"/>
    <w:rsid w:val="000D4456"/>
    <w:rsid w:val="000D4B4C"/>
    <w:rsid w:val="000D74C6"/>
    <w:rsid w:val="000D75AC"/>
    <w:rsid w:val="000E09E4"/>
    <w:rsid w:val="000E1FFB"/>
    <w:rsid w:val="000E523D"/>
    <w:rsid w:val="000E6990"/>
    <w:rsid w:val="000F0B1F"/>
    <w:rsid w:val="000F0DE3"/>
    <w:rsid w:val="000F2EE1"/>
    <w:rsid w:val="000F5AEB"/>
    <w:rsid w:val="00102A70"/>
    <w:rsid w:val="0010493C"/>
    <w:rsid w:val="00106539"/>
    <w:rsid w:val="00110B47"/>
    <w:rsid w:val="0011344C"/>
    <w:rsid w:val="00115031"/>
    <w:rsid w:val="001155E9"/>
    <w:rsid w:val="00116697"/>
    <w:rsid w:val="0011794D"/>
    <w:rsid w:val="00120584"/>
    <w:rsid w:val="00120635"/>
    <w:rsid w:val="001206FF"/>
    <w:rsid w:val="00122762"/>
    <w:rsid w:val="00122B4C"/>
    <w:rsid w:val="001238DB"/>
    <w:rsid w:val="0012576B"/>
    <w:rsid w:val="00126581"/>
    <w:rsid w:val="00127BBF"/>
    <w:rsid w:val="00133D35"/>
    <w:rsid w:val="00133D5C"/>
    <w:rsid w:val="0013455D"/>
    <w:rsid w:val="0013674D"/>
    <w:rsid w:val="00136C8B"/>
    <w:rsid w:val="001438EB"/>
    <w:rsid w:val="0014506A"/>
    <w:rsid w:val="001501E9"/>
    <w:rsid w:val="001501EE"/>
    <w:rsid w:val="001505B5"/>
    <w:rsid w:val="00152055"/>
    <w:rsid w:val="00154DA5"/>
    <w:rsid w:val="001652D7"/>
    <w:rsid w:val="0016704D"/>
    <w:rsid w:val="001670A3"/>
    <w:rsid w:val="001671E7"/>
    <w:rsid w:val="00170419"/>
    <w:rsid w:val="001709CF"/>
    <w:rsid w:val="00170F1B"/>
    <w:rsid w:val="001724C2"/>
    <w:rsid w:val="0017392A"/>
    <w:rsid w:val="00173BF0"/>
    <w:rsid w:val="00173D91"/>
    <w:rsid w:val="00175BA8"/>
    <w:rsid w:val="0017712F"/>
    <w:rsid w:val="00180338"/>
    <w:rsid w:val="00180C14"/>
    <w:rsid w:val="00180EA0"/>
    <w:rsid w:val="00182D91"/>
    <w:rsid w:val="001850F8"/>
    <w:rsid w:val="00186346"/>
    <w:rsid w:val="00186A97"/>
    <w:rsid w:val="00194F30"/>
    <w:rsid w:val="001A1454"/>
    <w:rsid w:val="001A19B6"/>
    <w:rsid w:val="001A1CF2"/>
    <w:rsid w:val="001A6A67"/>
    <w:rsid w:val="001A774E"/>
    <w:rsid w:val="001B2006"/>
    <w:rsid w:val="001B4648"/>
    <w:rsid w:val="001B4B77"/>
    <w:rsid w:val="001B5DF4"/>
    <w:rsid w:val="001C066D"/>
    <w:rsid w:val="001C0F4D"/>
    <w:rsid w:val="001C2286"/>
    <w:rsid w:val="001C27BC"/>
    <w:rsid w:val="001C58D4"/>
    <w:rsid w:val="001D089B"/>
    <w:rsid w:val="001D0F24"/>
    <w:rsid w:val="001D32EE"/>
    <w:rsid w:val="001D5A79"/>
    <w:rsid w:val="001D5F4A"/>
    <w:rsid w:val="001E08A9"/>
    <w:rsid w:val="001E17BF"/>
    <w:rsid w:val="001E2BA7"/>
    <w:rsid w:val="001E3548"/>
    <w:rsid w:val="001E486C"/>
    <w:rsid w:val="001E5042"/>
    <w:rsid w:val="001E6214"/>
    <w:rsid w:val="001E71FB"/>
    <w:rsid w:val="001E72EC"/>
    <w:rsid w:val="001E7A51"/>
    <w:rsid w:val="001F0078"/>
    <w:rsid w:val="001F0937"/>
    <w:rsid w:val="001F1483"/>
    <w:rsid w:val="001F34FF"/>
    <w:rsid w:val="001F3D89"/>
    <w:rsid w:val="001F40F7"/>
    <w:rsid w:val="001F4F92"/>
    <w:rsid w:val="00204BC6"/>
    <w:rsid w:val="00204EAA"/>
    <w:rsid w:val="002050E8"/>
    <w:rsid w:val="00206D05"/>
    <w:rsid w:val="00210CBB"/>
    <w:rsid w:val="0021171E"/>
    <w:rsid w:val="00212637"/>
    <w:rsid w:val="00216161"/>
    <w:rsid w:val="00216753"/>
    <w:rsid w:val="002171F5"/>
    <w:rsid w:val="00221C84"/>
    <w:rsid w:val="00222F8F"/>
    <w:rsid w:val="002236A1"/>
    <w:rsid w:val="00223D9C"/>
    <w:rsid w:val="002243EC"/>
    <w:rsid w:val="002251A6"/>
    <w:rsid w:val="0022635F"/>
    <w:rsid w:val="0022714C"/>
    <w:rsid w:val="00230E14"/>
    <w:rsid w:val="0023176B"/>
    <w:rsid w:val="00231BFE"/>
    <w:rsid w:val="0023454F"/>
    <w:rsid w:val="00234AA1"/>
    <w:rsid w:val="002361CC"/>
    <w:rsid w:val="002406E0"/>
    <w:rsid w:val="0024077B"/>
    <w:rsid w:val="002418BB"/>
    <w:rsid w:val="002428AA"/>
    <w:rsid w:val="0025058D"/>
    <w:rsid w:val="002507C4"/>
    <w:rsid w:val="00250DCD"/>
    <w:rsid w:val="00250FB5"/>
    <w:rsid w:val="00253EA1"/>
    <w:rsid w:val="00255741"/>
    <w:rsid w:val="00255C40"/>
    <w:rsid w:val="00255E88"/>
    <w:rsid w:val="00256870"/>
    <w:rsid w:val="00257266"/>
    <w:rsid w:val="0026211E"/>
    <w:rsid w:val="00264329"/>
    <w:rsid w:val="00264C65"/>
    <w:rsid w:val="00265A3E"/>
    <w:rsid w:val="00266D3B"/>
    <w:rsid w:val="00267851"/>
    <w:rsid w:val="002702FA"/>
    <w:rsid w:val="00270DDB"/>
    <w:rsid w:val="00271921"/>
    <w:rsid w:val="00274699"/>
    <w:rsid w:val="00274ADE"/>
    <w:rsid w:val="00275C0B"/>
    <w:rsid w:val="00275FBA"/>
    <w:rsid w:val="00277596"/>
    <w:rsid w:val="002832CA"/>
    <w:rsid w:val="002857FF"/>
    <w:rsid w:val="002902B8"/>
    <w:rsid w:val="00290B44"/>
    <w:rsid w:val="00292A11"/>
    <w:rsid w:val="00292ACA"/>
    <w:rsid w:val="00293B29"/>
    <w:rsid w:val="0029402E"/>
    <w:rsid w:val="00294310"/>
    <w:rsid w:val="00295A62"/>
    <w:rsid w:val="00297C0C"/>
    <w:rsid w:val="00297E70"/>
    <w:rsid w:val="00297F70"/>
    <w:rsid w:val="002A2406"/>
    <w:rsid w:val="002A2D37"/>
    <w:rsid w:val="002A52E4"/>
    <w:rsid w:val="002A62AD"/>
    <w:rsid w:val="002B02D1"/>
    <w:rsid w:val="002B3109"/>
    <w:rsid w:val="002B325D"/>
    <w:rsid w:val="002B47C6"/>
    <w:rsid w:val="002B4CEB"/>
    <w:rsid w:val="002C1285"/>
    <w:rsid w:val="002C16EB"/>
    <w:rsid w:val="002C34F9"/>
    <w:rsid w:val="002C669E"/>
    <w:rsid w:val="002D0B8C"/>
    <w:rsid w:val="002D0C12"/>
    <w:rsid w:val="002D2F76"/>
    <w:rsid w:val="002D4BCA"/>
    <w:rsid w:val="002D4CEC"/>
    <w:rsid w:val="002D4F39"/>
    <w:rsid w:val="002D5E5B"/>
    <w:rsid w:val="002D6B36"/>
    <w:rsid w:val="002E29D3"/>
    <w:rsid w:val="002E2D73"/>
    <w:rsid w:val="002E3F75"/>
    <w:rsid w:val="002E4F3B"/>
    <w:rsid w:val="002E4F6B"/>
    <w:rsid w:val="002E56D6"/>
    <w:rsid w:val="002E5C5C"/>
    <w:rsid w:val="002F0354"/>
    <w:rsid w:val="002F0CC7"/>
    <w:rsid w:val="002F21FC"/>
    <w:rsid w:val="002F3FEE"/>
    <w:rsid w:val="002F44FA"/>
    <w:rsid w:val="002F5C45"/>
    <w:rsid w:val="002F5C4D"/>
    <w:rsid w:val="002F6775"/>
    <w:rsid w:val="003025EB"/>
    <w:rsid w:val="00310909"/>
    <w:rsid w:val="0031128B"/>
    <w:rsid w:val="00311680"/>
    <w:rsid w:val="003119CF"/>
    <w:rsid w:val="00313F20"/>
    <w:rsid w:val="003209E4"/>
    <w:rsid w:val="00321DAE"/>
    <w:rsid w:val="00323A74"/>
    <w:rsid w:val="00331CDE"/>
    <w:rsid w:val="0033245B"/>
    <w:rsid w:val="0033254A"/>
    <w:rsid w:val="003348A5"/>
    <w:rsid w:val="003406AE"/>
    <w:rsid w:val="00340F8D"/>
    <w:rsid w:val="00343B8A"/>
    <w:rsid w:val="00344B76"/>
    <w:rsid w:val="00345FE3"/>
    <w:rsid w:val="00350707"/>
    <w:rsid w:val="00355217"/>
    <w:rsid w:val="00355940"/>
    <w:rsid w:val="003624A9"/>
    <w:rsid w:val="0036341B"/>
    <w:rsid w:val="003645C9"/>
    <w:rsid w:val="00364C08"/>
    <w:rsid w:val="00365854"/>
    <w:rsid w:val="00366DC4"/>
    <w:rsid w:val="003671F4"/>
    <w:rsid w:val="00367466"/>
    <w:rsid w:val="00367500"/>
    <w:rsid w:val="00367B26"/>
    <w:rsid w:val="0037431D"/>
    <w:rsid w:val="00380777"/>
    <w:rsid w:val="00380F20"/>
    <w:rsid w:val="00381B0E"/>
    <w:rsid w:val="00381CAC"/>
    <w:rsid w:val="0038222F"/>
    <w:rsid w:val="00383320"/>
    <w:rsid w:val="003833E0"/>
    <w:rsid w:val="00387405"/>
    <w:rsid w:val="00391E36"/>
    <w:rsid w:val="00391F8E"/>
    <w:rsid w:val="0039319B"/>
    <w:rsid w:val="00396463"/>
    <w:rsid w:val="003A13F2"/>
    <w:rsid w:val="003A1EC8"/>
    <w:rsid w:val="003A34BF"/>
    <w:rsid w:val="003A3B7B"/>
    <w:rsid w:val="003A5308"/>
    <w:rsid w:val="003B343A"/>
    <w:rsid w:val="003B3FF3"/>
    <w:rsid w:val="003B4932"/>
    <w:rsid w:val="003B5724"/>
    <w:rsid w:val="003C3328"/>
    <w:rsid w:val="003D4024"/>
    <w:rsid w:val="003D463A"/>
    <w:rsid w:val="003D5D1F"/>
    <w:rsid w:val="003D6461"/>
    <w:rsid w:val="003D7C76"/>
    <w:rsid w:val="003D7D5C"/>
    <w:rsid w:val="003E0ACA"/>
    <w:rsid w:val="003E0B8E"/>
    <w:rsid w:val="003E19E8"/>
    <w:rsid w:val="003E2B1C"/>
    <w:rsid w:val="003E2D1E"/>
    <w:rsid w:val="003E2E20"/>
    <w:rsid w:val="003F0320"/>
    <w:rsid w:val="003F0D79"/>
    <w:rsid w:val="003F1005"/>
    <w:rsid w:val="003F442F"/>
    <w:rsid w:val="003F7331"/>
    <w:rsid w:val="003F75C7"/>
    <w:rsid w:val="00400A0E"/>
    <w:rsid w:val="00401967"/>
    <w:rsid w:val="004021A7"/>
    <w:rsid w:val="004022D0"/>
    <w:rsid w:val="00402D48"/>
    <w:rsid w:val="004041CC"/>
    <w:rsid w:val="00405895"/>
    <w:rsid w:val="00405F1A"/>
    <w:rsid w:val="00406657"/>
    <w:rsid w:val="004070FE"/>
    <w:rsid w:val="00410A6B"/>
    <w:rsid w:val="00412A02"/>
    <w:rsid w:val="00417975"/>
    <w:rsid w:val="0042015F"/>
    <w:rsid w:val="00421E33"/>
    <w:rsid w:val="00422178"/>
    <w:rsid w:val="00426D62"/>
    <w:rsid w:val="00430335"/>
    <w:rsid w:val="00430C45"/>
    <w:rsid w:val="00432E2D"/>
    <w:rsid w:val="00440ED1"/>
    <w:rsid w:val="00441F4F"/>
    <w:rsid w:val="00442704"/>
    <w:rsid w:val="004430C3"/>
    <w:rsid w:val="00445C87"/>
    <w:rsid w:val="004503BA"/>
    <w:rsid w:val="00452FE2"/>
    <w:rsid w:val="004530CD"/>
    <w:rsid w:val="004547D8"/>
    <w:rsid w:val="00456C87"/>
    <w:rsid w:val="00456FA0"/>
    <w:rsid w:val="00457216"/>
    <w:rsid w:val="004606D5"/>
    <w:rsid w:val="00470B0B"/>
    <w:rsid w:val="00472696"/>
    <w:rsid w:val="0047388A"/>
    <w:rsid w:val="004741CD"/>
    <w:rsid w:val="00474770"/>
    <w:rsid w:val="004760F1"/>
    <w:rsid w:val="004830BA"/>
    <w:rsid w:val="00483732"/>
    <w:rsid w:val="00485F4D"/>
    <w:rsid w:val="0048622B"/>
    <w:rsid w:val="004862F2"/>
    <w:rsid w:val="004879AD"/>
    <w:rsid w:val="004907B9"/>
    <w:rsid w:val="00491E7D"/>
    <w:rsid w:val="0049344F"/>
    <w:rsid w:val="00494112"/>
    <w:rsid w:val="0049438F"/>
    <w:rsid w:val="00496164"/>
    <w:rsid w:val="004A19F7"/>
    <w:rsid w:val="004B06D3"/>
    <w:rsid w:val="004B0E05"/>
    <w:rsid w:val="004B17FE"/>
    <w:rsid w:val="004B304D"/>
    <w:rsid w:val="004B36B3"/>
    <w:rsid w:val="004B4843"/>
    <w:rsid w:val="004B7732"/>
    <w:rsid w:val="004C14CE"/>
    <w:rsid w:val="004C2516"/>
    <w:rsid w:val="004D1D0E"/>
    <w:rsid w:val="004D2FA6"/>
    <w:rsid w:val="004D7495"/>
    <w:rsid w:val="004E05A8"/>
    <w:rsid w:val="004E1EFB"/>
    <w:rsid w:val="004E24FE"/>
    <w:rsid w:val="004E2B92"/>
    <w:rsid w:val="004E490B"/>
    <w:rsid w:val="004F5CB9"/>
    <w:rsid w:val="005019CE"/>
    <w:rsid w:val="00501AED"/>
    <w:rsid w:val="0050748A"/>
    <w:rsid w:val="005104BA"/>
    <w:rsid w:val="0051177C"/>
    <w:rsid w:val="00512DD7"/>
    <w:rsid w:val="00513522"/>
    <w:rsid w:val="00515D47"/>
    <w:rsid w:val="00522384"/>
    <w:rsid w:val="00524DEC"/>
    <w:rsid w:val="005252B2"/>
    <w:rsid w:val="00526547"/>
    <w:rsid w:val="005266BC"/>
    <w:rsid w:val="00530785"/>
    <w:rsid w:val="005312DB"/>
    <w:rsid w:val="005326DA"/>
    <w:rsid w:val="005367F9"/>
    <w:rsid w:val="005386FA"/>
    <w:rsid w:val="00543497"/>
    <w:rsid w:val="0054362B"/>
    <w:rsid w:val="00543CE2"/>
    <w:rsid w:val="00544C8B"/>
    <w:rsid w:val="00547C80"/>
    <w:rsid w:val="005502B9"/>
    <w:rsid w:val="00552008"/>
    <w:rsid w:val="0055256E"/>
    <w:rsid w:val="005525EF"/>
    <w:rsid w:val="0055330A"/>
    <w:rsid w:val="00555CA8"/>
    <w:rsid w:val="00555F6D"/>
    <w:rsid w:val="0055673A"/>
    <w:rsid w:val="005608DA"/>
    <w:rsid w:val="00561C09"/>
    <w:rsid w:val="00563610"/>
    <w:rsid w:val="00564D50"/>
    <w:rsid w:val="005656DB"/>
    <w:rsid w:val="005659AC"/>
    <w:rsid w:val="00565B86"/>
    <w:rsid w:val="00567447"/>
    <w:rsid w:val="00570EF5"/>
    <w:rsid w:val="00572CE9"/>
    <w:rsid w:val="00574C9F"/>
    <w:rsid w:val="00577A47"/>
    <w:rsid w:val="00581EBF"/>
    <w:rsid w:val="005831BC"/>
    <w:rsid w:val="00584CC7"/>
    <w:rsid w:val="00585AF1"/>
    <w:rsid w:val="0058763F"/>
    <w:rsid w:val="00587E84"/>
    <w:rsid w:val="00591034"/>
    <w:rsid w:val="00592817"/>
    <w:rsid w:val="005950FF"/>
    <w:rsid w:val="00596BFE"/>
    <w:rsid w:val="005A05A3"/>
    <w:rsid w:val="005A7B7B"/>
    <w:rsid w:val="005A7DF7"/>
    <w:rsid w:val="005B0DBE"/>
    <w:rsid w:val="005B61E8"/>
    <w:rsid w:val="005C038B"/>
    <w:rsid w:val="005C0971"/>
    <w:rsid w:val="005C1186"/>
    <w:rsid w:val="005C1378"/>
    <w:rsid w:val="005C4A21"/>
    <w:rsid w:val="005C4B32"/>
    <w:rsid w:val="005C4CA1"/>
    <w:rsid w:val="005C5DF9"/>
    <w:rsid w:val="005C641D"/>
    <w:rsid w:val="005C66D5"/>
    <w:rsid w:val="005C738A"/>
    <w:rsid w:val="005D03F8"/>
    <w:rsid w:val="005D601E"/>
    <w:rsid w:val="005D78CD"/>
    <w:rsid w:val="005D7931"/>
    <w:rsid w:val="005E033C"/>
    <w:rsid w:val="005E2D8C"/>
    <w:rsid w:val="005F00B5"/>
    <w:rsid w:val="005F1E42"/>
    <w:rsid w:val="005F4A0A"/>
    <w:rsid w:val="005F5217"/>
    <w:rsid w:val="005F6894"/>
    <w:rsid w:val="0060010E"/>
    <w:rsid w:val="006006AB"/>
    <w:rsid w:val="00600AA8"/>
    <w:rsid w:val="00602501"/>
    <w:rsid w:val="006030D2"/>
    <w:rsid w:val="0060677E"/>
    <w:rsid w:val="0061035E"/>
    <w:rsid w:val="006123B7"/>
    <w:rsid w:val="0061313B"/>
    <w:rsid w:val="006137B0"/>
    <w:rsid w:val="00615F87"/>
    <w:rsid w:val="00615FEB"/>
    <w:rsid w:val="0061725A"/>
    <w:rsid w:val="00617519"/>
    <w:rsid w:val="00617688"/>
    <w:rsid w:val="0062224B"/>
    <w:rsid w:val="006227A6"/>
    <w:rsid w:val="00622BF5"/>
    <w:rsid w:val="0062783B"/>
    <w:rsid w:val="006321FE"/>
    <w:rsid w:val="0063356A"/>
    <w:rsid w:val="00635636"/>
    <w:rsid w:val="00636BD3"/>
    <w:rsid w:val="006373BB"/>
    <w:rsid w:val="00637711"/>
    <w:rsid w:val="00640228"/>
    <w:rsid w:val="00643418"/>
    <w:rsid w:val="00643B0A"/>
    <w:rsid w:val="00647A39"/>
    <w:rsid w:val="00650593"/>
    <w:rsid w:val="00651466"/>
    <w:rsid w:val="006527E1"/>
    <w:rsid w:val="0065369D"/>
    <w:rsid w:val="0065383E"/>
    <w:rsid w:val="00656625"/>
    <w:rsid w:val="00656B62"/>
    <w:rsid w:val="00656DB3"/>
    <w:rsid w:val="0065757E"/>
    <w:rsid w:val="00661559"/>
    <w:rsid w:val="00662D5E"/>
    <w:rsid w:val="006639D5"/>
    <w:rsid w:val="00663ECD"/>
    <w:rsid w:val="006652DA"/>
    <w:rsid w:val="00667C8F"/>
    <w:rsid w:val="006712C6"/>
    <w:rsid w:val="006721CF"/>
    <w:rsid w:val="006721F9"/>
    <w:rsid w:val="00674EAC"/>
    <w:rsid w:val="00675322"/>
    <w:rsid w:val="00683A20"/>
    <w:rsid w:val="00683E3F"/>
    <w:rsid w:val="00687AF2"/>
    <w:rsid w:val="00692202"/>
    <w:rsid w:val="00692BA3"/>
    <w:rsid w:val="006945C9"/>
    <w:rsid w:val="00697EE4"/>
    <w:rsid w:val="006B0412"/>
    <w:rsid w:val="006B6216"/>
    <w:rsid w:val="006B63F9"/>
    <w:rsid w:val="006B7F28"/>
    <w:rsid w:val="006C1EA3"/>
    <w:rsid w:val="006C29A0"/>
    <w:rsid w:val="006C2AFB"/>
    <w:rsid w:val="006C50E5"/>
    <w:rsid w:val="006C6B16"/>
    <w:rsid w:val="006C6D31"/>
    <w:rsid w:val="006C6FA1"/>
    <w:rsid w:val="006D0693"/>
    <w:rsid w:val="006D57DC"/>
    <w:rsid w:val="006D60B6"/>
    <w:rsid w:val="006D6E9B"/>
    <w:rsid w:val="006E27E1"/>
    <w:rsid w:val="006E2CB2"/>
    <w:rsid w:val="006E4713"/>
    <w:rsid w:val="006E49CA"/>
    <w:rsid w:val="006F1908"/>
    <w:rsid w:val="006F489B"/>
    <w:rsid w:val="006F597C"/>
    <w:rsid w:val="006F6593"/>
    <w:rsid w:val="006F6A57"/>
    <w:rsid w:val="00700708"/>
    <w:rsid w:val="0070081E"/>
    <w:rsid w:val="00700929"/>
    <w:rsid w:val="00701E0E"/>
    <w:rsid w:val="007023C9"/>
    <w:rsid w:val="00702CAB"/>
    <w:rsid w:val="007033F0"/>
    <w:rsid w:val="00704579"/>
    <w:rsid w:val="007069D1"/>
    <w:rsid w:val="007070BB"/>
    <w:rsid w:val="007117BB"/>
    <w:rsid w:val="0071199D"/>
    <w:rsid w:val="00715AAA"/>
    <w:rsid w:val="00715B56"/>
    <w:rsid w:val="00715FDD"/>
    <w:rsid w:val="007175AD"/>
    <w:rsid w:val="00722905"/>
    <w:rsid w:val="00726D50"/>
    <w:rsid w:val="0072758B"/>
    <w:rsid w:val="00730B7A"/>
    <w:rsid w:val="00731BFC"/>
    <w:rsid w:val="007328EA"/>
    <w:rsid w:val="00733396"/>
    <w:rsid w:val="007342ED"/>
    <w:rsid w:val="00735309"/>
    <w:rsid w:val="007358A6"/>
    <w:rsid w:val="007406D9"/>
    <w:rsid w:val="00741994"/>
    <w:rsid w:val="00742FCB"/>
    <w:rsid w:val="007432B6"/>
    <w:rsid w:val="00743DD6"/>
    <w:rsid w:val="0074799C"/>
    <w:rsid w:val="00747F56"/>
    <w:rsid w:val="0075097A"/>
    <w:rsid w:val="00752098"/>
    <w:rsid w:val="0075236C"/>
    <w:rsid w:val="00752AB0"/>
    <w:rsid w:val="007549FD"/>
    <w:rsid w:val="007566D6"/>
    <w:rsid w:val="00757D8F"/>
    <w:rsid w:val="007604DE"/>
    <w:rsid w:val="00760BCD"/>
    <w:rsid w:val="007620E0"/>
    <w:rsid w:val="00762FBE"/>
    <w:rsid w:val="0076437C"/>
    <w:rsid w:val="00764FA5"/>
    <w:rsid w:val="00767CC8"/>
    <w:rsid w:val="00767DBB"/>
    <w:rsid w:val="007725E8"/>
    <w:rsid w:val="0077264E"/>
    <w:rsid w:val="00773B1D"/>
    <w:rsid w:val="00773DA9"/>
    <w:rsid w:val="007772FD"/>
    <w:rsid w:val="00782D0F"/>
    <w:rsid w:val="0078394D"/>
    <w:rsid w:val="0078404B"/>
    <w:rsid w:val="0078504E"/>
    <w:rsid w:val="00786B38"/>
    <w:rsid w:val="0078754A"/>
    <w:rsid w:val="00791A82"/>
    <w:rsid w:val="00794040"/>
    <w:rsid w:val="007947FC"/>
    <w:rsid w:val="0079525A"/>
    <w:rsid w:val="00796CB8"/>
    <w:rsid w:val="007A446D"/>
    <w:rsid w:val="007B010C"/>
    <w:rsid w:val="007B018A"/>
    <w:rsid w:val="007B1615"/>
    <w:rsid w:val="007B38E6"/>
    <w:rsid w:val="007B5C0B"/>
    <w:rsid w:val="007B615F"/>
    <w:rsid w:val="007C004A"/>
    <w:rsid w:val="007C147E"/>
    <w:rsid w:val="007C1B2B"/>
    <w:rsid w:val="007C46FB"/>
    <w:rsid w:val="007C64E2"/>
    <w:rsid w:val="007C6BBF"/>
    <w:rsid w:val="007D51CB"/>
    <w:rsid w:val="007D6D08"/>
    <w:rsid w:val="007D7A6B"/>
    <w:rsid w:val="007E0208"/>
    <w:rsid w:val="007E27B9"/>
    <w:rsid w:val="007E7ADD"/>
    <w:rsid w:val="007F2855"/>
    <w:rsid w:val="007F36E5"/>
    <w:rsid w:val="007F44EC"/>
    <w:rsid w:val="007F6254"/>
    <w:rsid w:val="007F65F6"/>
    <w:rsid w:val="007F727C"/>
    <w:rsid w:val="007F748A"/>
    <w:rsid w:val="00803148"/>
    <w:rsid w:val="00805D19"/>
    <w:rsid w:val="00806A6E"/>
    <w:rsid w:val="00806B9F"/>
    <w:rsid w:val="00806F49"/>
    <w:rsid w:val="00811C82"/>
    <w:rsid w:val="00813AB6"/>
    <w:rsid w:val="00813EC9"/>
    <w:rsid w:val="008151B6"/>
    <w:rsid w:val="0081737C"/>
    <w:rsid w:val="00820101"/>
    <w:rsid w:val="008204B2"/>
    <w:rsid w:val="00820834"/>
    <w:rsid w:val="008225FC"/>
    <w:rsid w:val="00822616"/>
    <w:rsid w:val="00824C99"/>
    <w:rsid w:val="0083154C"/>
    <w:rsid w:val="0083227A"/>
    <w:rsid w:val="00833F3C"/>
    <w:rsid w:val="008343F6"/>
    <w:rsid w:val="00834AF1"/>
    <w:rsid w:val="00835449"/>
    <w:rsid w:val="00837C1B"/>
    <w:rsid w:val="00844E14"/>
    <w:rsid w:val="0084692C"/>
    <w:rsid w:val="00846BFB"/>
    <w:rsid w:val="0084757A"/>
    <w:rsid w:val="00847A7A"/>
    <w:rsid w:val="00851C8E"/>
    <w:rsid w:val="0085235D"/>
    <w:rsid w:val="0085519A"/>
    <w:rsid w:val="008557A2"/>
    <w:rsid w:val="00856462"/>
    <w:rsid w:val="0085722A"/>
    <w:rsid w:val="00863F42"/>
    <w:rsid w:val="00864042"/>
    <w:rsid w:val="008644D6"/>
    <w:rsid w:val="00865847"/>
    <w:rsid w:val="0086775E"/>
    <w:rsid w:val="0087059F"/>
    <w:rsid w:val="008732DF"/>
    <w:rsid w:val="00873590"/>
    <w:rsid w:val="00874C1D"/>
    <w:rsid w:val="008768A9"/>
    <w:rsid w:val="00883FE3"/>
    <w:rsid w:val="00885E62"/>
    <w:rsid w:val="00891E45"/>
    <w:rsid w:val="00892C57"/>
    <w:rsid w:val="00893EFF"/>
    <w:rsid w:val="0089435A"/>
    <w:rsid w:val="008959BD"/>
    <w:rsid w:val="00895D7E"/>
    <w:rsid w:val="00896437"/>
    <w:rsid w:val="00896516"/>
    <w:rsid w:val="008971E3"/>
    <w:rsid w:val="008A4534"/>
    <w:rsid w:val="008A6AEC"/>
    <w:rsid w:val="008B1D7D"/>
    <w:rsid w:val="008B2C99"/>
    <w:rsid w:val="008B3609"/>
    <w:rsid w:val="008B391F"/>
    <w:rsid w:val="008B59A1"/>
    <w:rsid w:val="008B5ABA"/>
    <w:rsid w:val="008B5EF0"/>
    <w:rsid w:val="008B6B2C"/>
    <w:rsid w:val="008C075E"/>
    <w:rsid w:val="008C1258"/>
    <w:rsid w:val="008C16ED"/>
    <w:rsid w:val="008C2613"/>
    <w:rsid w:val="008C27D9"/>
    <w:rsid w:val="008C2A7E"/>
    <w:rsid w:val="008C3C4D"/>
    <w:rsid w:val="008D2B25"/>
    <w:rsid w:val="008D3C99"/>
    <w:rsid w:val="008D54D4"/>
    <w:rsid w:val="008D65FA"/>
    <w:rsid w:val="008D6873"/>
    <w:rsid w:val="008D7FB9"/>
    <w:rsid w:val="008E1590"/>
    <w:rsid w:val="008E244C"/>
    <w:rsid w:val="008E2646"/>
    <w:rsid w:val="008E27B2"/>
    <w:rsid w:val="008E34D5"/>
    <w:rsid w:val="008E3952"/>
    <w:rsid w:val="008E47D0"/>
    <w:rsid w:val="008E4FD7"/>
    <w:rsid w:val="008E7E72"/>
    <w:rsid w:val="008F0959"/>
    <w:rsid w:val="008F2021"/>
    <w:rsid w:val="008F441B"/>
    <w:rsid w:val="008F5374"/>
    <w:rsid w:val="008F59EF"/>
    <w:rsid w:val="008F62A6"/>
    <w:rsid w:val="008F6EE9"/>
    <w:rsid w:val="008F6F30"/>
    <w:rsid w:val="008F7875"/>
    <w:rsid w:val="0090084C"/>
    <w:rsid w:val="00900A01"/>
    <w:rsid w:val="00901259"/>
    <w:rsid w:val="00902127"/>
    <w:rsid w:val="00902BE5"/>
    <w:rsid w:val="00903966"/>
    <w:rsid w:val="00904870"/>
    <w:rsid w:val="009117F1"/>
    <w:rsid w:val="00912146"/>
    <w:rsid w:val="00916EA1"/>
    <w:rsid w:val="00917B25"/>
    <w:rsid w:val="00922E95"/>
    <w:rsid w:val="009273BD"/>
    <w:rsid w:val="00930795"/>
    <w:rsid w:val="00931F93"/>
    <w:rsid w:val="00931FC0"/>
    <w:rsid w:val="00932DF5"/>
    <w:rsid w:val="009359AC"/>
    <w:rsid w:val="009359F5"/>
    <w:rsid w:val="00935BEC"/>
    <w:rsid w:val="00937282"/>
    <w:rsid w:val="0094150C"/>
    <w:rsid w:val="00945932"/>
    <w:rsid w:val="00945FAF"/>
    <w:rsid w:val="009464C8"/>
    <w:rsid w:val="00951BE6"/>
    <w:rsid w:val="00952D92"/>
    <w:rsid w:val="00955353"/>
    <w:rsid w:val="00955396"/>
    <w:rsid w:val="0096514A"/>
    <w:rsid w:val="009661BC"/>
    <w:rsid w:val="00970499"/>
    <w:rsid w:val="00971BD2"/>
    <w:rsid w:val="00972459"/>
    <w:rsid w:val="0097416D"/>
    <w:rsid w:val="009745B5"/>
    <w:rsid w:val="00975ED7"/>
    <w:rsid w:val="0097705F"/>
    <w:rsid w:val="009802B0"/>
    <w:rsid w:val="00980527"/>
    <w:rsid w:val="00980A13"/>
    <w:rsid w:val="0098342E"/>
    <w:rsid w:val="009839B5"/>
    <w:rsid w:val="0098403A"/>
    <w:rsid w:val="00985310"/>
    <w:rsid w:val="009853F0"/>
    <w:rsid w:val="00985955"/>
    <w:rsid w:val="00986DBF"/>
    <w:rsid w:val="00991EA6"/>
    <w:rsid w:val="00994420"/>
    <w:rsid w:val="00996B7A"/>
    <w:rsid w:val="009A09B5"/>
    <w:rsid w:val="009A2B7C"/>
    <w:rsid w:val="009A5B73"/>
    <w:rsid w:val="009A73BF"/>
    <w:rsid w:val="009A7EF8"/>
    <w:rsid w:val="009B574F"/>
    <w:rsid w:val="009B7255"/>
    <w:rsid w:val="009C19DA"/>
    <w:rsid w:val="009C3D3D"/>
    <w:rsid w:val="009C533C"/>
    <w:rsid w:val="009C5CEF"/>
    <w:rsid w:val="009D07AB"/>
    <w:rsid w:val="009D0C93"/>
    <w:rsid w:val="009D0F97"/>
    <w:rsid w:val="009D4954"/>
    <w:rsid w:val="009D4C3F"/>
    <w:rsid w:val="009D52CA"/>
    <w:rsid w:val="009D5548"/>
    <w:rsid w:val="009D5FA8"/>
    <w:rsid w:val="009E543A"/>
    <w:rsid w:val="009E58B1"/>
    <w:rsid w:val="009E698A"/>
    <w:rsid w:val="009E724C"/>
    <w:rsid w:val="009F287B"/>
    <w:rsid w:val="009F481A"/>
    <w:rsid w:val="009F521E"/>
    <w:rsid w:val="009F695D"/>
    <w:rsid w:val="009F776B"/>
    <w:rsid w:val="00A00450"/>
    <w:rsid w:val="00A019B3"/>
    <w:rsid w:val="00A02CE7"/>
    <w:rsid w:val="00A02DC3"/>
    <w:rsid w:val="00A03245"/>
    <w:rsid w:val="00A05AD3"/>
    <w:rsid w:val="00A1086C"/>
    <w:rsid w:val="00A12456"/>
    <w:rsid w:val="00A14604"/>
    <w:rsid w:val="00A15A17"/>
    <w:rsid w:val="00A20891"/>
    <w:rsid w:val="00A215B7"/>
    <w:rsid w:val="00A21839"/>
    <w:rsid w:val="00A21A0C"/>
    <w:rsid w:val="00A2389E"/>
    <w:rsid w:val="00A24081"/>
    <w:rsid w:val="00A2626B"/>
    <w:rsid w:val="00A2725E"/>
    <w:rsid w:val="00A310BA"/>
    <w:rsid w:val="00A32A6F"/>
    <w:rsid w:val="00A32AB4"/>
    <w:rsid w:val="00A33E33"/>
    <w:rsid w:val="00A34226"/>
    <w:rsid w:val="00A34D3A"/>
    <w:rsid w:val="00A34F68"/>
    <w:rsid w:val="00A41600"/>
    <w:rsid w:val="00A41950"/>
    <w:rsid w:val="00A43D40"/>
    <w:rsid w:val="00A467A3"/>
    <w:rsid w:val="00A46A56"/>
    <w:rsid w:val="00A47C64"/>
    <w:rsid w:val="00A50D6B"/>
    <w:rsid w:val="00A5159A"/>
    <w:rsid w:val="00A516C6"/>
    <w:rsid w:val="00A51F7E"/>
    <w:rsid w:val="00A53838"/>
    <w:rsid w:val="00A53B32"/>
    <w:rsid w:val="00A54ACA"/>
    <w:rsid w:val="00A60576"/>
    <w:rsid w:val="00A606FA"/>
    <w:rsid w:val="00A61293"/>
    <w:rsid w:val="00A6276B"/>
    <w:rsid w:val="00A6471D"/>
    <w:rsid w:val="00A662E0"/>
    <w:rsid w:val="00A66EC5"/>
    <w:rsid w:val="00A6709A"/>
    <w:rsid w:val="00A677D8"/>
    <w:rsid w:val="00A73497"/>
    <w:rsid w:val="00A743F8"/>
    <w:rsid w:val="00A75AC8"/>
    <w:rsid w:val="00A75B2F"/>
    <w:rsid w:val="00A7663B"/>
    <w:rsid w:val="00A82A48"/>
    <w:rsid w:val="00A83E0F"/>
    <w:rsid w:val="00A8570A"/>
    <w:rsid w:val="00A86E80"/>
    <w:rsid w:val="00A92D8D"/>
    <w:rsid w:val="00A97B9A"/>
    <w:rsid w:val="00AA326F"/>
    <w:rsid w:val="00AA3A6D"/>
    <w:rsid w:val="00AA5D19"/>
    <w:rsid w:val="00AC186D"/>
    <w:rsid w:val="00AC2BD4"/>
    <w:rsid w:val="00AC2CC8"/>
    <w:rsid w:val="00AC50AF"/>
    <w:rsid w:val="00AD0379"/>
    <w:rsid w:val="00AD38AF"/>
    <w:rsid w:val="00AD42A7"/>
    <w:rsid w:val="00AD4761"/>
    <w:rsid w:val="00AD4DF4"/>
    <w:rsid w:val="00AD56A3"/>
    <w:rsid w:val="00AD5AF1"/>
    <w:rsid w:val="00AD5F81"/>
    <w:rsid w:val="00AE3606"/>
    <w:rsid w:val="00AF24D0"/>
    <w:rsid w:val="00AF5B17"/>
    <w:rsid w:val="00B00C25"/>
    <w:rsid w:val="00B00C2A"/>
    <w:rsid w:val="00B01D17"/>
    <w:rsid w:val="00B029DC"/>
    <w:rsid w:val="00B04B3C"/>
    <w:rsid w:val="00B07535"/>
    <w:rsid w:val="00B07744"/>
    <w:rsid w:val="00B1259A"/>
    <w:rsid w:val="00B1327F"/>
    <w:rsid w:val="00B1603E"/>
    <w:rsid w:val="00B16530"/>
    <w:rsid w:val="00B21CFA"/>
    <w:rsid w:val="00B23DD8"/>
    <w:rsid w:val="00B25F29"/>
    <w:rsid w:val="00B27A1C"/>
    <w:rsid w:val="00B3648A"/>
    <w:rsid w:val="00B40B82"/>
    <w:rsid w:val="00B41319"/>
    <w:rsid w:val="00B50121"/>
    <w:rsid w:val="00B50FD0"/>
    <w:rsid w:val="00B518C0"/>
    <w:rsid w:val="00B51C05"/>
    <w:rsid w:val="00B52738"/>
    <w:rsid w:val="00B5384F"/>
    <w:rsid w:val="00B53F5B"/>
    <w:rsid w:val="00B55F0E"/>
    <w:rsid w:val="00B62FD2"/>
    <w:rsid w:val="00B67EDE"/>
    <w:rsid w:val="00B71F23"/>
    <w:rsid w:val="00B73EA4"/>
    <w:rsid w:val="00B82321"/>
    <w:rsid w:val="00B82463"/>
    <w:rsid w:val="00B838D4"/>
    <w:rsid w:val="00B85D88"/>
    <w:rsid w:val="00B86088"/>
    <w:rsid w:val="00B86CD3"/>
    <w:rsid w:val="00B87058"/>
    <w:rsid w:val="00B91267"/>
    <w:rsid w:val="00B92424"/>
    <w:rsid w:val="00B938C0"/>
    <w:rsid w:val="00B97261"/>
    <w:rsid w:val="00BA1CA0"/>
    <w:rsid w:val="00BA3E58"/>
    <w:rsid w:val="00BA4E48"/>
    <w:rsid w:val="00BA5E70"/>
    <w:rsid w:val="00BB39EF"/>
    <w:rsid w:val="00BB5477"/>
    <w:rsid w:val="00BB68D5"/>
    <w:rsid w:val="00BB6FE7"/>
    <w:rsid w:val="00BC4991"/>
    <w:rsid w:val="00BC4AC9"/>
    <w:rsid w:val="00BC6E21"/>
    <w:rsid w:val="00BC7C79"/>
    <w:rsid w:val="00BD2291"/>
    <w:rsid w:val="00BD2F6D"/>
    <w:rsid w:val="00BD4226"/>
    <w:rsid w:val="00BD7617"/>
    <w:rsid w:val="00BD7854"/>
    <w:rsid w:val="00BD7D6D"/>
    <w:rsid w:val="00BE06C6"/>
    <w:rsid w:val="00BE0ADB"/>
    <w:rsid w:val="00BE3992"/>
    <w:rsid w:val="00BE4271"/>
    <w:rsid w:val="00BE64E1"/>
    <w:rsid w:val="00BF1E44"/>
    <w:rsid w:val="00BF226A"/>
    <w:rsid w:val="00BF399E"/>
    <w:rsid w:val="00BF40E8"/>
    <w:rsid w:val="00BF5442"/>
    <w:rsid w:val="00BF77CA"/>
    <w:rsid w:val="00C00A9A"/>
    <w:rsid w:val="00C01CA2"/>
    <w:rsid w:val="00C030BD"/>
    <w:rsid w:val="00C044BD"/>
    <w:rsid w:val="00C0616D"/>
    <w:rsid w:val="00C074F4"/>
    <w:rsid w:val="00C076F6"/>
    <w:rsid w:val="00C107C7"/>
    <w:rsid w:val="00C12006"/>
    <w:rsid w:val="00C125DE"/>
    <w:rsid w:val="00C147C1"/>
    <w:rsid w:val="00C14826"/>
    <w:rsid w:val="00C16BD1"/>
    <w:rsid w:val="00C17AB8"/>
    <w:rsid w:val="00C17B6D"/>
    <w:rsid w:val="00C21AF6"/>
    <w:rsid w:val="00C22FB9"/>
    <w:rsid w:val="00C240E0"/>
    <w:rsid w:val="00C256CC"/>
    <w:rsid w:val="00C2577D"/>
    <w:rsid w:val="00C328D8"/>
    <w:rsid w:val="00C339F1"/>
    <w:rsid w:val="00C33A7F"/>
    <w:rsid w:val="00C33CF7"/>
    <w:rsid w:val="00C34605"/>
    <w:rsid w:val="00C34BB1"/>
    <w:rsid w:val="00C34D3B"/>
    <w:rsid w:val="00C364E1"/>
    <w:rsid w:val="00C37D56"/>
    <w:rsid w:val="00C4364B"/>
    <w:rsid w:val="00C4369B"/>
    <w:rsid w:val="00C45349"/>
    <w:rsid w:val="00C46B70"/>
    <w:rsid w:val="00C507AA"/>
    <w:rsid w:val="00C51CFB"/>
    <w:rsid w:val="00C55184"/>
    <w:rsid w:val="00C55B75"/>
    <w:rsid w:val="00C608CA"/>
    <w:rsid w:val="00C60CF7"/>
    <w:rsid w:val="00C63B29"/>
    <w:rsid w:val="00C64D9F"/>
    <w:rsid w:val="00C662F0"/>
    <w:rsid w:val="00C71762"/>
    <w:rsid w:val="00C71AB7"/>
    <w:rsid w:val="00C71F01"/>
    <w:rsid w:val="00C722C3"/>
    <w:rsid w:val="00C745BA"/>
    <w:rsid w:val="00C831F6"/>
    <w:rsid w:val="00C84532"/>
    <w:rsid w:val="00C85D29"/>
    <w:rsid w:val="00C861F9"/>
    <w:rsid w:val="00C87108"/>
    <w:rsid w:val="00C872A7"/>
    <w:rsid w:val="00C92033"/>
    <w:rsid w:val="00C92CFA"/>
    <w:rsid w:val="00C948B5"/>
    <w:rsid w:val="00CA325D"/>
    <w:rsid w:val="00CA3A3D"/>
    <w:rsid w:val="00CA690E"/>
    <w:rsid w:val="00CB032B"/>
    <w:rsid w:val="00CB30AA"/>
    <w:rsid w:val="00CB3A39"/>
    <w:rsid w:val="00CB7C9B"/>
    <w:rsid w:val="00CC0403"/>
    <w:rsid w:val="00CC041E"/>
    <w:rsid w:val="00CC0476"/>
    <w:rsid w:val="00CC2AF1"/>
    <w:rsid w:val="00CC37CC"/>
    <w:rsid w:val="00CD57DD"/>
    <w:rsid w:val="00CD60DC"/>
    <w:rsid w:val="00CD6391"/>
    <w:rsid w:val="00CD79E8"/>
    <w:rsid w:val="00CE13F5"/>
    <w:rsid w:val="00CE32FD"/>
    <w:rsid w:val="00CE4010"/>
    <w:rsid w:val="00CE5764"/>
    <w:rsid w:val="00CE63B1"/>
    <w:rsid w:val="00CF0154"/>
    <w:rsid w:val="00CF055F"/>
    <w:rsid w:val="00CF246C"/>
    <w:rsid w:val="00CF4D47"/>
    <w:rsid w:val="00CF5634"/>
    <w:rsid w:val="00CF5725"/>
    <w:rsid w:val="00CF698E"/>
    <w:rsid w:val="00D03552"/>
    <w:rsid w:val="00D10FED"/>
    <w:rsid w:val="00D11F21"/>
    <w:rsid w:val="00D13887"/>
    <w:rsid w:val="00D15DDE"/>
    <w:rsid w:val="00D16F86"/>
    <w:rsid w:val="00D17264"/>
    <w:rsid w:val="00D17FE7"/>
    <w:rsid w:val="00D2007F"/>
    <w:rsid w:val="00D22C64"/>
    <w:rsid w:val="00D2388C"/>
    <w:rsid w:val="00D26976"/>
    <w:rsid w:val="00D276B5"/>
    <w:rsid w:val="00D27DC4"/>
    <w:rsid w:val="00D347CA"/>
    <w:rsid w:val="00D354EF"/>
    <w:rsid w:val="00D37FFB"/>
    <w:rsid w:val="00D404F0"/>
    <w:rsid w:val="00D43039"/>
    <w:rsid w:val="00D44A4E"/>
    <w:rsid w:val="00D47782"/>
    <w:rsid w:val="00D504D3"/>
    <w:rsid w:val="00D515AC"/>
    <w:rsid w:val="00D51E5C"/>
    <w:rsid w:val="00D5340E"/>
    <w:rsid w:val="00D541F7"/>
    <w:rsid w:val="00D5438C"/>
    <w:rsid w:val="00D572C2"/>
    <w:rsid w:val="00D600A5"/>
    <w:rsid w:val="00D607FD"/>
    <w:rsid w:val="00D60D3F"/>
    <w:rsid w:val="00D63363"/>
    <w:rsid w:val="00D67C3E"/>
    <w:rsid w:val="00D70798"/>
    <w:rsid w:val="00D72FFB"/>
    <w:rsid w:val="00D7620B"/>
    <w:rsid w:val="00D77301"/>
    <w:rsid w:val="00D77F77"/>
    <w:rsid w:val="00D80832"/>
    <w:rsid w:val="00D80FE8"/>
    <w:rsid w:val="00D80FF6"/>
    <w:rsid w:val="00D81E18"/>
    <w:rsid w:val="00D85898"/>
    <w:rsid w:val="00D8591A"/>
    <w:rsid w:val="00D874C3"/>
    <w:rsid w:val="00D87F5B"/>
    <w:rsid w:val="00D9046E"/>
    <w:rsid w:val="00D90D8E"/>
    <w:rsid w:val="00D93D38"/>
    <w:rsid w:val="00D9413D"/>
    <w:rsid w:val="00D943DE"/>
    <w:rsid w:val="00D96DA5"/>
    <w:rsid w:val="00DA1D3B"/>
    <w:rsid w:val="00DA2302"/>
    <w:rsid w:val="00DA264A"/>
    <w:rsid w:val="00DA267F"/>
    <w:rsid w:val="00DA47CB"/>
    <w:rsid w:val="00DA5B4C"/>
    <w:rsid w:val="00DA5FC9"/>
    <w:rsid w:val="00DA695C"/>
    <w:rsid w:val="00DB0066"/>
    <w:rsid w:val="00DB1D24"/>
    <w:rsid w:val="00DB24F8"/>
    <w:rsid w:val="00DB5F89"/>
    <w:rsid w:val="00DB7668"/>
    <w:rsid w:val="00DC189F"/>
    <w:rsid w:val="00DC29DD"/>
    <w:rsid w:val="00DC4851"/>
    <w:rsid w:val="00DC60C4"/>
    <w:rsid w:val="00DC7EB5"/>
    <w:rsid w:val="00DD1085"/>
    <w:rsid w:val="00DD2F2B"/>
    <w:rsid w:val="00DD3367"/>
    <w:rsid w:val="00DD500C"/>
    <w:rsid w:val="00DE01B9"/>
    <w:rsid w:val="00DE0671"/>
    <w:rsid w:val="00DE0B8B"/>
    <w:rsid w:val="00DE0BEB"/>
    <w:rsid w:val="00DE1287"/>
    <w:rsid w:val="00DE2C79"/>
    <w:rsid w:val="00DE588C"/>
    <w:rsid w:val="00DE5C0C"/>
    <w:rsid w:val="00DE7F25"/>
    <w:rsid w:val="00DF00BB"/>
    <w:rsid w:val="00DF3FE1"/>
    <w:rsid w:val="00DF4F74"/>
    <w:rsid w:val="00E007F8"/>
    <w:rsid w:val="00E03840"/>
    <w:rsid w:val="00E07C7F"/>
    <w:rsid w:val="00E10C5A"/>
    <w:rsid w:val="00E11085"/>
    <w:rsid w:val="00E12E9C"/>
    <w:rsid w:val="00E1314F"/>
    <w:rsid w:val="00E1368D"/>
    <w:rsid w:val="00E16952"/>
    <w:rsid w:val="00E21C6A"/>
    <w:rsid w:val="00E25A64"/>
    <w:rsid w:val="00E273F0"/>
    <w:rsid w:val="00E30988"/>
    <w:rsid w:val="00E31928"/>
    <w:rsid w:val="00E3214E"/>
    <w:rsid w:val="00E34D04"/>
    <w:rsid w:val="00E36060"/>
    <w:rsid w:val="00E37450"/>
    <w:rsid w:val="00E376BE"/>
    <w:rsid w:val="00E41906"/>
    <w:rsid w:val="00E4349C"/>
    <w:rsid w:val="00E43EEA"/>
    <w:rsid w:val="00E47BCD"/>
    <w:rsid w:val="00E50ABE"/>
    <w:rsid w:val="00E53B1E"/>
    <w:rsid w:val="00E55132"/>
    <w:rsid w:val="00E5667C"/>
    <w:rsid w:val="00E56827"/>
    <w:rsid w:val="00E60597"/>
    <w:rsid w:val="00E606EA"/>
    <w:rsid w:val="00E6361D"/>
    <w:rsid w:val="00E65E77"/>
    <w:rsid w:val="00E701EE"/>
    <w:rsid w:val="00E7329B"/>
    <w:rsid w:val="00E74660"/>
    <w:rsid w:val="00E802C7"/>
    <w:rsid w:val="00E80A46"/>
    <w:rsid w:val="00E81495"/>
    <w:rsid w:val="00E81B27"/>
    <w:rsid w:val="00E859D3"/>
    <w:rsid w:val="00E87415"/>
    <w:rsid w:val="00E9088B"/>
    <w:rsid w:val="00E94FDD"/>
    <w:rsid w:val="00E96105"/>
    <w:rsid w:val="00EA001D"/>
    <w:rsid w:val="00EA745C"/>
    <w:rsid w:val="00EA7649"/>
    <w:rsid w:val="00EB2C92"/>
    <w:rsid w:val="00EB2E6E"/>
    <w:rsid w:val="00EB3ADB"/>
    <w:rsid w:val="00EB5FFC"/>
    <w:rsid w:val="00EB7249"/>
    <w:rsid w:val="00EC0708"/>
    <w:rsid w:val="00EC27EA"/>
    <w:rsid w:val="00EC30FA"/>
    <w:rsid w:val="00EC35B8"/>
    <w:rsid w:val="00EC59DE"/>
    <w:rsid w:val="00EC68EC"/>
    <w:rsid w:val="00EC6BF1"/>
    <w:rsid w:val="00EC6FC4"/>
    <w:rsid w:val="00ED00A9"/>
    <w:rsid w:val="00EE335E"/>
    <w:rsid w:val="00EE4297"/>
    <w:rsid w:val="00EE4D20"/>
    <w:rsid w:val="00EE58F4"/>
    <w:rsid w:val="00EE5FCE"/>
    <w:rsid w:val="00EF1D65"/>
    <w:rsid w:val="00EF46D9"/>
    <w:rsid w:val="00EF52E4"/>
    <w:rsid w:val="00EF56F9"/>
    <w:rsid w:val="00EF6F70"/>
    <w:rsid w:val="00F00281"/>
    <w:rsid w:val="00F020D4"/>
    <w:rsid w:val="00F02C5A"/>
    <w:rsid w:val="00F03B4F"/>
    <w:rsid w:val="00F10269"/>
    <w:rsid w:val="00F14971"/>
    <w:rsid w:val="00F14AD7"/>
    <w:rsid w:val="00F151B9"/>
    <w:rsid w:val="00F21B08"/>
    <w:rsid w:val="00F256AF"/>
    <w:rsid w:val="00F2733F"/>
    <w:rsid w:val="00F32A3D"/>
    <w:rsid w:val="00F34868"/>
    <w:rsid w:val="00F35230"/>
    <w:rsid w:val="00F37806"/>
    <w:rsid w:val="00F442CB"/>
    <w:rsid w:val="00F453E4"/>
    <w:rsid w:val="00F46688"/>
    <w:rsid w:val="00F46BDD"/>
    <w:rsid w:val="00F50BA4"/>
    <w:rsid w:val="00F5304D"/>
    <w:rsid w:val="00F5318B"/>
    <w:rsid w:val="00F55013"/>
    <w:rsid w:val="00F55C55"/>
    <w:rsid w:val="00F56129"/>
    <w:rsid w:val="00F5658E"/>
    <w:rsid w:val="00F57205"/>
    <w:rsid w:val="00F606F4"/>
    <w:rsid w:val="00F60D11"/>
    <w:rsid w:val="00F60DD7"/>
    <w:rsid w:val="00F61C2E"/>
    <w:rsid w:val="00F62E1B"/>
    <w:rsid w:val="00F6382E"/>
    <w:rsid w:val="00F64660"/>
    <w:rsid w:val="00F65F6B"/>
    <w:rsid w:val="00F66D98"/>
    <w:rsid w:val="00F672B6"/>
    <w:rsid w:val="00F76494"/>
    <w:rsid w:val="00F80AA0"/>
    <w:rsid w:val="00F82107"/>
    <w:rsid w:val="00F8332C"/>
    <w:rsid w:val="00F83C1E"/>
    <w:rsid w:val="00F83D99"/>
    <w:rsid w:val="00F861BE"/>
    <w:rsid w:val="00F9499C"/>
    <w:rsid w:val="00F96FF5"/>
    <w:rsid w:val="00F97E90"/>
    <w:rsid w:val="00FA3F41"/>
    <w:rsid w:val="00FA5D13"/>
    <w:rsid w:val="00FA66E1"/>
    <w:rsid w:val="00FA7AAA"/>
    <w:rsid w:val="00FB1A9E"/>
    <w:rsid w:val="00FB2BC4"/>
    <w:rsid w:val="00FB4844"/>
    <w:rsid w:val="00FB4888"/>
    <w:rsid w:val="00FB5849"/>
    <w:rsid w:val="00FB763A"/>
    <w:rsid w:val="00FC203E"/>
    <w:rsid w:val="00FC2909"/>
    <w:rsid w:val="00FC2FBE"/>
    <w:rsid w:val="00FC3AF8"/>
    <w:rsid w:val="00FC4B5B"/>
    <w:rsid w:val="00FC51FC"/>
    <w:rsid w:val="00FC6922"/>
    <w:rsid w:val="00FC7225"/>
    <w:rsid w:val="00FC7F64"/>
    <w:rsid w:val="00FD0EBD"/>
    <w:rsid w:val="00FD3E81"/>
    <w:rsid w:val="00FD4BCB"/>
    <w:rsid w:val="00FD6169"/>
    <w:rsid w:val="00FE1D98"/>
    <w:rsid w:val="00FE3888"/>
    <w:rsid w:val="00FE3F79"/>
    <w:rsid w:val="00FE661E"/>
    <w:rsid w:val="00FE7087"/>
    <w:rsid w:val="00FE7973"/>
    <w:rsid w:val="00FE7B8E"/>
    <w:rsid w:val="00FF0F1C"/>
    <w:rsid w:val="00FF1E26"/>
    <w:rsid w:val="00FF219D"/>
    <w:rsid w:val="00FF2B9F"/>
    <w:rsid w:val="00FF33A6"/>
    <w:rsid w:val="00FF6631"/>
    <w:rsid w:val="00FF75CF"/>
    <w:rsid w:val="01D8D91E"/>
    <w:rsid w:val="033C808D"/>
    <w:rsid w:val="039C5F69"/>
    <w:rsid w:val="05524C5C"/>
    <w:rsid w:val="05847222"/>
    <w:rsid w:val="05B8E978"/>
    <w:rsid w:val="05CBFCAC"/>
    <w:rsid w:val="061D6530"/>
    <w:rsid w:val="065577BC"/>
    <w:rsid w:val="06B162EA"/>
    <w:rsid w:val="06B5842E"/>
    <w:rsid w:val="075C4535"/>
    <w:rsid w:val="07922285"/>
    <w:rsid w:val="0A3E4C84"/>
    <w:rsid w:val="0A6BD6DC"/>
    <w:rsid w:val="0B9C4858"/>
    <w:rsid w:val="0C1B5933"/>
    <w:rsid w:val="0C77B3EC"/>
    <w:rsid w:val="0CA150BA"/>
    <w:rsid w:val="0CE1EAD8"/>
    <w:rsid w:val="0D54F374"/>
    <w:rsid w:val="0EDB72E9"/>
    <w:rsid w:val="0F296A5E"/>
    <w:rsid w:val="0F34E658"/>
    <w:rsid w:val="0F526452"/>
    <w:rsid w:val="0F955E7E"/>
    <w:rsid w:val="1161A9DA"/>
    <w:rsid w:val="126CB771"/>
    <w:rsid w:val="13E56F3D"/>
    <w:rsid w:val="159000C2"/>
    <w:rsid w:val="164EF652"/>
    <w:rsid w:val="16C1A4BD"/>
    <w:rsid w:val="172DE18A"/>
    <w:rsid w:val="18C6879A"/>
    <w:rsid w:val="19186072"/>
    <w:rsid w:val="19AACE6E"/>
    <w:rsid w:val="1ABA0A7D"/>
    <w:rsid w:val="1BFF1DC6"/>
    <w:rsid w:val="1D25D288"/>
    <w:rsid w:val="1D34D31A"/>
    <w:rsid w:val="1DB88582"/>
    <w:rsid w:val="1DB9F017"/>
    <w:rsid w:val="1DE1872A"/>
    <w:rsid w:val="1E974B94"/>
    <w:rsid w:val="1EBC4519"/>
    <w:rsid w:val="1F255163"/>
    <w:rsid w:val="1F36BE88"/>
    <w:rsid w:val="1F7CB196"/>
    <w:rsid w:val="20C40305"/>
    <w:rsid w:val="2209EE0B"/>
    <w:rsid w:val="224B6690"/>
    <w:rsid w:val="22C4CE79"/>
    <w:rsid w:val="23524179"/>
    <w:rsid w:val="2403AE7E"/>
    <w:rsid w:val="245194D6"/>
    <w:rsid w:val="24A08D99"/>
    <w:rsid w:val="25292501"/>
    <w:rsid w:val="253E403C"/>
    <w:rsid w:val="25929E0B"/>
    <w:rsid w:val="25A17BFD"/>
    <w:rsid w:val="26182AF0"/>
    <w:rsid w:val="2677C330"/>
    <w:rsid w:val="26CEE692"/>
    <w:rsid w:val="26E5540C"/>
    <w:rsid w:val="278E6CB7"/>
    <w:rsid w:val="281B612C"/>
    <w:rsid w:val="28A85D86"/>
    <w:rsid w:val="28EB90FA"/>
    <w:rsid w:val="2A3D6CE2"/>
    <w:rsid w:val="2A5BC4C3"/>
    <w:rsid w:val="2BF79524"/>
    <w:rsid w:val="2C337181"/>
    <w:rsid w:val="2CD544BB"/>
    <w:rsid w:val="2D028356"/>
    <w:rsid w:val="2DDBE464"/>
    <w:rsid w:val="2ED8F988"/>
    <w:rsid w:val="2F15D032"/>
    <w:rsid w:val="2FE97665"/>
    <w:rsid w:val="301634AE"/>
    <w:rsid w:val="30E4934B"/>
    <w:rsid w:val="30EE91A6"/>
    <w:rsid w:val="3149AF08"/>
    <w:rsid w:val="31FE830C"/>
    <w:rsid w:val="3211F72B"/>
    <w:rsid w:val="321D7F03"/>
    <w:rsid w:val="32653975"/>
    <w:rsid w:val="34A3838E"/>
    <w:rsid w:val="35499F00"/>
    <w:rsid w:val="36517190"/>
    <w:rsid w:val="3696BE6C"/>
    <w:rsid w:val="37EDCAAF"/>
    <w:rsid w:val="386A51AB"/>
    <w:rsid w:val="3A30429F"/>
    <w:rsid w:val="3A48704C"/>
    <w:rsid w:val="3A98712F"/>
    <w:rsid w:val="3C1FF26B"/>
    <w:rsid w:val="3C2020E0"/>
    <w:rsid w:val="3C6B0DF1"/>
    <w:rsid w:val="3DE2B209"/>
    <w:rsid w:val="3E3F6B71"/>
    <w:rsid w:val="417756B3"/>
    <w:rsid w:val="41D4ED04"/>
    <w:rsid w:val="42028522"/>
    <w:rsid w:val="42DA4F75"/>
    <w:rsid w:val="4595A57D"/>
    <w:rsid w:val="482B062B"/>
    <w:rsid w:val="48E4B8DA"/>
    <w:rsid w:val="49FA291D"/>
    <w:rsid w:val="4A2B5B27"/>
    <w:rsid w:val="4A81CBFA"/>
    <w:rsid w:val="4AC4650D"/>
    <w:rsid w:val="4C04E378"/>
    <w:rsid w:val="4C4B9A15"/>
    <w:rsid w:val="4D5DE96A"/>
    <w:rsid w:val="4D7A9AAA"/>
    <w:rsid w:val="4F08E2F8"/>
    <w:rsid w:val="505530D5"/>
    <w:rsid w:val="5084852C"/>
    <w:rsid w:val="520977A0"/>
    <w:rsid w:val="53D7C0B8"/>
    <w:rsid w:val="5425D322"/>
    <w:rsid w:val="54A4AD23"/>
    <w:rsid w:val="54A952C0"/>
    <w:rsid w:val="553B711F"/>
    <w:rsid w:val="554D5132"/>
    <w:rsid w:val="569A79E2"/>
    <w:rsid w:val="57D87FEB"/>
    <w:rsid w:val="5888109D"/>
    <w:rsid w:val="589E7EF8"/>
    <w:rsid w:val="5988E4B6"/>
    <w:rsid w:val="5AA6824E"/>
    <w:rsid w:val="5AB2A255"/>
    <w:rsid w:val="5AF2B7FE"/>
    <w:rsid w:val="5B37D0AE"/>
    <w:rsid w:val="5B60FBF8"/>
    <w:rsid w:val="5C0EF759"/>
    <w:rsid w:val="5C4F89B1"/>
    <w:rsid w:val="5C6F2030"/>
    <w:rsid w:val="5D1B3AC0"/>
    <w:rsid w:val="602935FD"/>
    <w:rsid w:val="604E5C51"/>
    <w:rsid w:val="625D0B50"/>
    <w:rsid w:val="62E1BF96"/>
    <w:rsid w:val="62F99911"/>
    <w:rsid w:val="634FC74C"/>
    <w:rsid w:val="63899F13"/>
    <w:rsid w:val="63D0B791"/>
    <w:rsid w:val="647D8FF7"/>
    <w:rsid w:val="64DE42DE"/>
    <w:rsid w:val="65E11869"/>
    <w:rsid w:val="66FB54AC"/>
    <w:rsid w:val="67B530B9"/>
    <w:rsid w:val="67BC81E9"/>
    <w:rsid w:val="681B7346"/>
    <w:rsid w:val="68A0711B"/>
    <w:rsid w:val="69746D75"/>
    <w:rsid w:val="6A00E04D"/>
    <w:rsid w:val="6A96D921"/>
    <w:rsid w:val="6B5431C7"/>
    <w:rsid w:val="6BB5844C"/>
    <w:rsid w:val="6BF4310A"/>
    <w:rsid w:val="6C0A88AE"/>
    <w:rsid w:val="6D594C16"/>
    <w:rsid w:val="6D6F2757"/>
    <w:rsid w:val="6E7B6028"/>
    <w:rsid w:val="6F3849AA"/>
    <w:rsid w:val="6FDB03D9"/>
    <w:rsid w:val="7297D092"/>
    <w:rsid w:val="72E53C30"/>
    <w:rsid w:val="7326ED73"/>
    <w:rsid w:val="747C8882"/>
    <w:rsid w:val="74FE486F"/>
    <w:rsid w:val="75AE7527"/>
    <w:rsid w:val="7607C136"/>
    <w:rsid w:val="7772C999"/>
    <w:rsid w:val="7784F7ED"/>
    <w:rsid w:val="77F3F14F"/>
    <w:rsid w:val="78942A26"/>
    <w:rsid w:val="790E99FA"/>
    <w:rsid w:val="79813B22"/>
    <w:rsid w:val="798D83D7"/>
    <w:rsid w:val="799D7767"/>
    <w:rsid w:val="79D6F302"/>
    <w:rsid w:val="7A3BF33C"/>
    <w:rsid w:val="7A5DE229"/>
    <w:rsid w:val="7B0BD73C"/>
    <w:rsid w:val="7B4DC863"/>
    <w:rsid w:val="7B813392"/>
    <w:rsid w:val="7C3E42C2"/>
    <w:rsid w:val="7CE4EF6A"/>
    <w:rsid w:val="7E06849C"/>
    <w:rsid w:val="7E213FB9"/>
    <w:rsid w:val="7F75E384"/>
    <w:rsid w:val="7F7B732A"/>
    <w:rsid w:val="7FDBF60E"/>
    <w:rsid w:val="7FF9B4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0232E4"/>
  <w15:chartTrackingRefBased/>
  <w15:docId w15:val="{C109250D-7400-4685-9F0A-49EDA0A25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40"/>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97A"/>
    <w:pPr>
      <w:ind w:left="0"/>
    </w:pPr>
  </w:style>
  <w:style w:type="paragraph" w:styleId="Heading1">
    <w:name w:val="heading 1"/>
    <w:aliases w:val="Title/Heading 1"/>
    <w:basedOn w:val="Normal"/>
    <w:next w:val="Normal"/>
    <w:link w:val="Heading1Char"/>
    <w:uiPriority w:val="9"/>
    <w:qFormat/>
    <w:rsid w:val="0070081E"/>
    <w:pPr>
      <w:keepNext/>
      <w:keepLines/>
      <w:spacing w:before="240" w:after="0"/>
      <w:outlineLvl w:val="0"/>
    </w:pPr>
    <w:rPr>
      <w:rFonts w:asciiTheme="majorHAnsi" w:eastAsiaTheme="majorEastAsia" w:hAnsiTheme="majorHAnsi"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5950FF"/>
    <w:pPr>
      <w:spacing w:before="520" w:after="180"/>
      <w:outlineLvl w:val="1"/>
    </w:pPr>
    <w:rPr>
      <w:rFonts w:ascii="Franklin Gothic Medium" w:hAnsi="Franklin Gothic Medium" w:cs="Arial"/>
      <w:color w:val="44688F"/>
      <w:kern w:val="0"/>
      <w:sz w:val="44"/>
      <w14:ligatures w14:val="none"/>
    </w:rPr>
  </w:style>
  <w:style w:type="paragraph" w:styleId="Heading3">
    <w:name w:val="heading 3"/>
    <w:basedOn w:val="Normal"/>
    <w:next w:val="Normal"/>
    <w:link w:val="Heading3Char"/>
    <w:uiPriority w:val="9"/>
    <w:unhideWhenUsed/>
    <w:qFormat/>
    <w:rsid w:val="00C34D3B"/>
    <w:pPr>
      <w:spacing w:before="360" w:after="120"/>
      <w:jc w:val="both"/>
      <w:outlineLvl w:val="2"/>
    </w:pPr>
    <w:rPr>
      <w:rFonts w:ascii="Franklin Gothic Medium" w:hAnsi="Franklin Gothic Medium" w:cs="Arial"/>
      <w:color w:val="212121"/>
      <w:kern w:val="0"/>
      <w:sz w:val="32"/>
      <w14:ligatures w14:val="none"/>
    </w:rPr>
  </w:style>
  <w:style w:type="paragraph" w:styleId="Heading4">
    <w:name w:val="heading 4"/>
    <w:next w:val="Paragraph"/>
    <w:link w:val="Heading4Char"/>
    <w:uiPriority w:val="9"/>
    <w:unhideWhenUsed/>
    <w:qFormat/>
    <w:rsid w:val="00C34D3B"/>
    <w:pPr>
      <w:spacing w:before="280" w:after="60"/>
      <w:ind w:left="0"/>
      <w:jc w:val="both"/>
      <w:outlineLvl w:val="3"/>
    </w:pPr>
    <w:rPr>
      <w:rFonts w:ascii="Franklin Gothic Medium" w:hAnsi="Franklin Gothic Medium" w:cs="Arial"/>
      <w:color w:val="44688F"/>
      <w:kern w:val="0"/>
      <w:sz w:val="28"/>
      <w14:ligatures w14:val="none"/>
    </w:rPr>
  </w:style>
  <w:style w:type="paragraph" w:styleId="Heading5">
    <w:name w:val="heading 5"/>
    <w:next w:val="Normal"/>
    <w:link w:val="Heading5Char"/>
    <w:uiPriority w:val="9"/>
    <w:unhideWhenUsed/>
    <w:rsid w:val="00C34D3B"/>
    <w:pPr>
      <w:spacing w:after="120"/>
      <w:ind w:left="1008" w:hanging="1008"/>
      <w:outlineLvl w:val="4"/>
    </w:pPr>
    <w:rPr>
      <w:rFonts w:ascii="Cambria" w:hAnsi="Cambria" w:cs="Times New Roman"/>
      <w:b/>
      <w:kern w:val="0"/>
      <w:sz w:val="24"/>
      <w14:ligatures w14:val="none"/>
    </w:rPr>
  </w:style>
  <w:style w:type="paragraph" w:styleId="Heading6">
    <w:name w:val="heading 6"/>
    <w:next w:val="Paragraph"/>
    <w:link w:val="Heading6Char"/>
    <w:uiPriority w:val="9"/>
    <w:unhideWhenUsed/>
    <w:rsid w:val="00C34D3B"/>
    <w:pPr>
      <w:spacing w:after="120"/>
      <w:ind w:left="1152" w:hanging="1152"/>
      <w:outlineLvl w:val="5"/>
    </w:pPr>
    <w:rPr>
      <w:rFonts w:ascii="Cambria" w:hAnsi="Cambria"/>
      <w:kern w:val="0"/>
      <w:sz w:val="24"/>
      <w14:ligatures w14:val="none"/>
    </w:rPr>
  </w:style>
  <w:style w:type="paragraph" w:styleId="Heading7">
    <w:name w:val="heading 7"/>
    <w:basedOn w:val="Normal"/>
    <w:next w:val="Normal"/>
    <w:link w:val="Heading7Char"/>
    <w:uiPriority w:val="9"/>
    <w:semiHidden/>
    <w:unhideWhenUsed/>
    <w:rsid w:val="00C34D3B"/>
    <w:pPr>
      <w:keepNext/>
      <w:keepLines/>
      <w:spacing w:before="40"/>
      <w:ind w:left="1296" w:hanging="1296"/>
      <w:outlineLvl w:val="6"/>
    </w:pPr>
    <w:rPr>
      <w:rFonts w:asciiTheme="majorHAnsi" w:eastAsiaTheme="majorEastAsia" w:hAnsiTheme="majorHAnsi" w:cstheme="majorBidi"/>
      <w:iCs/>
      <w:color w:val="1F3763" w:themeColor="accent1" w:themeShade="7F"/>
      <w:kern w:val="0"/>
      <w:sz w:val="24"/>
      <w14:ligatures w14:val="none"/>
    </w:rPr>
  </w:style>
  <w:style w:type="paragraph" w:styleId="Heading8">
    <w:name w:val="heading 8"/>
    <w:basedOn w:val="Normal"/>
    <w:next w:val="Normal"/>
    <w:link w:val="Heading8Char"/>
    <w:uiPriority w:val="9"/>
    <w:semiHidden/>
    <w:unhideWhenUsed/>
    <w:qFormat/>
    <w:rsid w:val="00C34D3B"/>
    <w:pPr>
      <w:keepNext/>
      <w:keepLines/>
      <w:spacing w:before="40"/>
      <w:ind w:left="1440" w:hanging="1440"/>
      <w:outlineLvl w:val="7"/>
    </w:pPr>
    <w:rPr>
      <w:rFonts w:asciiTheme="majorHAnsi" w:eastAsiaTheme="majorEastAsia" w:hAnsiTheme="majorHAnsi" w:cstheme="majorBidi"/>
      <w:color w:val="272727" w:themeColor="text1" w:themeTint="D8"/>
      <w:kern w:val="0"/>
      <w:sz w:val="21"/>
      <w:szCs w:val="21"/>
      <w14:ligatures w14:val="none"/>
    </w:rPr>
  </w:style>
  <w:style w:type="paragraph" w:styleId="Heading9">
    <w:name w:val="heading 9"/>
    <w:basedOn w:val="Normal"/>
    <w:next w:val="Normal"/>
    <w:link w:val="Heading9Char"/>
    <w:uiPriority w:val="9"/>
    <w:semiHidden/>
    <w:unhideWhenUsed/>
    <w:qFormat/>
    <w:rsid w:val="00C34D3B"/>
    <w:pPr>
      <w:keepNext/>
      <w:keepLines/>
      <w:spacing w:before="40"/>
      <w:ind w:left="1584" w:hanging="1584"/>
      <w:outlineLvl w:val="8"/>
    </w:pPr>
    <w:rPr>
      <w:rFonts w:asciiTheme="majorHAnsi" w:eastAsiaTheme="majorEastAsia" w:hAnsiTheme="majorHAnsi" w:cstheme="majorBidi"/>
      <w:i/>
      <w:iCs/>
      <w:color w:val="272727" w:themeColor="text1" w:themeTint="D8"/>
      <w:kern w:val="0"/>
      <w:sz w:val="21"/>
      <w:szCs w:val="21"/>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8C2A7E"/>
    <w:rPr>
      <w:sz w:val="16"/>
      <w:szCs w:val="16"/>
    </w:rPr>
  </w:style>
  <w:style w:type="paragraph" w:styleId="CommentText">
    <w:name w:val="annotation text"/>
    <w:basedOn w:val="Normal"/>
    <w:link w:val="CommentTextChar"/>
    <w:rsid w:val="008C2A7E"/>
    <w:pPr>
      <w:spacing w:after="120"/>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rsid w:val="008C2A7E"/>
    <w:rPr>
      <w:rFonts w:ascii="Times New Roman" w:eastAsia="Times New Roman" w:hAnsi="Times New Roman" w:cs="Times New Roman"/>
      <w:kern w:val="0"/>
      <w:sz w:val="20"/>
      <w:szCs w:val="20"/>
      <w14:ligatures w14:val="none"/>
    </w:rPr>
  </w:style>
  <w:style w:type="paragraph" w:customStyle="1" w:styleId="Paragraph">
    <w:name w:val="Paragraph"/>
    <w:link w:val="ParagraphChar"/>
    <w:qFormat/>
    <w:rsid w:val="00C34D3B"/>
    <w:pPr>
      <w:spacing w:after="120" w:line="240" w:lineRule="atLeast"/>
      <w:ind w:left="0"/>
    </w:pPr>
    <w:rPr>
      <w:kern w:val="0"/>
      <w:sz w:val="24"/>
      <w14:ligatures w14:val="none"/>
    </w:rPr>
  </w:style>
  <w:style w:type="character" w:customStyle="1" w:styleId="ParagraphChar">
    <w:name w:val="Paragraph Char"/>
    <w:basedOn w:val="DefaultParagraphFont"/>
    <w:link w:val="Paragraph"/>
    <w:rsid w:val="00C34D3B"/>
    <w:rPr>
      <w:kern w:val="0"/>
      <w:sz w:val="24"/>
      <w14:ligatures w14:val="none"/>
    </w:rPr>
  </w:style>
  <w:style w:type="paragraph" w:styleId="CommentSubject">
    <w:name w:val="annotation subject"/>
    <w:basedOn w:val="CommentText"/>
    <w:next w:val="CommentText"/>
    <w:link w:val="CommentSubjectChar"/>
    <w:uiPriority w:val="99"/>
    <w:semiHidden/>
    <w:unhideWhenUsed/>
    <w:rsid w:val="008C2A7E"/>
    <w:pPr>
      <w:spacing w:after="240"/>
      <w:ind w:left="72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8C2A7E"/>
    <w:rPr>
      <w:rFonts w:ascii="Times New Roman" w:eastAsia="Times New Roman" w:hAnsi="Times New Roman" w:cs="Times New Roman"/>
      <w:b/>
      <w:bCs/>
      <w:kern w:val="0"/>
      <w:sz w:val="20"/>
      <w:szCs w:val="20"/>
      <w14:ligatures w14:val="none"/>
    </w:rPr>
  </w:style>
  <w:style w:type="paragraph" w:customStyle="1" w:styleId="HeaderTEP">
    <w:name w:val="Header TEP"/>
    <w:basedOn w:val="Normal"/>
    <w:link w:val="HeaderTEPChar"/>
    <w:qFormat/>
    <w:rsid w:val="008C2A7E"/>
    <w:rPr>
      <w:rFonts w:ascii="Arial" w:hAnsi="Arial"/>
      <w:color w:val="1F3864" w:themeColor="accent1" w:themeShade="80"/>
      <w:sz w:val="28"/>
    </w:rPr>
  </w:style>
  <w:style w:type="character" w:customStyle="1" w:styleId="HeaderTEPChar">
    <w:name w:val="Header TEP Char"/>
    <w:basedOn w:val="DefaultParagraphFont"/>
    <w:link w:val="HeaderTEP"/>
    <w:rsid w:val="008C2A7E"/>
    <w:rPr>
      <w:rFonts w:ascii="Arial" w:hAnsi="Arial"/>
      <w:color w:val="1F3864" w:themeColor="accent1" w:themeShade="80"/>
      <w:sz w:val="28"/>
    </w:rPr>
  </w:style>
  <w:style w:type="paragraph" w:customStyle="1" w:styleId="DocumentTitle">
    <w:name w:val="Document Title"/>
    <w:basedOn w:val="Normal"/>
    <w:link w:val="DocumentTitleChar"/>
    <w:qFormat/>
    <w:rsid w:val="00762FBE"/>
    <w:pPr>
      <w:jc w:val="center"/>
    </w:pPr>
    <w:rPr>
      <w:rFonts w:ascii="Arial" w:hAnsi="Arial"/>
      <w:b/>
      <w:color w:val="385623" w:themeColor="accent6" w:themeShade="80"/>
      <w:sz w:val="36"/>
    </w:rPr>
  </w:style>
  <w:style w:type="character" w:customStyle="1" w:styleId="DocumentTitleChar">
    <w:name w:val="Document Title Char"/>
    <w:basedOn w:val="DefaultParagraphFont"/>
    <w:link w:val="DocumentTitle"/>
    <w:rsid w:val="00762FBE"/>
    <w:rPr>
      <w:rFonts w:ascii="Arial" w:hAnsi="Arial"/>
      <w:b/>
      <w:color w:val="385623" w:themeColor="accent6" w:themeShade="80"/>
      <w:sz w:val="36"/>
    </w:rPr>
  </w:style>
  <w:style w:type="paragraph" w:customStyle="1" w:styleId="Subheader">
    <w:name w:val="Subheader"/>
    <w:basedOn w:val="Normal"/>
    <w:link w:val="SubheaderChar"/>
    <w:qFormat/>
    <w:rsid w:val="007A446D"/>
    <w:rPr>
      <w:rFonts w:ascii="Arial" w:hAnsi="Arial"/>
      <w:b/>
      <w:color w:val="573A1D"/>
      <w:sz w:val="24"/>
    </w:rPr>
  </w:style>
  <w:style w:type="character" w:customStyle="1" w:styleId="SubheaderChar">
    <w:name w:val="Subheader Char"/>
    <w:basedOn w:val="DefaultParagraphFont"/>
    <w:link w:val="Subheader"/>
    <w:rsid w:val="007A446D"/>
    <w:rPr>
      <w:rFonts w:ascii="Arial" w:hAnsi="Arial"/>
      <w:b/>
      <w:color w:val="573A1D"/>
      <w:sz w:val="24"/>
    </w:rPr>
  </w:style>
  <w:style w:type="paragraph" w:styleId="FootnoteText">
    <w:name w:val="footnote text"/>
    <w:basedOn w:val="Normal"/>
    <w:link w:val="FootnoteTextChar"/>
    <w:unhideWhenUsed/>
    <w:rsid w:val="007A446D"/>
    <w:pPr>
      <w:spacing w:after="0"/>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rsid w:val="007A446D"/>
    <w:rPr>
      <w:rFonts w:ascii="Times New Roman" w:eastAsia="Times New Roman" w:hAnsi="Times New Roman" w:cs="Times New Roman"/>
      <w:kern w:val="0"/>
      <w:sz w:val="20"/>
      <w:szCs w:val="20"/>
      <w14:ligatures w14:val="none"/>
    </w:rPr>
  </w:style>
  <w:style w:type="paragraph" w:styleId="NoSpacing">
    <w:name w:val="No Spacing"/>
    <w:link w:val="NoSpacingChar"/>
    <w:uiPriority w:val="1"/>
    <w:qFormat/>
    <w:rsid w:val="007A446D"/>
    <w:pPr>
      <w:spacing w:after="0"/>
      <w:ind w:left="0"/>
    </w:pPr>
    <w:rPr>
      <w:kern w:val="0"/>
      <w:sz w:val="24"/>
      <w14:ligatures w14:val="none"/>
    </w:rPr>
  </w:style>
  <w:style w:type="character" w:customStyle="1" w:styleId="NoSpacingChar">
    <w:name w:val="No Spacing Char"/>
    <w:basedOn w:val="DefaultParagraphFont"/>
    <w:link w:val="NoSpacing"/>
    <w:uiPriority w:val="1"/>
    <w:rsid w:val="007A446D"/>
    <w:rPr>
      <w:kern w:val="0"/>
      <w:sz w:val="24"/>
      <w14:ligatures w14:val="none"/>
    </w:rPr>
  </w:style>
  <w:style w:type="character" w:styleId="FootnoteReference">
    <w:name w:val="footnote reference"/>
    <w:basedOn w:val="DefaultParagraphFont"/>
    <w:unhideWhenUsed/>
    <w:rsid w:val="006712C6"/>
    <w:rPr>
      <w:vertAlign w:val="superscript"/>
    </w:rPr>
  </w:style>
  <w:style w:type="paragraph" w:styleId="Caption">
    <w:name w:val="caption"/>
    <w:basedOn w:val="Normal"/>
    <w:next w:val="Normal"/>
    <w:link w:val="CaptionChar"/>
    <w:uiPriority w:val="35"/>
    <w:unhideWhenUsed/>
    <w:qFormat/>
    <w:rsid w:val="006712C6"/>
    <w:pPr>
      <w:spacing w:after="200"/>
    </w:pPr>
    <w:rPr>
      <w:rFonts w:ascii="Arial" w:hAnsi="Arial" w:cs="Arial"/>
      <w:iCs/>
      <w:kern w:val="0"/>
      <w:szCs w:val="20"/>
      <w14:ligatures w14:val="none"/>
    </w:rPr>
  </w:style>
  <w:style w:type="character" w:customStyle="1" w:styleId="CaptionChar">
    <w:name w:val="Caption Char"/>
    <w:basedOn w:val="DefaultParagraphFont"/>
    <w:link w:val="Caption"/>
    <w:uiPriority w:val="35"/>
    <w:rsid w:val="006712C6"/>
    <w:rPr>
      <w:rFonts w:ascii="Arial" w:hAnsi="Arial" w:cs="Arial"/>
      <w:iCs/>
      <w:kern w:val="0"/>
      <w:szCs w:val="20"/>
      <w14:ligatures w14:val="none"/>
    </w:rPr>
  </w:style>
  <w:style w:type="paragraph" w:styleId="ListParagraph">
    <w:name w:val="List Paragraph"/>
    <w:basedOn w:val="Normal"/>
    <w:link w:val="ListParagraphChar"/>
    <w:uiPriority w:val="34"/>
    <w:qFormat/>
    <w:rsid w:val="00412A02"/>
    <w:pPr>
      <w:ind w:left="720"/>
      <w:contextualSpacing/>
    </w:pPr>
  </w:style>
  <w:style w:type="paragraph" w:customStyle="1" w:styleId="Figure">
    <w:name w:val="Figure"/>
    <w:basedOn w:val="Caption"/>
    <w:link w:val="FigureChar"/>
    <w:qFormat/>
    <w:rsid w:val="00364C08"/>
    <w:rPr>
      <w:b/>
      <w:color w:val="323E4F" w:themeColor="text2" w:themeShade="BF"/>
    </w:rPr>
  </w:style>
  <w:style w:type="character" w:customStyle="1" w:styleId="FigureChar">
    <w:name w:val="Figure Char"/>
    <w:basedOn w:val="CaptionChar"/>
    <w:link w:val="Figure"/>
    <w:rsid w:val="00364C08"/>
    <w:rPr>
      <w:rFonts w:ascii="Arial" w:hAnsi="Arial" w:cs="Arial"/>
      <w:b/>
      <w:iCs/>
      <w:color w:val="323E4F" w:themeColor="text2" w:themeShade="BF"/>
      <w:kern w:val="0"/>
      <w:szCs w:val="20"/>
      <w14:ligatures w14:val="none"/>
    </w:rPr>
  </w:style>
  <w:style w:type="paragraph" w:styleId="NormalWeb">
    <w:name w:val="Normal (Web)"/>
    <w:basedOn w:val="Normal"/>
    <w:uiPriority w:val="99"/>
    <w:unhideWhenUsed/>
    <w:rsid w:val="0078404B"/>
    <w:pPr>
      <w:spacing w:before="100" w:beforeAutospacing="1" w:after="100" w:afterAutospacing="1"/>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E1314F"/>
    <w:rPr>
      <w:color w:val="0563C1" w:themeColor="hyperlink"/>
      <w:u w:val="single"/>
    </w:rPr>
  </w:style>
  <w:style w:type="character" w:styleId="UnresolvedMention">
    <w:name w:val="Unresolved Mention"/>
    <w:basedOn w:val="DefaultParagraphFont"/>
    <w:uiPriority w:val="99"/>
    <w:semiHidden/>
    <w:unhideWhenUsed/>
    <w:rsid w:val="00E1314F"/>
    <w:rPr>
      <w:color w:val="605E5C"/>
      <w:shd w:val="clear" w:color="auto" w:fill="E1DFDD"/>
    </w:rPr>
  </w:style>
  <w:style w:type="character" w:customStyle="1" w:styleId="ListParagraphChar">
    <w:name w:val="List Paragraph Char"/>
    <w:basedOn w:val="DefaultParagraphFont"/>
    <w:link w:val="ListParagraph"/>
    <w:uiPriority w:val="34"/>
    <w:locked/>
    <w:rsid w:val="00BB39EF"/>
  </w:style>
  <w:style w:type="character" w:customStyle="1" w:styleId="Heading4Char">
    <w:name w:val="Heading 4 Char"/>
    <w:basedOn w:val="DefaultParagraphFont"/>
    <w:link w:val="Heading4"/>
    <w:uiPriority w:val="9"/>
    <w:rsid w:val="00C34D3B"/>
    <w:rPr>
      <w:rFonts w:ascii="Franklin Gothic Medium" w:hAnsi="Franklin Gothic Medium" w:cs="Arial"/>
      <w:color w:val="44688F"/>
      <w:kern w:val="0"/>
      <w:sz w:val="28"/>
      <w14:ligatures w14:val="none"/>
    </w:rPr>
  </w:style>
  <w:style w:type="character" w:customStyle="1" w:styleId="Heading3Char">
    <w:name w:val="Heading 3 Char"/>
    <w:basedOn w:val="DefaultParagraphFont"/>
    <w:link w:val="Heading3"/>
    <w:uiPriority w:val="9"/>
    <w:rsid w:val="00C34D3B"/>
    <w:rPr>
      <w:rFonts w:ascii="Franklin Gothic Medium" w:hAnsi="Franklin Gothic Medium" w:cs="Arial"/>
      <w:color w:val="212121"/>
      <w:kern w:val="0"/>
      <w:sz w:val="32"/>
      <w14:ligatures w14:val="none"/>
    </w:rPr>
  </w:style>
  <w:style w:type="character" w:customStyle="1" w:styleId="Heading2Char">
    <w:name w:val="Heading 2 Char"/>
    <w:basedOn w:val="DefaultParagraphFont"/>
    <w:link w:val="Heading2"/>
    <w:uiPriority w:val="9"/>
    <w:rsid w:val="005950FF"/>
    <w:rPr>
      <w:rFonts w:ascii="Franklin Gothic Medium" w:hAnsi="Franklin Gothic Medium" w:cs="Arial"/>
      <w:color w:val="44688F"/>
      <w:kern w:val="0"/>
      <w:sz w:val="44"/>
      <w14:ligatures w14:val="none"/>
    </w:rPr>
  </w:style>
  <w:style w:type="paragraph" w:styleId="Footer">
    <w:name w:val="footer"/>
    <w:basedOn w:val="Normal"/>
    <w:link w:val="FooterChar"/>
    <w:uiPriority w:val="99"/>
    <w:unhideWhenUsed/>
    <w:rsid w:val="0051177C"/>
    <w:pPr>
      <w:tabs>
        <w:tab w:val="right" w:pos="9360"/>
      </w:tabs>
      <w:spacing w:after="0"/>
    </w:pPr>
    <w:rPr>
      <w:color w:val="000000"/>
      <w:kern w:val="0"/>
      <w:szCs w:val="27"/>
      <w14:ligatures w14:val="none"/>
    </w:rPr>
  </w:style>
  <w:style w:type="character" w:customStyle="1" w:styleId="FooterChar">
    <w:name w:val="Footer Char"/>
    <w:basedOn w:val="DefaultParagraphFont"/>
    <w:link w:val="Footer"/>
    <w:uiPriority w:val="99"/>
    <w:rsid w:val="0051177C"/>
    <w:rPr>
      <w:color w:val="000000"/>
      <w:kern w:val="0"/>
      <w:szCs w:val="27"/>
      <w14:ligatures w14:val="none"/>
    </w:rPr>
  </w:style>
  <w:style w:type="table" w:styleId="GridTable2-Accent3">
    <w:name w:val="Grid Table 2 Accent 3"/>
    <w:basedOn w:val="TableNormal"/>
    <w:uiPriority w:val="47"/>
    <w:rsid w:val="0051177C"/>
    <w:pPr>
      <w:spacing w:after="0"/>
    </w:pPr>
    <w:rPr>
      <w:kern w:val="0"/>
      <w14:ligatures w14:val="none"/>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Subtitle">
    <w:name w:val="Subtitle"/>
    <w:basedOn w:val="Normal"/>
    <w:next w:val="Normal"/>
    <w:link w:val="SubtitleChar"/>
    <w:qFormat/>
    <w:rsid w:val="0051177C"/>
    <w:rPr>
      <w:b/>
      <w:kern w:val="0"/>
      <w:sz w:val="32"/>
      <w:szCs w:val="32"/>
      <w14:ligatures w14:val="none"/>
    </w:rPr>
  </w:style>
  <w:style w:type="character" w:customStyle="1" w:styleId="SubtitleChar">
    <w:name w:val="Subtitle Char"/>
    <w:basedOn w:val="DefaultParagraphFont"/>
    <w:link w:val="Subtitle"/>
    <w:rsid w:val="0051177C"/>
    <w:rPr>
      <w:b/>
      <w:kern w:val="0"/>
      <w:sz w:val="32"/>
      <w:szCs w:val="32"/>
      <w14:ligatures w14:val="none"/>
    </w:rPr>
  </w:style>
  <w:style w:type="paragraph" w:styleId="TOC2">
    <w:name w:val="toc 2"/>
    <w:basedOn w:val="Normal"/>
    <w:next w:val="Normal"/>
    <w:autoRedefine/>
    <w:uiPriority w:val="39"/>
    <w:unhideWhenUsed/>
    <w:rsid w:val="0051177C"/>
    <w:pPr>
      <w:tabs>
        <w:tab w:val="right" w:leader="dot" w:pos="9350"/>
      </w:tabs>
      <w:spacing w:before="120" w:after="0"/>
      <w:ind w:left="240"/>
    </w:pPr>
    <w:rPr>
      <w:rFonts w:cstheme="minorHAnsi"/>
      <w:iCs/>
      <w:noProof/>
      <w:kern w:val="0"/>
      <w:sz w:val="20"/>
      <w:szCs w:val="20"/>
      <w14:ligatures w14:val="none"/>
    </w:rPr>
  </w:style>
  <w:style w:type="paragraph" w:styleId="TOC1">
    <w:name w:val="toc 1"/>
    <w:basedOn w:val="Normal"/>
    <w:next w:val="Normal"/>
    <w:autoRedefine/>
    <w:uiPriority w:val="39"/>
    <w:unhideWhenUsed/>
    <w:rsid w:val="0051177C"/>
    <w:pPr>
      <w:spacing w:before="240" w:after="120"/>
    </w:pPr>
    <w:rPr>
      <w:rFonts w:cstheme="minorHAnsi"/>
      <w:b/>
      <w:bCs/>
      <w:kern w:val="0"/>
      <w:sz w:val="20"/>
      <w:szCs w:val="20"/>
      <w14:ligatures w14:val="none"/>
    </w:rPr>
  </w:style>
  <w:style w:type="paragraph" w:customStyle="1" w:styleId="FrontMatterH2">
    <w:name w:val="Front Matter H2"/>
    <w:basedOn w:val="Heading2"/>
    <w:next w:val="Normal"/>
    <w:link w:val="FrontMatterH2Char"/>
    <w:qFormat/>
    <w:rsid w:val="00C34D3B"/>
    <w:pPr>
      <w:spacing w:before="360" w:after="120"/>
      <w:jc w:val="center"/>
    </w:pPr>
    <w:rPr>
      <w:sz w:val="36"/>
    </w:rPr>
  </w:style>
  <w:style w:type="paragraph" w:styleId="TableofFigures">
    <w:name w:val="table of figures"/>
    <w:basedOn w:val="Normal"/>
    <w:next w:val="Normal"/>
    <w:uiPriority w:val="99"/>
    <w:unhideWhenUsed/>
    <w:rsid w:val="0051177C"/>
    <w:pPr>
      <w:spacing w:after="0"/>
    </w:pPr>
    <w:rPr>
      <w:kern w:val="0"/>
      <w:sz w:val="24"/>
      <w14:ligatures w14:val="none"/>
    </w:rPr>
  </w:style>
  <w:style w:type="character" w:customStyle="1" w:styleId="FrontMatterH2Char">
    <w:name w:val="Front Matter H2 Char"/>
    <w:basedOn w:val="Heading2Char"/>
    <w:link w:val="FrontMatterH2"/>
    <w:rsid w:val="00C34D3B"/>
    <w:rPr>
      <w:rFonts w:ascii="Franklin Gothic Medium" w:hAnsi="Franklin Gothic Medium" w:cs="Arial"/>
      <w:color w:val="44688F"/>
      <w:kern w:val="0"/>
      <w:sz w:val="36"/>
      <w14:ligatures w14:val="none"/>
    </w:rPr>
  </w:style>
  <w:style w:type="paragraph" w:customStyle="1" w:styleId="H1-BasicCover">
    <w:name w:val="H1-BasicCover"/>
    <w:basedOn w:val="Heading1"/>
    <w:link w:val="H1-BasicCoverChar"/>
    <w:qFormat/>
    <w:rsid w:val="0051177C"/>
    <w:pPr>
      <w:keepNext w:val="0"/>
      <w:keepLines w:val="0"/>
      <w:spacing w:before="0" w:after="240"/>
      <w:ind w:left="2880"/>
    </w:pPr>
    <w:rPr>
      <w:rFonts w:ascii="Franklin Gothic Medium" w:eastAsiaTheme="minorHAnsi" w:hAnsi="Franklin Gothic Medium" w:cstheme="minorBidi"/>
      <w:noProof/>
      <w:color w:val="auto"/>
      <w:kern w:val="0"/>
      <w:sz w:val="40"/>
      <w:szCs w:val="40"/>
      <w:lang w:eastAsia="zh-TW"/>
      <w14:ligatures w14:val="none"/>
    </w:rPr>
  </w:style>
  <w:style w:type="paragraph" w:customStyle="1" w:styleId="Sub-BasicCover">
    <w:name w:val="Sub-BasicCover"/>
    <w:basedOn w:val="Subtitle"/>
    <w:link w:val="Sub-BasicCoverChar"/>
    <w:qFormat/>
    <w:rsid w:val="0051177C"/>
    <w:pPr>
      <w:spacing w:before="480"/>
      <w:ind w:left="2880"/>
    </w:pPr>
  </w:style>
  <w:style w:type="character" w:customStyle="1" w:styleId="H1-BasicCoverChar">
    <w:name w:val="H1-BasicCover Char"/>
    <w:basedOn w:val="DefaultParagraphFont"/>
    <w:link w:val="H1-BasicCover"/>
    <w:rsid w:val="0051177C"/>
    <w:rPr>
      <w:rFonts w:ascii="Franklin Gothic Medium" w:hAnsi="Franklin Gothic Medium"/>
      <w:noProof/>
      <w:kern w:val="0"/>
      <w:sz w:val="40"/>
      <w:szCs w:val="40"/>
      <w:lang w:eastAsia="zh-TW"/>
      <w14:ligatures w14:val="none"/>
    </w:rPr>
  </w:style>
  <w:style w:type="paragraph" w:customStyle="1" w:styleId="H1-ModernCover">
    <w:name w:val="H1-ModernCover"/>
    <w:basedOn w:val="Heading1"/>
    <w:next w:val="Normal"/>
    <w:link w:val="H1-ModernCoverChar"/>
    <w:qFormat/>
    <w:rsid w:val="0051177C"/>
    <w:pPr>
      <w:keepNext w:val="0"/>
      <w:keepLines w:val="0"/>
      <w:spacing w:before="0"/>
      <w:ind w:left="6768" w:hanging="3024"/>
    </w:pPr>
    <w:rPr>
      <w:rFonts w:ascii="Franklin Gothic Medium" w:eastAsiaTheme="minorHAnsi" w:hAnsi="Franklin Gothic Medium" w:cstheme="minorBidi"/>
      <w:color w:val="auto"/>
      <w:kern w:val="0"/>
      <w:sz w:val="40"/>
      <w:szCs w:val="40"/>
      <w14:ligatures w14:val="none"/>
    </w:rPr>
  </w:style>
  <w:style w:type="character" w:customStyle="1" w:styleId="Sub-BasicCoverChar">
    <w:name w:val="Sub-BasicCover Char"/>
    <w:basedOn w:val="SubtitleChar"/>
    <w:link w:val="Sub-BasicCover"/>
    <w:rsid w:val="0051177C"/>
    <w:rPr>
      <w:b/>
      <w:kern w:val="0"/>
      <w:sz w:val="32"/>
      <w:szCs w:val="32"/>
      <w14:ligatures w14:val="none"/>
    </w:rPr>
  </w:style>
  <w:style w:type="paragraph" w:customStyle="1" w:styleId="Subhead-ModernCover">
    <w:name w:val="Subhead-ModernCover"/>
    <w:basedOn w:val="Subtitle"/>
    <w:link w:val="Subhead-ModernCoverChar"/>
    <w:qFormat/>
    <w:rsid w:val="0051177C"/>
    <w:pPr>
      <w:spacing w:before="360"/>
      <w:ind w:left="3744"/>
    </w:pPr>
  </w:style>
  <w:style w:type="character" w:customStyle="1" w:styleId="H1-ModernCoverChar">
    <w:name w:val="H1-ModernCover Char"/>
    <w:basedOn w:val="DefaultParagraphFont"/>
    <w:link w:val="H1-ModernCover"/>
    <w:rsid w:val="0051177C"/>
    <w:rPr>
      <w:rFonts w:ascii="Franklin Gothic Medium" w:hAnsi="Franklin Gothic Medium"/>
      <w:kern w:val="0"/>
      <w:sz w:val="40"/>
      <w:szCs w:val="40"/>
      <w14:ligatures w14:val="none"/>
    </w:rPr>
  </w:style>
  <w:style w:type="character" w:styleId="Strong">
    <w:name w:val="Strong"/>
    <w:basedOn w:val="DefaultParagraphFont"/>
    <w:uiPriority w:val="22"/>
    <w:qFormat/>
    <w:rsid w:val="0051177C"/>
    <w:rPr>
      <w:b/>
      <w:bCs/>
    </w:rPr>
  </w:style>
  <w:style w:type="character" w:customStyle="1" w:styleId="Subhead-ModernCoverChar">
    <w:name w:val="Subhead-ModernCover Char"/>
    <w:basedOn w:val="SubtitleChar"/>
    <w:link w:val="Subhead-ModernCover"/>
    <w:rsid w:val="0051177C"/>
    <w:rPr>
      <w:b/>
      <w:kern w:val="0"/>
      <w:sz w:val="32"/>
      <w:szCs w:val="32"/>
      <w14:ligatures w14:val="none"/>
    </w:rPr>
  </w:style>
  <w:style w:type="paragraph" w:customStyle="1" w:styleId="Front-H3">
    <w:name w:val="Front-H3"/>
    <w:basedOn w:val="Heading3"/>
    <w:link w:val="Front-H3Char"/>
    <w:qFormat/>
    <w:rsid w:val="0051177C"/>
    <w:pPr>
      <w:spacing w:before="240"/>
      <w:jc w:val="center"/>
    </w:pPr>
    <w:rPr>
      <w:rFonts w:ascii="Arial" w:hAnsi="Arial"/>
      <w:b/>
      <w:sz w:val="28"/>
    </w:rPr>
  </w:style>
  <w:style w:type="paragraph" w:customStyle="1" w:styleId="Front-H3b">
    <w:name w:val="Front-H3b"/>
    <w:basedOn w:val="Front-H3"/>
    <w:link w:val="Front-H3bChar"/>
    <w:qFormat/>
    <w:rsid w:val="00C34D3B"/>
    <w:pPr>
      <w:spacing w:before="120"/>
      <w:jc w:val="left"/>
    </w:pPr>
    <w:rPr>
      <w:rFonts w:ascii="Franklin Gothic Medium" w:hAnsi="Franklin Gothic Medium"/>
      <w:b w:val="0"/>
      <w:color w:val="auto"/>
      <w:sz w:val="24"/>
    </w:rPr>
  </w:style>
  <w:style w:type="character" w:customStyle="1" w:styleId="Front-H3Char">
    <w:name w:val="Front-H3 Char"/>
    <w:basedOn w:val="Heading3Char"/>
    <w:link w:val="Front-H3"/>
    <w:rsid w:val="0051177C"/>
    <w:rPr>
      <w:rFonts w:ascii="Arial" w:eastAsiaTheme="majorEastAsia" w:hAnsi="Arial" w:cs="Arial"/>
      <w:b/>
      <w:color w:val="1F3763" w:themeColor="accent1" w:themeShade="7F"/>
      <w:kern w:val="0"/>
      <w:sz w:val="28"/>
      <w:szCs w:val="24"/>
      <w14:ligatures w14:val="none"/>
    </w:rPr>
  </w:style>
  <w:style w:type="character" w:customStyle="1" w:styleId="Front-H3bChar">
    <w:name w:val="Front-H3b Char"/>
    <w:basedOn w:val="Front-H3Char"/>
    <w:link w:val="Front-H3b"/>
    <w:rsid w:val="00C34D3B"/>
    <w:rPr>
      <w:rFonts w:ascii="Franklin Gothic Medium" w:eastAsiaTheme="majorEastAsia" w:hAnsi="Franklin Gothic Medium" w:cs="Arial"/>
      <w:b w:val="0"/>
      <w:color w:val="1F3763" w:themeColor="accent1" w:themeShade="7F"/>
      <w:kern w:val="0"/>
      <w:sz w:val="24"/>
      <w:szCs w:val="24"/>
      <w14:ligatures w14:val="none"/>
    </w:rPr>
  </w:style>
  <w:style w:type="paragraph" w:customStyle="1" w:styleId="TitlePage">
    <w:name w:val="TitlePage"/>
    <w:basedOn w:val="Heading1"/>
    <w:link w:val="TitlePageChar"/>
    <w:qFormat/>
    <w:rsid w:val="0051177C"/>
    <w:pPr>
      <w:keepNext w:val="0"/>
      <w:keepLines w:val="0"/>
      <w:pBdr>
        <w:bottom w:val="single" w:sz="24" w:space="12" w:color="auto"/>
      </w:pBdr>
      <w:tabs>
        <w:tab w:val="left" w:pos="2970"/>
      </w:tabs>
      <w:spacing w:before="2040" w:after="240"/>
      <w:jc w:val="center"/>
    </w:pPr>
    <w:rPr>
      <w:rFonts w:ascii="Franklin Gothic Medium" w:eastAsiaTheme="minorHAnsi" w:hAnsi="Franklin Gothic Medium" w:cstheme="minorBidi"/>
      <w:color w:val="auto"/>
      <w:kern w:val="0"/>
      <w:sz w:val="48"/>
      <w:szCs w:val="40"/>
      <w14:ligatures w14:val="none"/>
    </w:rPr>
  </w:style>
  <w:style w:type="character" w:customStyle="1" w:styleId="TitlePageChar">
    <w:name w:val="TitlePage Char"/>
    <w:basedOn w:val="DefaultParagraphFont"/>
    <w:link w:val="TitlePage"/>
    <w:rsid w:val="0051177C"/>
    <w:rPr>
      <w:rFonts w:ascii="Franklin Gothic Medium" w:hAnsi="Franklin Gothic Medium"/>
      <w:kern w:val="0"/>
      <w:sz w:val="48"/>
      <w:szCs w:val="40"/>
      <w14:ligatures w14:val="none"/>
    </w:rPr>
  </w:style>
  <w:style w:type="character" w:customStyle="1" w:styleId="Heading1Char">
    <w:name w:val="Heading 1 Char"/>
    <w:aliases w:val="Title/Heading 1 Char"/>
    <w:basedOn w:val="DefaultParagraphFont"/>
    <w:link w:val="Heading1"/>
    <w:uiPriority w:val="9"/>
    <w:rsid w:val="0070081E"/>
    <w:rPr>
      <w:rFonts w:asciiTheme="majorHAnsi" w:eastAsiaTheme="majorEastAsia" w:hAnsiTheme="majorHAnsi" w:cstheme="majorBidi"/>
      <w:b/>
      <w:color w:val="2F5496" w:themeColor="accent1" w:themeShade="BF"/>
      <w:sz w:val="32"/>
      <w:szCs w:val="32"/>
    </w:rPr>
  </w:style>
  <w:style w:type="paragraph" w:styleId="TOCHeading">
    <w:name w:val="TOC Heading"/>
    <w:basedOn w:val="Heading1"/>
    <w:next w:val="Normal"/>
    <w:uiPriority w:val="39"/>
    <w:unhideWhenUsed/>
    <w:qFormat/>
    <w:rsid w:val="000E09E4"/>
    <w:pPr>
      <w:spacing w:line="259" w:lineRule="auto"/>
      <w:outlineLvl w:val="9"/>
    </w:pPr>
    <w:rPr>
      <w:kern w:val="0"/>
      <w14:ligatures w14:val="none"/>
    </w:rPr>
  </w:style>
  <w:style w:type="paragraph" w:styleId="TOC3">
    <w:name w:val="toc 3"/>
    <w:basedOn w:val="Normal"/>
    <w:next w:val="Normal"/>
    <w:autoRedefine/>
    <w:uiPriority w:val="39"/>
    <w:unhideWhenUsed/>
    <w:rsid w:val="000E09E4"/>
    <w:pPr>
      <w:spacing w:after="100"/>
      <w:ind w:left="440"/>
    </w:pPr>
  </w:style>
  <w:style w:type="paragraph" w:styleId="Header">
    <w:name w:val="header"/>
    <w:basedOn w:val="Normal"/>
    <w:link w:val="HeaderChar"/>
    <w:uiPriority w:val="99"/>
    <w:unhideWhenUsed/>
    <w:rsid w:val="00FB2BC4"/>
    <w:pPr>
      <w:tabs>
        <w:tab w:val="center" w:pos="4680"/>
        <w:tab w:val="right" w:pos="9360"/>
      </w:tabs>
      <w:spacing w:after="0"/>
    </w:pPr>
  </w:style>
  <w:style w:type="character" w:customStyle="1" w:styleId="HeaderChar">
    <w:name w:val="Header Char"/>
    <w:basedOn w:val="DefaultParagraphFont"/>
    <w:link w:val="Header"/>
    <w:uiPriority w:val="99"/>
    <w:rsid w:val="00FB2BC4"/>
  </w:style>
  <w:style w:type="paragraph" w:customStyle="1" w:styleId="Subheader2">
    <w:name w:val="Subheader2"/>
    <w:basedOn w:val="Subheader"/>
    <w:link w:val="Subheader2Char"/>
    <w:qFormat/>
    <w:rsid w:val="008F441B"/>
    <w:rPr>
      <w:color w:val="385623" w:themeColor="accent6" w:themeShade="80"/>
      <w:sz w:val="22"/>
    </w:rPr>
  </w:style>
  <w:style w:type="character" w:customStyle="1" w:styleId="Subheader2Char">
    <w:name w:val="Subheader2 Char"/>
    <w:basedOn w:val="SubheaderChar"/>
    <w:link w:val="Subheader2"/>
    <w:rsid w:val="008F441B"/>
    <w:rPr>
      <w:rFonts w:ascii="Arial" w:hAnsi="Arial"/>
      <w:b/>
      <w:color w:val="385623" w:themeColor="accent6" w:themeShade="80"/>
      <w:sz w:val="24"/>
    </w:rPr>
  </w:style>
  <w:style w:type="paragraph" w:styleId="Revision">
    <w:name w:val="Revision"/>
    <w:hidden/>
    <w:uiPriority w:val="99"/>
    <w:semiHidden/>
    <w:rsid w:val="00D17264"/>
    <w:pPr>
      <w:spacing w:after="0"/>
      <w:ind w:left="0"/>
    </w:pPr>
  </w:style>
  <w:style w:type="character" w:customStyle="1" w:styleId="cf01">
    <w:name w:val="cf01"/>
    <w:basedOn w:val="DefaultParagraphFont"/>
    <w:rsid w:val="00A6276B"/>
    <w:rPr>
      <w:rFonts w:ascii="Segoe UI" w:hAnsi="Segoe UI" w:cs="Segoe UI" w:hint="default"/>
      <w:sz w:val="18"/>
      <w:szCs w:val="18"/>
    </w:rPr>
  </w:style>
  <w:style w:type="table" w:styleId="TableGrid">
    <w:name w:val="Table Grid"/>
    <w:basedOn w:val="TableNormal"/>
    <w:uiPriority w:val="39"/>
    <w:rsid w:val="00FB4123"/>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81737C"/>
    <w:rPr>
      <w:color w:val="954F72" w:themeColor="followedHyperlink"/>
      <w:u w:val="single"/>
    </w:rPr>
  </w:style>
  <w:style w:type="paragraph" w:styleId="Title">
    <w:name w:val="Title"/>
    <w:basedOn w:val="Normal"/>
    <w:next w:val="Normal"/>
    <w:link w:val="TitleChar"/>
    <w:uiPriority w:val="10"/>
    <w:qFormat/>
    <w:rsid w:val="00932DF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2DF5"/>
    <w:rPr>
      <w:rFonts w:asciiTheme="majorHAnsi" w:eastAsiaTheme="majorEastAsia" w:hAnsiTheme="majorHAnsi" w:cstheme="majorBidi"/>
      <w:spacing w:val="-10"/>
      <w:kern w:val="28"/>
      <w:sz w:val="56"/>
      <w:szCs w:val="56"/>
    </w:rPr>
  </w:style>
  <w:style w:type="character" w:customStyle="1" w:styleId="Heading5Char">
    <w:name w:val="Heading 5 Char"/>
    <w:basedOn w:val="DefaultParagraphFont"/>
    <w:link w:val="Heading5"/>
    <w:uiPriority w:val="9"/>
    <w:rsid w:val="00C34D3B"/>
    <w:rPr>
      <w:rFonts w:ascii="Cambria" w:hAnsi="Cambria" w:cs="Times New Roman"/>
      <w:b/>
      <w:kern w:val="0"/>
      <w:sz w:val="24"/>
      <w14:ligatures w14:val="none"/>
    </w:rPr>
  </w:style>
  <w:style w:type="character" w:customStyle="1" w:styleId="Heading6Char">
    <w:name w:val="Heading 6 Char"/>
    <w:basedOn w:val="DefaultParagraphFont"/>
    <w:link w:val="Heading6"/>
    <w:uiPriority w:val="9"/>
    <w:rsid w:val="00C34D3B"/>
    <w:rPr>
      <w:rFonts w:ascii="Cambria" w:hAnsi="Cambria"/>
      <w:kern w:val="0"/>
      <w:sz w:val="24"/>
      <w14:ligatures w14:val="none"/>
    </w:rPr>
  </w:style>
  <w:style w:type="character" w:customStyle="1" w:styleId="Heading7Char">
    <w:name w:val="Heading 7 Char"/>
    <w:basedOn w:val="DefaultParagraphFont"/>
    <w:link w:val="Heading7"/>
    <w:uiPriority w:val="9"/>
    <w:semiHidden/>
    <w:rsid w:val="00C34D3B"/>
    <w:rPr>
      <w:rFonts w:asciiTheme="majorHAnsi" w:eastAsiaTheme="majorEastAsia" w:hAnsiTheme="majorHAnsi" w:cstheme="majorBidi"/>
      <w:iCs/>
      <w:color w:val="1F3763" w:themeColor="accent1" w:themeShade="7F"/>
      <w:kern w:val="0"/>
      <w:sz w:val="24"/>
      <w14:ligatures w14:val="none"/>
    </w:rPr>
  </w:style>
  <w:style w:type="character" w:customStyle="1" w:styleId="Heading8Char">
    <w:name w:val="Heading 8 Char"/>
    <w:basedOn w:val="DefaultParagraphFont"/>
    <w:link w:val="Heading8"/>
    <w:uiPriority w:val="9"/>
    <w:semiHidden/>
    <w:rsid w:val="00C34D3B"/>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C34D3B"/>
    <w:rPr>
      <w:rFonts w:asciiTheme="majorHAnsi" w:eastAsiaTheme="majorEastAsia" w:hAnsiTheme="majorHAnsi" w:cstheme="majorBidi"/>
      <w:i/>
      <w:iCs/>
      <w:color w:val="272727" w:themeColor="text1" w:themeTint="D8"/>
      <w:kern w:val="0"/>
      <w:sz w:val="21"/>
      <w:szCs w:val="21"/>
      <w14:ligatures w14:val="none"/>
    </w:rPr>
  </w:style>
  <w:style w:type="paragraph" w:customStyle="1" w:styleId="Footnote">
    <w:name w:val="Footnote"/>
    <w:basedOn w:val="FootnoteText"/>
    <w:link w:val="FootnoteChar"/>
    <w:qFormat/>
    <w:rsid w:val="00C34D3B"/>
    <w:rPr>
      <w:rFonts w:cstheme="minorHAnsi"/>
    </w:rPr>
  </w:style>
  <w:style w:type="character" w:customStyle="1" w:styleId="FootnoteChar">
    <w:name w:val="Footnote Char"/>
    <w:basedOn w:val="FootnoteTextChar"/>
    <w:link w:val="Footnote"/>
    <w:rsid w:val="00C34D3B"/>
    <w:rPr>
      <w:rFonts w:ascii="Times New Roman" w:eastAsia="Times New Roman" w:hAnsi="Times New Roman" w:cstheme="minorHAnsi"/>
      <w:kern w:val="0"/>
      <w:sz w:val="20"/>
      <w:szCs w:val="20"/>
      <w14:ligatures w14:val="none"/>
    </w:rPr>
  </w:style>
  <w:style w:type="paragraph" w:customStyle="1" w:styleId="xmsonormal">
    <w:name w:val="x_msonormal"/>
    <w:basedOn w:val="Normal"/>
    <w:rsid w:val="003F442F"/>
    <w:pPr>
      <w:spacing w:after="0"/>
    </w:pPr>
    <w:rPr>
      <w:rFonts w:ascii="Aptos" w:hAnsi="Aptos" w:cs="Apto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84657">
      <w:bodyDiv w:val="1"/>
      <w:marLeft w:val="0"/>
      <w:marRight w:val="0"/>
      <w:marTop w:val="0"/>
      <w:marBottom w:val="0"/>
      <w:divBdr>
        <w:top w:val="none" w:sz="0" w:space="0" w:color="auto"/>
        <w:left w:val="none" w:sz="0" w:space="0" w:color="auto"/>
        <w:bottom w:val="none" w:sz="0" w:space="0" w:color="auto"/>
        <w:right w:val="none" w:sz="0" w:space="0" w:color="auto"/>
      </w:divBdr>
      <w:divsChild>
        <w:div w:id="1901592996">
          <w:marLeft w:val="0"/>
          <w:marRight w:val="0"/>
          <w:marTop w:val="0"/>
          <w:marBottom w:val="0"/>
          <w:divBdr>
            <w:top w:val="none" w:sz="0" w:space="0" w:color="auto"/>
            <w:left w:val="none" w:sz="0" w:space="0" w:color="auto"/>
            <w:bottom w:val="none" w:sz="0" w:space="0" w:color="auto"/>
            <w:right w:val="none" w:sz="0" w:space="0" w:color="auto"/>
          </w:divBdr>
        </w:div>
        <w:div w:id="813253837">
          <w:marLeft w:val="0"/>
          <w:marRight w:val="0"/>
          <w:marTop w:val="0"/>
          <w:marBottom w:val="0"/>
          <w:divBdr>
            <w:top w:val="none" w:sz="0" w:space="0" w:color="auto"/>
            <w:left w:val="none" w:sz="0" w:space="0" w:color="auto"/>
            <w:bottom w:val="none" w:sz="0" w:space="0" w:color="auto"/>
            <w:right w:val="none" w:sz="0" w:space="0" w:color="auto"/>
          </w:divBdr>
        </w:div>
      </w:divsChild>
    </w:div>
    <w:div w:id="156921401">
      <w:bodyDiv w:val="1"/>
      <w:marLeft w:val="0"/>
      <w:marRight w:val="0"/>
      <w:marTop w:val="0"/>
      <w:marBottom w:val="0"/>
      <w:divBdr>
        <w:top w:val="none" w:sz="0" w:space="0" w:color="auto"/>
        <w:left w:val="none" w:sz="0" w:space="0" w:color="auto"/>
        <w:bottom w:val="none" w:sz="0" w:space="0" w:color="auto"/>
        <w:right w:val="none" w:sz="0" w:space="0" w:color="auto"/>
      </w:divBdr>
      <w:divsChild>
        <w:div w:id="1752119043">
          <w:marLeft w:val="0"/>
          <w:marRight w:val="0"/>
          <w:marTop w:val="0"/>
          <w:marBottom w:val="0"/>
          <w:divBdr>
            <w:top w:val="none" w:sz="0" w:space="0" w:color="auto"/>
            <w:left w:val="none" w:sz="0" w:space="0" w:color="auto"/>
            <w:bottom w:val="none" w:sz="0" w:space="0" w:color="auto"/>
            <w:right w:val="none" w:sz="0" w:space="0" w:color="auto"/>
          </w:divBdr>
        </w:div>
        <w:div w:id="276913907">
          <w:marLeft w:val="0"/>
          <w:marRight w:val="0"/>
          <w:marTop w:val="0"/>
          <w:marBottom w:val="0"/>
          <w:divBdr>
            <w:top w:val="none" w:sz="0" w:space="0" w:color="auto"/>
            <w:left w:val="none" w:sz="0" w:space="0" w:color="auto"/>
            <w:bottom w:val="none" w:sz="0" w:space="0" w:color="auto"/>
            <w:right w:val="none" w:sz="0" w:space="0" w:color="auto"/>
          </w:divBdr>
        </w:div>
        <w:div w:id="785080383">
          <w:marLeft w:val="0"/>
          <w:marRight w:val="0"/>
          <w:marTop w:val="0"/>
          <w:marBottom w:val="0"/>
          <w:divBdr>
            <w:top w:val="none" w:sz="0" w:space="0" w:color="auto"/>
            <w:left w:val="none" w:sz="0" w:space="0" w:color="auto"/>
            <w:bottom w:val="none" w:sz="0" w:space="0" w:color="auto"/>
            <w:right w:val="none" w:sz="0" w:space="0" w:color="auto"/>
          </w:divBdr>
        </w:div>
        <w:div w:id="1929996005">
          <w:marLeft w:val="0"/>
          <w:marRight w:val="0"/>
          <w:marTop w:val="0"/>
          <w:marBottom w:val="0"/>
          <w:divBdr>
            <w:top w:val="none" w:sz="0" w:space="0" w:color="auto"/>
            <w:left w:val="none" w:sz="0" w:space="0" w:color="auto"/>
            <w:bottom w:val="none" w:sz="0" w:space="0" w:color="auto"/>
            <w:right w:val="none" w:sz="0" w:space="0" w:color="auto"/>
          </w:divBdr>
        </w:div>
      </w:divsChild>
    </w:div>
    <w:div w:id="245650209">
      <w:bodyDiv w:val="1"/>
      <w:marLeft w:val="0"/>
      <w:marRight w:val="0"/>
      <w:marTop w:val="0"/>
      <w:marBottom w:val="0"/>
      <w:divBdr>
        <w:top w:val="none" w:sz="0" w:space="0" w:color="auto"/>
        <w:left w:val="none" w:sz="0" w:space="0" w:color="auto"/>
        <w:bottom w:val="none" w:sz="0" w:space="0" w:color="auto"/>
        <w:right w:val="none" w:sz="0" w:space="0" w:color="auto"/>
      </w:divBdr>
    </w:div>
    <w:div w:id="305089788">
      <w:bodyDiv w:val="1"/>
      <w:marLeft w:val="0"/>
      <w:marRight w:val="0"/>
      <w:marTop w:val="0"/>
      <w:marBottom w:val="0"/>
      <w:divBdr>
        <w:top w:val="none" w:sz="0" w:space="0" w:color="auto"/>
        <w:left w:val="none" w:sz="0" w:space="0" w:color="auto"/>
        <w:bottom w:val="none" w:sz="0" w:space="0" w:color="auto"/>
        <w:right w:val="none" w:sz="0" w:space="0" w:color="auto"/>
      </w:divBdr>
      <w:divsChild>
        <w:div w:id="1350182865">
          <w:marLeft w:val="0"/>
          <w:marRight w:val="0"/>
          <w:marTop w:val="0"/>
          <w:marBottom w:val="0"/>
          <w:divBdr>
            <w:top w:val="none" w:sz="0" w:space="0" w:color="auto"/>
            <w:left w:val="none" w:sz="0" w:space="0" w:color="auto"/>
            <w:bottom w:val="none" w:sz="0" w:space="0" w:color="auto"/>
            <w:right w:val="none" w:sz="0" w:space="0" w:color="auto"/>
          </w:divBdr>
        </w:div>
        <w:div w:id="551886686">
          <w:marLeft w:val="0"/>
          <w:marRight w:val="0"/>
          <w:marTop w:val="0"/>
          <w:marBottom w:val="0"/>
          <w:divBdr>
            <w:top w:val="none" w:sz="0" w:space="0" w:color="auto"/>
            <w:left w:val="none" w:sz="0" w:space="0" w:color="auto"/>
            <w:bottom w:val="none" w:sz="0" w:space="0" w:color="auto"/>
            <w:right w:val="none" w:sz="0" w:space="0" w:color="auto"/>
          </w:divBdr>
        </w:div>
        <w:div w:id="1582717177">
          <w:marLeft w:val="0"/>
          <w:marRight w:val="0"/>
          <w:marTop w:val="0"/>
          <w:marBottom w:val="0"/>
          <w:divBdr>
            <w:top w:val="none" w:sz="0" w:space="0" w:color="auto"/>
            <w:left w:val="none" w:sz="0" w:space="0" w:color="auto"/>
            <w:bottom w:val="none" w:sz="0" w:space="0" w:color="auto"/>
            <w:right w:val="none" w:sz="0" w:space="0" w:color="auto"/>
          </w:divBdr>
        </w:div>
        <w:div w:id="1999914376">
          <w:marLeft w:val="0"/>
          <w:marRight w:val="0"/>
          <w:marTop w:val="0"/>
          <w:marBottom w:val="0"/>
          <w:divBdr>
            <w:top w:val="none" w:sz="0" w:space="0" w:color="auto"/>
            <w:left w:val="none" w:sz="0" w:space="0" w:color="auto"/>
            <w:bottom w:val="none" w:sz="0" w:space="0" w:color="auto"/>
            <w:right w:val="none" w:sz="0" w:space="0" w:color="auto"/>
          </w:divBdr>
        </w:div>
      </w:divsChild>
    </w:div>
    <w:div w:id="336464950">
      <w:bodyDiv w:val="1"/>
      <w:marLeft w:val="0"/>
      <w:marRight w:val="0"/>
      <w:marTop w:val="0"/>
      <w:marBottom w:val="0"/>
      <w:divBdr>
        <w:top w:val="none" w:sz="0" w:space="0" w:color="auto"/>
        <w:left w:val="none" w:sz="0" w:space="0" w:color="auto"/>
        <w:bottom w:val="none" w:sz="0" w:space="0" w:color="auto"/>
        <w:right w:val="none" w:sz="0" w:space="0" w:color="auto"/>
      </w:divBdr>
      <w:divsChild>
        <w:div w:id="1495563263">
          <w:marLeft w:val="0"/>
          <w:marRight w:val="0"/>
          <w:marTop w:val="0"/>
          <w:marBottom w:val="0"/>
          <w:divBdr>
            <w:top w:val="none" w:sz="0" w:space="0" w:color="auto"/>
            <w:left w:val="none" w:sz="0" w:space="0" w:color="auto"/>
            <w:bottom w:val="none" w:sz="0" w:space="0" w:color="auto"/>
            <w:right w:val="none" w:sz="0" w:space="0" w:color="auto"/>
          </w:divBdr>
        </w:div>
        <w:div w:id="1934973685">
          <w:marLeft w:val="0"/>
          <w:marRight w:val="0"/>
          <w:marTop w:val="0"/>
          <w:marBottom w:val="0"/>
          <w:divBdr>
            <w:top w:val="none" w:sz="0" w:space="0" w:color="auto"/>
            <w:left w:val="none" w:sz="0" w:space="0" w:color="auto"/>
            <w:bottom w:val="none" w:sz="0" w:space="0" w:color="auto"/>
            <w:right w:val="none" w:sz="0" w:space="0" w:color="auto"/>
          </w:divBdr>
        </w:div>
      </w:divsChild>
    </w:div>
    <w:div w:id="341319073">
      <w:bodyDiv w:val="1"/>
      <w:marLeft w:val="0"/>
      <w:marRight w:val="0"/>
      <w:marTop w:val="0"/>
      <w:marBottom w:val="0"/>
      <w:divBdr>
        <w:top w:val="none" w:sz="0" w:space="0" w:color="auto"/>
        <w:left w:val="none" w:sz="0" w:space="0" w:color="auto"/>
        <w:bottom w:val="none" w:sz="0" w:space="0" w:color="auto"/>
        <w:right w:val="none" w:sz="0" w:space="0" w:color="auto"/>
      </w:divBdr>
    </w:div>
    <w:div w:id="419716133">
      <w:bodyDiv w:val="1"/>
      <w:marLeft w:val="0"/>
      <w:marRight w:val="0"/>
      <w:marTop w:val="0"/>
      <w:marBottom w:val="0"/>
      <w:divBdr>
        <w:top w:val="none" w:sz="0" w:space="0" w:color="auto"/>
        <w:left w:val="none" w:sz="0" w:space="0" w:color="auto"/>
        <w:bottom w:val="none" w:sz="0" w:space="0" w:color="auto"/>
        <w:right w:val="none" w:sz="0" w:space="0" w:color="auto"/>
      </w:divBdr>
    </w:div>
    <w:div w:id="440993700">
      <w:bodyDiv w:val="1"/>
      <w:marLeft w:val="0"/>
      <w:marRight w:val="0"/>
      <w:marTop w:val="0"/>
      <w:marBottom w:val="0"/>
      <w:divBdr>
        <w:top w:val="none" w:sz="0" w:space="0" w:color="auto"/>
        <w:left w:val="none" w:sz="0" w:space="0" w:color="auto"/>
        <w:bottom w:val="none" w:sz="0" w:space="0" w:color="auto"/>
        <w:right w:val="none" w:sz="0" w:space="0" w:color="auto"/>
      </w:divBdr>
    </w:div>
    <w:div w:id="546649428">
      <w:bodyDiv w:val="1"/>
      <w:marLeft w:val="0"/>
      <w:marRight w:val="0"/>
      <w:marTop w:val="0"/>
      <w:marBottom w:val="0"/>
      <w:divBdr>
        <w:top w:val="none" w:sz="0" w:space="0" w:color="auto"/>
        <w:left w:val="none" w:sz="0" w:space="0" w:color="auto"/>
        <w:bottom w:val="none" w:sz="0" w:space="0" w:color="auto"/>
        <w:right w:val="none" w:sz="0" w:space="0" w:color="auto"/>
      </w:divBdr>
    </w:div>
    <w:div w:id="834421628">
      <w:bodyDiv w:val="1"/>
      <w:marLeft w:val="0"/>
      <w:marRight w:val="0"/>
      <w:marTop w:val="0"/>
      <w:marBottom w:val="0"/>
      <w:divBdr>
        <w:top w:val="none" w:sz="0" w:space="0" w:color="auto"/>
        <w:left w:val="none" w:sz="0" w:space="0" w:color="auto"/>
        <w:bottom w:val="none" w:sz="0" w:space="0" w:color="auto"/>
        <w:right w:val="none" w:sz="0" w:space="0" w:color="auto"/>
      </w:divBdr>
    </w:div>
    <w:div w:id="920716600">
      <w:bodyDiv w:val="1"/>
      <w:marLeft w:val="0"/>
      <w:marRight w:val="0"/>
      <w:marTop w:val="0"/>
      <w:marBottom w:val="0"/>
      <w:divBdr>
        <w:top w:val="none" w:sz="0" w:space="0" w:color="auto"/>
        <w:left w:val="none" w:sz="0" w:space="0" w:color="auto"/>
        <w:bottom w:val="none" w:sz="0" w:space="0" w:color="auto"/>
        <w:right w:val="none" w:sz="0" w:space="0" w:color="auto"/>
      </w:divBdr>
      <w:divsChild>
        <w:div w:id="2011063528">
          <w:marLeft w:val="0"/>
          <w:marRight w:val="0"/>
          <w:marTop w:val="0"/>
          <w:marBottom w:val="0"/>
          <w:divBdr>
            <w:top w:val="none" w:sz="0" w:space="0" w:color="auto"/>
            <w:left w:val="none" w:sz="0" w:space="0" w:color="auto"/>
            <w:bottom w:val="none" w:sz="0" w:space="0" w:color="auto"/>
            <w:right w:val="none" w:sz="0" w:space="0" w:color="auto"/>
          </w:divBdr>
          <w:divsChild>
            <w:div w:id="311376046">
              <w:marLeft w:val="-30"/>
              <w:marRight w:val="0"/>
              <w:marTop w:val="0"/>
              <w:marBottom w:val="0"/>
              <w:divBdr>
                <w:top w:val="single" w:sz="12" w:space="5" w:color="44688F"/>
                <w:left w:val="single" w:sz="12" w:space="5" w:color="44688F"/>
                <w:bottom w:val="single" w:sz="12" w:space="5" w:color="44688F"/>
                <w:right w:val="single" w:sz="12" w:space="0" w:color="44688F"/>
              </w:divBdr>
              <w:divsChild>
                <w:div w:id="1952277641">
                  <w:marLeft w:val="0"/>
                  <w:marRight w:val="0"/>
                  <w:marTop w:val="0"/>
                  <w:marBottom w:val="0"/>
                  <w:divBdr>
                    <w:top w:val="none" w:sz="0" w:space="0" w:color="auto"/>
                    <w:left w:val="none" w:sz="0" w:space="0" w:color="auto"/>
                    <w:bottom w:val="none" w:sz="0" w:space="0" w:color="auto"/>
                    <w:right w:val="none" w:sz="0" w:space="0" w:color="auto"/>
                  </w:divBdr>
                  <w:divsChild>
                    <w:div w:id="112993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537496">
      <w:bodyDiv w:val="1"/>
      <w:marLeft w:val="0"/>
      <w:marRight w:val="0"/>
      <w:marTop w:val="0"/>
      <w:marBottom w:val="0"/>
      <w:divBdr>
        <w:top w:val="none" w:sz="0" w:space="0" w:color="auto"/>
        <w:left w:val="none" w:sz="0" w:space="0" w:color="auto"/>
        <w:bottom w:val="none" w:sz="0" w:space="0" w:color="auto"/>
        <w:right w:val="none" w:sz="0" w:space="0" w:color="auto"/>
      </w:divBdr>
    </w:div>
    <w:div w:id="1119103599">
      <w:bodyDiv w:val="1"/>
      <w:marLeft w:val="0"/>
      <w:marRight w:val="0"/>
      <w:marTop w:val="0"/>
      <w:marBottom w:val="0"/>
      <w:divBdr>
        <w:top w:val="none" w:sz="0" w:space="0" w:color="auto"/>
        <w:left w:val="none" w:sz="0" w:space="0" w:color="auto"/>
        <w:bottom w:val="none" w:sz="0" w:space="0" w:color="auto"/>
        <w:right w:val="none" w:sz="0" w:space="0" w:color="auto"/>
      </w:divBdr>
    </w:div>
    <w:div w:id="1224489634">
      <w:bodyDiv w:val="1"/>
      <w:marLeft w:val="0"/>
      <w:marRight w:val="0"/>
      <w:marTop w:val="0"/>
      <w:marBottom w:val="0"/>
      <w:divBdr>
        <w:top w:val="none" w:sz="0" w:space="0" w:color="auto"/>
        <w:left w:val="none" w:sz="0" w:space="0" w:color="auto"/>
        <w:bottom w:val="none" w:sz="0" w:space="0" w:color="auto"/>
        <w:right w:val="none" w:sz="0" w:space="0" w:color="auto"/>
      </w:divBdr>
    </w:div>
    <w:div w:id="1256207146">
      <w:bodyDiv w:val="1"/>
      <w:marLeft w:val="0"/>
      <w:marRight w:val="0"/>
      <w:marTop w:val="0"/>
      <w:marBottom w:val="0"/>
      <w:divBdr>
        <w:top w:val="none" w:sz="0" w:space="0" w:color="auto"/>
        <w:left w:val="none" w:sz="0" w:space="0" w:color="auto"/>
        <w:bottom w:val="none" w:sz="0" w:space="0" w:color="auto"/>
        <w:right w:val="none" w:sz="0" w:space="0" w:color="auto"/>
      </w:divBdr>
    </w:div>
    <w:div w:id="1285581254">
      <w:bodyDiv w:val="1"/>
      <w:marLeft w:val="0"/>
      <w:marRight w:val="0"/>
      <w:marTop w:val="0"/>
      <w:marBottom w:val="0"/>
      <w:divBdr>
        <w:top w:val="none" w:sz="0" w:space="0" w:color="auto"/>
        <w:left w:val="none" w:sz="0" w:space="0" w:color="auto"/>
        <w:bottom w:val="none" w:sz="0" w:space="0" w:color="auto"/>
        <w:right w:val="none" w:sz="0" w:space="0" w:color="auto"/>
      </w:divBdr>
    </w:div>
    <w:div w:id="1341271956">
      <w:bodyDiv w:val="1"/>
      <w:marLeft w:val="0"/>
      <w:marRight w:val="0"/>
      <w:marTop w:val="0"/>
      <w:marBottom w:val="0"/>
      <w:divBdr>
        <w:top w:val="none" w:sz="0" w:space="0" w:color="auto"/>
        <w:left w:val="none" w:sz="0" w:space="0" w:color="auto"/>
        <w:bottom w:val="none" w:sz="0" w:space="0" w:color="auto"/>
        <w:right w:val="none" w:sz="0" w:space="0" w:color="auto"/>
      </w:divBdr>
    </w:div>
    <w:div w:id="1462192901">
      <w:bodyDiv w:val="1"/>
      <w:marLeft w:val="0"/>
      <w:marRight w:val="0"/>
      <w:marTop w:val="0"/>
      <w:marBottom w:val="0"/>
      <w:divBdr>
        <w:top w:val="none" w:sz="0" w:space="0" w:color="auto"/>
        <w:left w:val="none" w:sz="0" w:space="0" w:color="auto"/>
        <w:bottom w:val="none" w:sz="0" w:space="0" w:color="auto"/>
        <w:right w:val="none" w:sz="0" w:space="0" w:color="auto"/>
      </w:divBdr>
      <w:divsChild>
        <w:div w:id="412774966">
          <w:marLeft w:val="0"/>
          <w:marRight w:val="0"/>
          <w:marTop w:val="0"/>
          <w:marBottom w:val="0"/>
          <w:divBdr>
            <w:top w:val="none" w:sz="0" w:space="0" w:color="auto"/>
            <w:left w:val="none" w:sz="0" w:space="0" w:color="auto"/>
            <w:bottom w:val="none" w:sz="0" w:space="0" w:color="auto"/>
            <w:right w:val="none" w:sz="0" w:space="0" w:color="auto"/>
          </w:divBdr>
          <w:divsChild>
            <w:div w:id="1976446259">
              <w:marLeft w:val="-30"/>
              <w:marRight w:val="0"/>
              <w:marTop w:val="0"/>
              <w:marBottom w:val="0"/>
              <w:divBdr>
                <w:top w:val="single" w:sz="12" w:space="5" w:color="44688F"/>
                <w:left w:val="single" w:sz="12" w:space="5" w:color="44688F"/>
                <w:bottom w:val="single" w:sz="12" w:space="5" w:color="44688F"/>
                <w:right w:val="single" w:sz="12" w:space="0" w:color="44688F"/>
              </w:divBdr>
              <w:divsChild>
                <w:div w:id="74549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876808">
      <w:bodyDiv w:val="1"/>
      <w:marLeft w:val="0"/>
      <w:marRight w:val="0"/>
      <w:marTop w:val="0"/>
      <w:marBottom w:val="0"/>
      <w:divBdr>
        <w:top w:val="none" w:sz="0" w:space="0" w:color="auto"/>
        <w:left w:val="none" w:sz="0" w:space="0" w:color="auto"/>
        <w:bottom w:val="none" w:sz="0" w:space="0" w:color="auto"/>
        <w:right w:val="none" w:sz="0" w:space="0" w:color="auto"/>
      </w:divBdr>
      <w:divsChild>
        <w:div w:id="487401159">
          <w:marLeft w:val="0"/>
          <w:marRight w:val="0"/>
          <w:marTop w:val="0"/>
          <w:marBottom w:val="0"/>
          <w:divBdr>
            <w:top w:val="none" w:sz="0" w:space="0" w:color="auto"/>
            <w:left w:val="none" w:sz="0" w:space="0" w:color="auto"/>
            <w:bottom w:val="none" w:sz="0" w:space="0" w:color="auto"/>
            <w:right w:val="none" w:sz="0" w:space="0" w:color="auto"/>
          </w:divBdr>
        </w:div>
        <w:div w:id="1112747102">
          <w:marLeft w:val="0"/>
          <w:marRight w:val="0"/>
          <w:marTop w:val="0"/>
          <w:marBottom w:val="0"/>
          <w:divBdr>
            <w:top w:val="none" w:sz="0" w:space="0" w:color="auto"/>
            <w:left w:val="none" w:sz="0" w:space="0" w:color="auto"/>
            <w:bottom w:val="none" w:sz="0" w:space="0" w:color="auto"/>
            <w:right w:val="none" w:sz="0" w:space="0" w:color="auto"/>
          </w:divBdr>
        </w:div>
        <w:div w:id="595602064">
          <w:marLeft w:val="0"/>
          <w:marRight w:val="0"/>
          <w:marTop w:val="0"/>
          <w:marBottom w:val="0"/>
          <w:divBdr>
            <w:top w:val="none" w:sz="0" w:space="0" w:color="auto"/>
            <w:left w:val="none" w:sz="0" w:space="0" w:color="auto"/>
            <w:bottom w:val="none" w:sz="0" w:space="0" w:color="auto"/>
            <w:right w:val="none" w:sz="0" w:space="0" w:color="auto"/>
          </w:divBdr>
        </w:div>
      </w:divsChild>
    </w:div>
    <w:div w:id="1568807497">
      <w:bodyDiv w:val="1"/>
      <w:marLeft w:val="0"/>
      <w:marRight w:val="0"/>
      <w:marTop w:val="0"/>
      <w:marBottom w:val="0"/>
      <w:divBdr>
        <w:top w:val="none" w:sz="0" w:space="0" w:color="auto"/>
        <w:left w:val="none" w:sz="0" w:space="0" w:color="auto"/>
        <w:bottom w:val="none" w:sz="0" w:space="0" w:color="auto"/>
        <w:right w:val="none" w:sz="0" w:space="0" w:color="auto"/>
      </w:divBdr>
    </w:div>
    <w:div w:id="1690520604">
      <w:bodyDiv w:val="1"/>
      <w:marLeft w:val="0"/>
      <w:marRight w:val="0"/>
      <w:marTop w:val="0"/>
      <w:marBottom w:val="0"/>
      <w:divBdr>
        <w:top w:val="none" w:sz="0" w:space="0" w:color="auto"/>
        <w:left w:val="none" w:sz="0" w:space="0" w:color="auto"/>
        <w:bottom w:val="none" w:sz="0" w:space="0" w:color="auto"/>
        <w:right w:val="none" w:sz="0" w:space="0" w:color="auto"/>
      </w:divBdr>
      <w:divsChild>
        <w:div w:id="860121911">
          <w:marLeft w:val="0"/>
          <w:marRight w:val="0"/>
          <w:marTop w:val="0"/>
          <w:marBottom w:val="0"/>
          <w:divBdr>
            <w:top w:val="none" w:sz="0" w:space="0" w:color="auto"/>
            <w:left w:val="none" w:sz="0" w:space="0" w:color="auto"/>
            <w:bottom w:val="none" w:sz="0" w:space="0" w:color="auto"/>
            <w:right w:val="none" w:sz="0" w:space="0" w:color="auto"/>
          </w:divBdr>
          <w:divsChild>
            <w:div w:id="1113134616">
              <w:marLeft w:val="-30"/>
              <w:marRight w:val="0"/>
              <w:marTop w:val="0"/>
              <w:marBottom w:val="0"/>
              <w:divBdr>
                <w:top w:val="single" w:sz="12" w:space="5" w:color="44688F"/>
                <w:left w:val="single" w:sz="12" w:space="5" w:color="44688F"/>
                <w:bottom w:val="single" w:sz="12" w:space="5" w:color="44688F"/>
                <w:right w:val="single" w:sz="12" w:space="0" w:color="44688F"/>
              </w:divBdr>
              <w:divsChild>
                <w:div w:id="202624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666645">
      <w:bodyDiv w:val="1"/>
      <w:marLeft w:val="0"/>
      <w:marRight w:val="0"/>
      <w:marTop w:val="0"/>
      <w:marBottom w:val="0"/>
      <w:divBdr>
        <w:top w:val="none" w:sz="0" w:space="0" w:color="auto"/>
        <w:left w:val="none" w:sz="0" w:space="0" w:color="auto"/>
        <w:bottom w:val="none" w:sz="0" w:space="0" w:color="auto"/>
        <w:right w:val="none" w:sz="0" w:space="0" w:color="auto"/>
      </w:divBdr>
      <w:divsChild>
        <w:div w:id="127014986">
          <w:marLeft w:val="0"/>
          <w:marRight w:val="0"/>
          <w:marTop w:val="0"/>
          <w:marBottom w:val="0"/>
          <w:divBdr>
            <w:top w:val="none" w:sz="0" w:space="0" w:color="auto"/>
            <w:left w:val="none" w:sz="0" w:space="0" w:color="auto"/>
            <w:bottom w:val="none" w:sz="0" w:space="0" w:color="auto"/>
            <w:right w:val="none" w:sz="0" w:space="0" w:color="auto"/>
          </w:divBdr>
        </w:div>
        <w:div w:id="1532760972">
          <w:marLeft w:val="0"/>
          <w:marRight w:val="0"/>
          <w:marTop w:val="0"/>
          <w:marBottom w:val="0"/>
          <w:divBdr>
            <w:top w:val="none" w:sz="0" w:space="0" w:color="auto"/>
            <w:left w:val="none" w:sz="0" w:space="0" w:color="auto"/>
            <w:bottom w:val="none" w:sz="0" w:space="0" w:color="auto"/>
            <w:right w:val="none" w:sz="0" w:space="0" w:color="auto"/>
          </w:divBdr>
        </w:div>
        <w:div w:id="17893916">
          <w:marLeft w:val="0"/>
          <w:marRight w:val="0"/>
          <w:marTop w:val="0"/>
          <w:marBottom w:val="0"/>
          <w:divBdr>
            <w:top w:val="none" w:sz="0" w:space="0" w:color="auto"/>
            <w:left w:val="none" w:sz="0" w:space="0" w:color="auto"/>
            <w:bottom w:val="none" w:sz="0" w:space="0" w:color="auto"/>
            <w:right w:val="none" w:sz="0" w:space="0" w:color="auto"/>
          </w:divBdr>
        </w:div>
      </w:divsChild>
    </w:div>
    <w:div w:id="1896817859">
      <w:bodyDiv w:val="1"/>
      <w:marLeft w:val="0"/>
      <w:marRight w:val="0"/>
      <w:marTop w:val="0"/>
      <w:marBottom w:val="0"/>
      <w:divBdr>
        <w:top w:val="none" w:sz="0" w:space="0" w:color="auto"/>
        <w:left w:val="none" w:sz="0" w:space="0" w:color="auto"/>
        <w:bottom w:val="none" w:sz="0" w:space="0" w:color="auto"/>
        <w:right w:val="none" w:sz="0" w:space="0" w:color="auto"/>
      </w:divBdr>
      <w:divsChild>
        <w:div w:id="447167197">
          <w:marLeft w:val="0"/>
          <w:marRight w:val="0"/>
          <w:marTop w:val="0"/>
          <w:marBottom w:val="0"/>
          <w:divBdr>
            <w:top w:val="none" w:sz="0" w:space="0" w:color="auto"/>
            <w:left w:val="none" w:sz="0" w:space="0" w:color="auto"/>
            <w:bottom w:val="none" w:sz="0" w:space="0" w:color="auto"/>
            <w:right w:val="none" w:sz="0" w:space="0" w:color="auto"/>
          </w:divBdr>
          <w:divsChild>
            <w:div w:id="1475561594">
              <w:marLeft w:val="-30"/>
              <w:marRight w:val="0"/>
              <w:marTop w:val="0"/>
              <w:marBottom w:val="0"/>
              <w:divBdr>
                <w:top w:val="single" w:sz="12" w:space="5" w:color="44688F"/>
                <w:left w:val="single" w:sz="12" w:space="5" w:color="44688F"/>
                <w:bottom w:val="single" w:sz="12" w:space="5" w:color="44688F"/>
                <w:right w:val="single" w:sz="12" w:space="0" w:color="44688F"/>
              </w:divBdr>
              <w:divsChild>
                <w:div w:id="1470635653">
                  <w:marLeft w:val="0"/>
                  <w:marRight w:val="0"/>
                  <w:marTop w:val="0"/>
                  <w:marBottom w:val="0"/>
                  <w:divBdr>
                    <w:top w:val="none" w:sz="0" w:space="0" w:color="auto"/>
                    <w:left w:val="none" w:sz="0" w:space="0" w:color="auto"/>
                    <w:bottom w:val="none" w:sz="0" w:space="0" w:color="auto"/>
                    <w:right w:val="none" w:sz="0" w:space="0" w:color="auto"/>
                  </w:divBdr>
                  <w:divsChild>
                    <w:div w:id="140472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608923">
      <w:bodyDiv w:val="1"/>
      <w:marLeft w:val="0"/>
      <w:marRight w:val="0"/>
      <w:marTop w:val="0"/>
      <w:marBottom w:val="0"/>
      <w:divBdr>
        <w:top w:val="none" w:sz="0" w:space="0" w:color="auto"/>
        <w:left w:val="none" w:sz="0" w:space="0" w:color="auto"/>
        <w:bottom w:val="none" w:sz="0" w:space="0" w:color="auto"/>
        <w:right w:val="none" w:sz="0" w:space="0" w:color="auto"/>
      </w:divBdr>
    </w:div>
    <w:div w:id="1986272560">
      <w:bodyDiv w:val="1"/>
      <w:marLeft w:val="0"/>
      <w:marRight w:val="0"/>
      <w:marTop w:val="0"/>
      <w:marBottom w:val="0"/>
      <w:divBdr>
        <w:top w:val="none" w:sz="0" w:space="0" w:color="auto"/>
        <w:left w:val="none" w:sz="0" w:space="0" w:color="auto"/>
        <w:bottom w:val="none" w:sz="0" w:space="0" w:color="auto"/>
        <w:right w:val="none" w:sz="0" w:space="0" w:color="auto"/>
      </w:divBdr>
      <w:divsChild>
        <w:div w:id="805315687">
          <w:marLeft w:val="0"/>
          <w:marRight w:val="0"/>
          <w:marTop w:val="0"/>
          <w:marBottom w:val="0"/>
          <w:divBdr>
            <w:top w:val="none" w:sz="0" w:space="0" w:color="auto"/>
            <w:left w:val="none" w:sz="0" w:space="0" w:color="auto"/>
            <w:bottom w:val="none" w:sz="0" w:space="0" w:color="auto"/>
            <w:right w:val="none" w:sz="0" w:space="0" w:color="auto"/>
          </w:divBdr>
          <w:divsChild>
            <w:div w:id="1131434178">
              <w:marLeft w:val="-30"/>
              <w:marRight w:val="0"/>
              <w:marTop w:val="0"/>
              <w:marBottom w:val="0"/>
              <w:divBdr>
                <w:top w:val="single" w:sz="12" w:space="5" w:color="44688F"/>
                <w:left w:val="single" w:sz="12" w:space="5" w:color="44688F"/>
                <w:bottom w:val="single" w:sz="12" w:space="5" w:color="44688F"/>
                <w:right w:val="single" w:sz="12" w:space="0" w:color="44688F"/>
              </w:divBdr>
              <w:divsChild>
                <w:div w:id="96871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25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ology.wa.gov/cleanearth" TargetMode="External"/><Relationship Id="rId18" Type="http://schemas.openxmlformats.org/officeDocument/2006/relationships/hyperlink" Target="https://ecology.wa.gov/About-us/Accountability-transparency/Our-website/Accessibility" TargetMode="External"/><Relationship Id="rId26" Type="http://schemas.openxmlformats.org/officeDocument/2006/relationships/hyperlink" Target="https://ecology.wa.gov/cleanearth" TargetMode="External"/><Relationship Id="rId39" Type="http://schemas.openxmlformats.org/officeDocument/2006/relationships/hyperlink" Target="http://www.tulaliptribes-nsn.gov/" TargetMode="External"/><Relationship Id="rId21" Type="http://schemas.openxmlformats.org/officeDocument/2006/relationships/hyperlink" Target="http://www.muckleshoot.nsn.us/" TargetMode="External"/><Relationship Id="rId34" Type="http://schemas.openxmlformats.org/officeDocument/2006/relationships/hyperlink" Target="https://ecology.wa.gov/cleanearth" TargetMode="External"/><Relationship Id="rId42" Type="http://schemas.openxmlformats.org/officeDocument/2006/relationships/image" Target="media/image3.png"/><Relationship Id="rId47" Type="http://schemas.openxmlformats.org/officeDocument/2006/relationships/hyperlink" Target="https://ecology.wa.gov/about-us/payments-contracts-grants/grants-loans/find-a-grant-or-loan/area-wide-groundwater-investigation-grants/cultural-resources-review" TargetMode="External"/><Relationship Id="rId50" Type="http://schemas.openxmlformats.org/officeDocument/2006/relationships/hyperlink" Target="https://ecology.wa.gov/about-us/who-we-are/environmental-justice/heal"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ecology.wa.gov/about-us/contact-us" TargetMode="External"/><Relationship Id="rId29" Type="http://schemas.openxmlformats.org/officeDocument/2006/relationships/hyperlink" Target="mailto:kelsey.payne@snoqualmietribe.us" TargetMode="External"/><Relationship Id="rId11" Type="http://schemas.openxmlformats.org/officeDocument/2006/relationships/endnotes" Target="endnotes.xml"/><Relationship Id="rId24" Type="http://schemas.openxmlformats.org/officeDocument/2006/relationships/hyperlink" Target="http://www.puyalluptribe-nsn.gov/" TargetMode="External"/><Relationship Id="rId32" Type="http://schemas.openxmlformats.org/officeDocument/2006/relationships/hyperlink" Target="http://www.stillaguamish.com/" TargetMode="External"/><Relationship Id="rId37" Type="http://schemas.openxmlformats.org/officeDocument/2006/relationships/hyperlink" Target="https://ecology.wa.gov/cleanearth" TargetMode="External"/><Relationship Id="rId40" Type="http://schemas.openxmlformats.org/officeDocument/2006/relationships/hyperlink" Target="https://ecology.wa.gov/cleanearth" TargetMode="External"/><Relationship Id="rId45" Type="http://schemas.openxmlformats.org/officeDocument/2006/relationships/image" Target="media/image6.png"/><Relationship Id="rId5" Type="http://schemas.openxmlformats.org/officeDocument/2006/relationships/customXml" Target="../customXml/item5.xml"/><Relationship Id="rId15" Type="http://schemas.openxmlformats.org/officeDocument/2006/relationships/hyperlink" Target="mailto:erin.hobbs@ecy.wa.gov" TargetMode="External"/><Relationship Id="rId23" Type="http://schemas.openxmlformats.org/officeDocument/2006/relationships/hyperlink" Target="https://ecology.wa.gov/cleanearth" TargetMode="External"/><Relationship Id="rId28" Type="http://schemas.openxmlformats.org/officeDocument/2006/relationships/hyperlink" Target="http://www.snoqualmietribe.us/" TargetMode="External"/><Relationship Id="rId36" Type="http://schemas.openxmlformats.org/officeDocument/2006/relationships/hyperlink" Target="http://www.suquamish.nsn.us/" TargetMode="External"/><Relationship Id="rId49" Type="http://schemas.openxmlformats.org/officeDocument/2006/relationships/hyperlink" Target="https://apps.leg.wa.gov/wac/default.aspx?cite=197-11" TargetMode="External"/><Relationship Id="rId10" Type="http://schemas.openxmlformats.org/officeDocument/2006/relationships/footnotes" Target="footnotes.xml"/><Relationship Id="rId19" Type="http://schemas.openxmlformats.org/officeDocument/2006/relationships/hyperlink" Target="https://ecology.wa.gov/cleanearth" TargetMode="External"/><Relationship Id="rId31" Type="http://schemas.openxmlformats.org/officeDocument/2006/relationships/hyperlink" Target="https://ecology.wa.gov/cleanearth" TargetMode="External"/><Relationship Id="rId44" Type="http://schemas.openxmlformats.org/officeDocument/2006/relationships/image" Target="media/image5.png"/><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anelle.anderson@ecy.wa.gov" TargetMode="External"/><Relationship Id="rId22" Type="http://schemas.openxmlformats.org/officeDocument/2006/relationships/hyperlink" Target="mailto:laura.murphy@muckleshoot.nsn.us" TargetMode="External"/><Relationship Id="rId27" Type="http://schemas.openxmlformats.org/officeDocument/2006/relationships/hyperlink" Target="http://www.snoqualmietribe.us/" TargetMode="External"/><Relationship Id="rId30" Type="http://schemas.openxmlformats.org/officeDocument/2006/relationships/hyperlink" Target="mailto:mattb@snoqualmietribe.us" TargetMode="External"/><Relationship Id="rId35" Type="http://schemas.openxmlformats.org/officeDocument/2006/relationships/hyperlink" Target="http://www.suquamish.nsn.us/" TargetMode="External"/><Relationship Id="rId43" Type="http://schemas.openxmlformats.org/officeDocument/2006/relationships/image" Target="media/image4.png"/><Relationship Id="rId48" Type="http://schemas.openxmlformats.org/officeDocument/2006/relationships/hyperlink" Target="https://ecology.wa.gov/Regulations-Permits/SEPA/Environmental-review" TargetMode="External"/><Relationship Id="rId8" Type="http://schemas.openxmlformats.org/officeDocument/2006/relationships/settings" Target="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hyperlink" Target="http://www.puyalluptribe-nsn.gov/" TargetMode="External"/><Relationship Id="rId33" Type="http://schemas.openxmlformats.org/officeDocument/2006/relationships/hyperlink" Target="http://www.stillaguamish.com/" TargetMode="External"/><Relationship Id="rId38" Type="http://schemas.openxmlformats.org/officeDocument/2006/relationships/hyperlink" Target="http://www.tulaliptribes-nsn.gov/" TargetMode="External"/><Relationship Id="rId46" Type="http://schemas.openxmlformats.org/officeDocument/2006/relationships/image" Target="media/image7.png"/><Relationship Id="rId20" Type="http://schemas.openxmlformats.org/officeDocument/2006/relationships/hyperlink" Target="http://www.muckleshoot.nsn.us/" TargetMode="External"/><Relationship Id="rId41"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numbering" Target="numbering.xml"/></Relationships>
</file>

<file path=word/_rels/footnotes.xml.rels><?xml version="1.0" encoding="UTF-8" standalone="yes"?>
<Relationships xmlns="http://schemas.openxmlformats.org/package/2006/relationships"><Relationship Id="rId3" Type="http://schemas.openxmlformats.org/officeDocument/2006/relationships/hyperlink" Target="https://ecology.wa.gov/cleanearth" TargetMode="External"/><Relationship Id="rId2" Type="http://schemas.openxmlformats.org/officeDocument/2006/relationships/hyperlink" Target="https://ecology.wa.gov/about-us/contact-us" TargetMode="External"/><Relationship Id="rId1" Type="http://schemas.openxmlformats.org/officeDocument/2006/relationships/hyperlink" Target="https://ecology.wa.gov/cleanear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3c088b0c-53fa-46b5-937a-2676d2b3a116">Template to use when creating a Tribal Engagement Plan.</Description0>
    <Author0 xmlns="3c088b0c-53fa-46b5-937a-2676d2b3a116" xsi:nil="true"/>
    <Document_x0020_Type xmlns="3c088b0c-53fa-46b5-937a-2676d2b3a116">Boilerplate or Template</Document_x0020_Type>
    <Owner_x002f_Contact xmlns="3c088b0c-53fa-46b5-937a-2676d2b3a116">PTSU Supervisor</Owner_x002f_Contact>
    <Published_x0020_Date xmlns="d2d415ee-d1b5-4f32-9236-031e4008c91a">2024-12-20T08:00:00+00:00</Published_x0020_Date>
    <Topic xmlns="d44fdc0d-afe5-45a2-b4c4-21b381f690cf" xsi:nil="true"/>
    <IconOverlay xmlns="http://schemas.microsoft.com/sharepoint/v4" xsi:nil="true"/>
    <Currency xmlns="3c088b0c-53fa-46b5-937a-2676d2b3a116">Current</Currency>
    <DAN xmlns="d2d415ee-d1b5-4f32-9236-031e4008c91a">look up</DAN>
    <Parent_x0020_ID xmlns="d44fdc0d-afe5-45a2-b4c4-21b381f690cf" xsi:nil="true"/>
    <Toolkit_x003f_ xmlns="d44fdc0d-afe5-45a2-b4c4-21b381f690cf">
      <Value>CPM's  Toolkit-TCP</Value>
    </Toolkit_x003f_>
    <Available_x0020_to_x0020_Public_x003f_ xmlns="d44fdc0d-afe5-45a2-b4c4-21b381f690cf">false</Available_x0020_to_x0020_Public_x003f_>
    <Child xmlns="d44fdc0d-afe5-45a2-b4c4-21b381f690cf"/>
    <Biblio_x0020_Link xmlns="3c088b0c-53fa-46b5-937a-2676d2b3a116">
      <Url xsi:nil="true"/>
      <Description xsi:nil="true"/>
    </Biblio_x0020_Link>
    <_dlc_DocId xmlns="d2d415ee-d1b5-4f32-9236-031e4008c91a">A3AZPFEAE64Y-1478887513-1567</_dlc_DocId>
    <_dlc_DocIdUrl xmlns="d2d415ee-d1b5-4f32-9236-031e4008c91a">
      <Url>http://teams/sites/TCP/ResourceLibrary1/_layouts/15/DocIdRedir.aspx?ID=A3AZPFEAE64Y-1478887513-1567</Url>
      <Description>A3AZPFEAE64Y-1478887513-1567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68FFDD9A78CF554EA92E7A491A1E5B75" ma:contentTypeVersion="32" ma:contentTypeDescription="Create a new document." ma:contentTypeScope="" ma:versionID="07116fed36f549fbe486076e81fb73d5">
  <xsd:schema xmlns:xsd="http://www.w3.org/2001/XMLSchema" xmlns:xs="http://www.w3.org/2001/XMLSchema" xmlns:p="http://schemas.microsoft.com/office/2006/metadata/properties" xmlns:ns2="3c088b0c-53fa-46b5-937a-2676d2b3a116" xmlns:ns3="d2d415ee-d1b5-4f32-9236-031e4008c91a" xmlns:ns4="d44fdc0d-afe5-45a2-b4c4-21b381f690cf" xmlns:ns5="7f1538b7-3657-4e92-b0d6-187543e74212" xmlns:ns6="0913e503-28c1-412a-8a5d-6fb3fe0da18e" xmlns:ns7="http://schemas.microsoft.com/sharepoint/v4" targetNamespace="http://schemas.microsoft.com/office/2006/metadata/properties" ma:root="true" ma:fieldsID="977c07e03f4eb7967d190d9c12860ee4" ns2:_="" ns3:_="" ns4:_="" ns5:_="" ns6:_="" ns7:_="">
    <xsd:import namespace="3c088b0c-53fa-46b5-937a-2676d2b3a116"/>
    <xsd:import namespace="d2d415ee-d1b5-4f32-9236-031e4008c91a"/>
    <xsd:import namespace="d44fdc0d-afe5-45a2-b4c4-21b381f690cf"/>
    <xsd:import namespace="7f1538b7-3657-4e92-b0d6-187543e74212"/>
    <xsd:import namespace="0913e503-28c1-412a-8a5d-6fb3fe0da18e"/>
    <xsd:import namespace="http://schemas.microsoft.com/sharepoint/v4"/>
    <xsd:element name="properties">
      <xsd:complexType>
        <xsd:sequence>
          <xsd:element name="documentManagement">
            <xsd:complexType>
              <xsd:all>
                <xsd:element ref="ns2:Owner_x002f_Contact"/>
                <xsd:element ref="ns3:DAN"/>
                <xsd:element ref="ns3:Published_x0020_Date"/>
                <xsd:element ref="ns2:Currency"/>
                <xsd:element ref="ns2:Description0" minOccurs="0"/>
                <xsd:element ref="ns2:Author0" minOccurs="0"/>
                <xsd:element ref="ns2:Document_x0020_Type"/>
                <xsd:element ref="ns4:Parent_x0020_ID" minOccurs="0"/>
                <xsd:element ref="ns4:Child" minOccurs="0"/>
                <xsd:element ref="ns2:Biblio_x0020_Link" minOccurs="0"/>
                <xsd:element ref="ns4:Toolkit_x003f_" minOccurs="0"/>
                <xsd:element ref="ns4:Available_x0020_to_x0020_Public_x003f_" minOccurs="0"/>
                <xsd:element ref="ns5:SharedWithUsers" minOccurs="0"/>
                <xsd:element ref="ns4:Topic" minOccurs="0"/>
                <xsd:element ref="ns3:_dlc_DocId" minOccurs="0"/>
                <xsd:element ref="ns3:_dlc_DocIdUrl" minOccurs="0"/>
                <xsd:element ref="ns3:_dlc_DocIdPersistId" minOccurs="0"/>
                <xsd:element ref="ns6:SharedWithDetails" minOccurs="0"/>
                <xsd:element ref="ns7: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088b0c-53fa-46b5-937a-2676d2b3a116" elementFormDefault="qualified">
    <xsd:import namespace="http://schemas.microsoft.com/office/2006/documentManagement/types"/>
    <xsd:import namespace="http://schemas.microsoft.com/office/infopath/2007/PartnerControls"/>
    <xsd:element name="Owner_x002f_Contact" ma:index="2" ma:displayName="Owner/Contact" ma:default="PTSU Supervisor" ma:description="Select the position that manages this document.  If unknown, default to PTSU Supervisor. (PTSU=Policy &amp; Technical Support Unit, VCP=Voluntary Cleanup Program, UST=Underground Storage Tank)" ma:format="Dropdown" ma:indexed="true" ma:internalName="Owner_x002f_Contact">
      <xsd:simpleType>
        <xsd:restriction base="dms:Choice">
          <xsd:enumeration value="Assistant Attorney General"/>
          <xsd:enumeration value="Brownfield Coordinator"/>
          <xsd:enumeration value="CLARC Coordinator"/>
          <xsd:enumeration value="CPM Toolkit Content Manager"/>
          <xsd:enumeration value="Data QA Lead"/>
          <xsd:enumeration value="Financial Services Supervisor"/>
          <xsd:enumeration value="II/SHA Coordinator"/>
          <xsd:enumeration value="IPS Manager"/>
          <xsd:enumeration value="Model Remedy Lead"/>
          <xsd:enumeration value="PI Toolkit Content Manager"/>
          <xsd:enumeration value="PLIA Liaison"/>
          <xsd:enumeration value="Policy Steering Committee Lead"/>
          <xsd:enumeration value="Program Planner"/>
          <xsd:enumeration value="PTSU Supervisor"/>
          <xsd:enumeration value="Rulemaking Lead"/>
          <xsd:enumeration value="Sediments Lead"/>
          <xsd:enumeration value="UST Coordinator"/>
          <xsd:enumeration value="VCP Coordinator"/>
          <xsd:enumeration value="VI Coordinator"/>
        </xsd:restriction>
      </xsd:simpleType>
    </xsd:element>
    <xsd:element name="Currency" ma:index="5" ma:displayName="Status" ma:default="Current" ma:description="TCP publications may be Current, Superseded if an earlier version of a publication that is still in effect, or Withdrawn if no longer available to the public.  Internal review versions of intended publications are Draft.  Most other internal working papers and reports are Current or Historical." ma:format="Dropdown" ma:indexed="true" ma:internalName="Currency">
      <xsd:simpleType>
        <xsd:restriction base="dms:Choice">
          <xsd:enumeration value="Draft"/>
          <xsd:enumeration value="Current"/>
          <xsd:enumeration value="Confidential Internal Only"/>
          <xsd:enumeration value="Superseded"/>
          <xsd:enumeration value="Withdrawn"/>
          <xsd:enumeration value="Historical"/>
        </xsd:restriction>
      </xsd:simpleType>
    </xsd:element>
    <xsd:element name="Description0" ma:index="6" nillable="true" ma:displayName="Description" ma:description="Max. 255 characters.  When importing Biblio documents, leave this field blank and check the &quot;Needs Biblio Description?&quot; box below." ma:internalName="Description0">
      <xsd:simpleType>
        <xsd:restriction base="dms:Note">
          <xsd:maxLength value="255"/>
        </xsd:restriction>
      </xsd:simpleType>
    </xsd:element>
    <xsd:element name="Author0" ma:index="7" nillable="true" ma:displayName="Author" ma:description="If known, enter the name of the author of this document.  Last name, first name format." ma:indexed="true" ma:internalName="Author0">
      <xsd:simpleType>
        <xsd:restriction base="dms:Text">
          <xsd:maxLength value="255"/>
        </xsd:restriction>
      </xsd:simpleType>
    </xsd:element>
    <xsd:element name="Document_x0020_Type" ma:index="8" ma:displayName="Document Type" ma:default="Other" ma:description="The purpose or function of the document within TCP.  The &quot;Official&quot; document types are for documents published though Biblio or the Executive's Enforcement page, and should  include a direct link and a Biblio number if any.&#10;" ma:format="Dropdown" ma:indexed="true" ma:internalName="Document_x0020_Type">
      <xsd:simpleType>
        <xsd:restriction base="dms:Choice">
          <xsd:enumeration value="Analytical Tools &amp; Documentation"/>
          <xsd:enumeration value="Boilerplate or Template"/>
          <xsd:enumeration value="Checklist"/>
          <xsd:enumeration value="Toolkit Example"/>
          <xsd:enumeration value="Inter-Program or -Agency Memo or Agreement"/>
          <xsd:enumeration value="Internal Working Paper, Procedure, Memo or Report"/>
          <xsd:enumeration value="Newsletter"/>
          <xsd:enumeration value="Official Guidance"/>
          <xsd:enumeration value="Official Implementation Memo"/>
          <xsd:enumeration value="Official Policy or Procedure"/>
          <xsd:enumeration value="Official Study or Technical Report"/>
          <xsd:enumeration value="Presentation"/>
          <xsd:enumeration value="Program Planning or Financial Report"/>
          <xsd:enumeration value="Public Information"/>
          <xsd:enumeration value="Statute, Rule or Rulemaking – MTCA"/>
          <xsd:enumeration value="Statute, Rule or Rulemaking – SMS"/>
          <xsd:enumeration value="Statute, Rule or Rulemaking – UST"/>
          <xsd:enumeration value="Statute, Rule or Rulemaking – RAG"/>
          <xsd:enumeration value="Statute, Rule or Rulemaking – Other"/>
          <xsd:enumeration value="Other"/>
        </xsd:restriction>
      </xsd:simpleType>
    </xsd:element>
    <xsd:element name="Biblio_x0020_Link" ma:index="11" nillable="true" ma:displayName="Biblio Link" ma:description="Hyperlink to Biblio publication" ma:format="Hyperlink" ma:internalName="Biblio_x0020_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2d415ee-d1b5-4f32-9236-031e4008c91a" elementFormDefault="qualified">
    <xsd:import namespace="http://schemas.microsoft.com/office/2006/documentManagement/types"/>
    <xsd:import namespace="http://schemas.microsoft.com/office/infopath/2007/PartnerControls"/>
    <xsd:element name="DAN" ma:index="3" ma:displayName="General Records Schedule" ma:description="Disposition Authority Number (public records retention schedule)." ma:format="Dropdown" ma:internalName="DAN">
      <xsd:simpleType>
        <xsd:union memberTypes="dms:Text">
          <xsd:simpleType>
            <xsd:restriction base="dms:Choice">
              <xsd:enumeration value="GS 09002  Convenience copy of a file from another agency"/>
              <xsd:enumeration value="GS 09006  Studies (minor, routine)"/>
              <xsd:enumeration value="GS 09018 Legacy Project Files"/>
              <xsd:enumeration value="GS 09019 Legacy Subject Files"/>
              <xsd:enumeration value="GS 09022  Advice, assistance or information (core mission)"/>
              <xsd:enumeration value="GS 09030  Studies (major, initiated at exec. or legis. level)"/>
              <xsd:enumeration value="GS 10002  Policies and procedures (core mission)"/>
              <xsd:enumeration value="GS 15008  TCP publication (source file)"/>
              <xsd:enumeration value="GS 50005  Duplicate copy (.pdf) of a TCP publication"/>
            </xsd:restriction>
          </xsd:simpleType>
        </xsd:union>
      </xsd:simpleType>
    </xsd:element>
    <xsd:element name="Published_x0020_Date" ma:index="4" ma:displayName="Published Date" ma:description="M/D/YYYY. Enter the date the document was published, finalized, signed, or last revised.  If you don't know the exact day of the month, enter 01 for the day.  If you don't know the month, enter 01/01 for the day and month." ma:format="DateOnly" ma:internalName="Published_x0020_Date">
      <xsd:simpleType>
        <xsd:restriction base="dms:DateTime"/>
      </xsd:simple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44fdc0d-afe5-45a2-b4c4-21b381f690cf" elementFormDefault="qualified">
    <xsd:import namespace="http://schemas.microsoft.com/office/2006/documentManagement/types"/>
    <xsd:import namespace="http://schemas.microsoft.com/office/infopath/2007/PartnerControls"/>
    <xsd:element name="Parent_x0020_ID" ma:index="9" nillable="true" ma:displayName="Parent ID" ma:description="Select the ID of a Parent document, if any. The document whose properties you are editing (the Child) has a Parent if it is an attachment to, a subset of, or the immediate descendent from, a unique Parent.  Be sure to add this document as a Child in the Parent's properties." ma:list="{d44fdc0d-afe5-45a2-b4c4-21b381f690cf}" ma:internalName="Parent_x0020_ID" ma:readOnly="false" ma:showField="ID">
      <xsd:simpleType>
        <xsd:restriction base="dms:Lookup"/>
      </xsd:simpleType>
    </xsd:element>
    <xsd:element name="Child" ma:index="10" nillable="true" ma:displayName="Child IDs" ma:description="Select one or more related documents that are attachments to, subsets of, or descendants from, the file whose properties you are editing (the Parent).  Be sure to list this file as the Parent in each Child's properties." ma:list="{d44fdc0d-afe5-45a2-b4c4-21b381f690cf}" ma:internalName="Child" ma:readOnly="false" ma:showField="ID">
      <xsd:complexType>
        <xsd:complexContent>
          <xsd:extension base="dms:MultiChoiceLookup">
            <xsd:sequence>
              <xsd:element name="Value" type="dms:Lookup" maxOccurs="unbounded" minOccurs="0" nillable="true"/>
            </xsd:sequence>
          </xsd:extension>
        </xsd:complexContent>
      </xsd:complexType>
    </xsd:element>
    <xsd:element name="Toolkit_x003f_" ma:index="12" nillable="true" ma:displayName="Known Links" ma:description="Indicate if you know of links to or from the CPM Toolkit, other SharePoint sites, and/or the Ecology's public-facing website.  Otherwise leave blank." ma:internalName="Toolkit_x003f_">
      <xsd:complexType>
        <xsd:complexContent>
          <xsd:extension base="dms:MultiChoice">
            <xsd:sequence>
              <xsd:element name="Value" maxOccurs="unbounded" minOccurs="0" nillable="true">
                <xsd:simpleType>
                  <xsd:restriction base="dms:Choice">
                    <xsd:enumeration value="CLARC (1990-2018)"/>
                    <xsd:enumeration value="CLARC (2019-____)"/>
                    <xsd:enumeration value="CPM's  Toolkit-TCP"/>
                    <xsd:enumeration value="Brownfield-TCP"/>
                    <xsd:enumeration value="Enforcement-Exec"/>
                    <xsd:enumeration value="Formal Sites-TCP"/>
                    <xsd:enumeration value="II/SHA-TCP"/>
                    <xsd:enumeration value="LUST-TCP"/>
                    <xsd:enumeration value="PLIA"/>
                    <xsd:enumeration value="Public Involvement Toolkit-TCP"/>
                    <xsd:enumeration value="Tanks-TCP"/>
                    <xsd:enumeration value="Vapor Intrusion SharePoint"/>
                    <xsd:enumeration value="VCP-TCP"/>
                    <xsd:enumeration value="Web – Old Internet (pre-2017)"/>
                    <xsd:enumeration value="Web Transformation Project"/>
                  </xsd:restriction>
                </xsd:simpleType>
              </xsd:element>
            </xsd:sequence>
          </xsd:extension>
        </xsd:complexContent>
      </xsd:complexType>
    </xsd:element>
    <xsd:element name="Available_x0020_to_x0020_Public_x003f_" ma:index="19" nillable="true" ma:displayName="Available to Public?" ma:default="0" ma:description="Yes = available on Ecology webpage or PartnerWeb&#10;No (default) = Available only to staff through a SharePoint&#10;No = available only to staff, through a TCP SharePoint" ma:internalName="Available_x0020_to_x0020_Public_x003f_">
      <xsd:simpleType>
        <xsd:restriction base="dms:Boolean"/>
      </xsd:simpleType>
    </xsd:element>
    <xsd:element name="Topic" ma:index="21" nillable="true" ma:displayName="Topic" ma:description="This column is used to serve relevant documents to SharePoint workgroup pages. The topics are intentionally broad and limited." ma:format="RadioButtons" ma:internalName="Topic">
      <xsd:simpleType>
        <xsd:restriction base="dms:Choice">
          <xsd:enumeration value="Assessment and ranking"/>
          <xsd:enumeration value="Brownfields"/>
          <xsd:enumeration value="CLARC"/>
          <xsd:enumeration value="Other Financial"/>
          <xsd:enumeration value="Formal site management"/>
          <xsd:enumeration value="Grants &amp; Loans"/>
          <xsd:enumeration value="II &amp; SHA"/>
          <xsd:enumeration value="NRDA"/>
          <xsd:enumeration value="PFAs"/>
          <xsd:enumeration value="PLIA"/>
          <xsd:enumeration value="Sediment"/>
          <xsd:enumeration value="Tanks"/>
          <xsd:enumeration value="Vapor Intrusion"/>
          <xsd:enumeration value="VCP"/>
        </xsd:restriction>
      </xsd:simpleType>
    </xsd:element>
  </xsd:schema>
  <xsd:schema xmlns:xsd="http://www.w3.org/2001/XMLSchema" xmlns:xs="http://www.w3.org/2001/XMLSchema" xmlns:dms="http://schemas.microsoft.com/office/2006/documentManagement/types" xmlns:pc="http://schemas.microsoft.com/office/infopath/2007/PartnerControls" targetNamespace="7f1538b7-3657-4e92-b0d6-187543e74212"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13e503-28c1-412a-8a5d-6fb3fe0da18e" elementFormDefault="qualified">
    <xsd:import namespace="http://schemas.microsoft.com/office/2006/documentManagement/types"/>
    <xsd:import namespace="http://schemas.microsoft.com/office/infopath/2007/PartnerControls"/>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D8A8C-801C-460E-9DE5-F79032B8BC0F}">
  <ds:schemaRefs>
    <ds:schemaRef ds:uri="http://schemas.microsoft.com/office/2006/metadata/properties"/>
    <ds:schemaRef ds:uri="http://schemas.microsoft.com/office/infopath/2007/PartnerControls"/>
    <ds:schemaRef ds:uri="3c088b0c-53fa-46b5-937a-2676d2b3a116"/>
    <ds:schemaRef ds:uri="d2d415ee-d1b5-4f32-9236-031e4008c91a"/>
    <ds:schemaRef ds:uri="d44fdc0d-afe5-45a2-b4c4-21b381f690cf"/>
    <ds:schemaRef ds:uri="http://schemas.microsoft.com/sharepoint/v4"/>
  </ds:schemaRefs>
</ds:datastoreItem>
</file>

<file path=customXml/itemProps2.xml><?xml version="1.0" encoding="utf-8"?>
<ds:datastoreItem xmlns:ds="http://schemas.openxmlformats.org/officeDocument/2006/customXml" ds:itemID="{9DF3F905-D473-4B62-9D0A-72255FB71115}">
  <ds:schemaRefs>
    <ds:schemaRef ds:uri="http://schemas.microsoft.com/sharepoint/v3/contenttype/forms"/>
  </ds:schemaRefs>
</ds:datastoreItem>
</file>

<file path=customXml/itemProps3.xml><?xml version="1.0" encoding="utf-8"?>
<ds:datastoreItem xmlns:ds="http://schemas.openxmlformats.org/officeDocument/2006/customXml" ds:itemID="{FA411D29-2821-4D08-A68C-F82A4FC7C400}">
  <ds:schemaRefs>
    <ds:schemaRef ds:uri="http://schemas.microsoft.com/sharepoint/events"/>
  </ds:schemaRefs>
</ds:datastoreItem>
</file>

<file path=customXml/itemProps4.xml><?xml version="1.0" encoding="utf-8"?>
<ds:datastoreItem xmlns:ds="http://schemas.openxmlformats.org/officeDocument/2006/customXml" ds:itemID="{30D09CCB-5200-4571-B16A-3A89318C16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088b0c-53fa-46b5-937a-2676d2b3a116"/>
    <ds:schemaRef ds:uri="d2d415ee-d1b5-4f32-9236-031e4008c91a"/>
    <ds:schemaRef ds:uri="d44fdc0d-afe5-45a2-b4c4-21b381f690cf"/>
    <ds:schemaRef ds:uri="7f1538b7-3657-4e92-b0d6-187543e74212"/>
    <ds:schemaRef ds:uri="0913e503-28c1-412a-8a5d-6fb3fe0da18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9531430-EAD5-4CCC-BF12-C53A6C1BB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9803</Words>
  <Characters>55878</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Tribal Engagement Plan Template</vt:lpstr>
    </vt:vector>
  </TitlesOfParts>
  <Company>Washington State Department of Ecology</Company>
  <LinksUpToDate>false</LinksUpToDate>
  <CharactersWithSpaces>65550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Tribal Engagement Plan Template</dc:title>
  <dc:subject/>
  <dc:creator>Comfort, Cyndi (ECY)</dc:creator>
  <cp:keywords/>
  <dc:description/>
  <cp:lastModifiedBy>Anderson, Janelle (ECY)</cp:lastModifiedBy>
  <cp:revision>2</cp:revision>
  <dcterms:created xsi:type="dcterms:W3CDTF">2025-08-19T20:54:00Z</dcterms:created>
  <dcterms:modified xsi:type="dcterms:W3CDTF">2025-08-19T20:54:00Z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0x01010068FFDD9A78CF554EA92E7A491A1E5B75</vt:lpwstr>
  </property>
  <property fmtid="{D5CDD505-2E9C-101B-9397-08002B2CF9AE}" pid="3" name="_dlc_DocIdItemGuid">
    <vt:lpwstr>a0e76928-a615-4d4f-a50c-f77a9603954f</vt:lpwstr>
  </property>
</Properties>
</file>