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05" w:rsidRPr="00AE0405" w:rsidRDefault="00AE0405" w:rsidP="00AE0405">
      <w:pPr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65pt;margin-top:-32.4pt;width:172.5pt;height:51pt;z-index:251658240" stroked="f">
            <v:textbox>
              <w:txbxContent>
                <w:p w:rsidR="00AE0405" w:rsidRDefault="00AE0405">
                  <w:r w:rsidRPr="00AE0405">
                    <w:drawing>
                      <wp:inline distT="0" distB="0" distL="0" distR="0">
                        <wp:extent cx="1950211" cy="504825"/>
                        <wp:effectExtent l="19050" t="0" r="0" b="0"/>
                        <wp:docPr id="3" name="Picture 1" descr="ECOLOGO_W-C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COLOGO_W-C.wm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211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Franklin Gothic Demi" w:hAnsi="Franklin Gothic Demi"/>
          <w:sz w:val="28"/>
          <w:szCs w:val="28"/>
        </w:rPr>
        <w:t>Tacoma Smelter Plume</w:t>
      </w:r>
      <w:r w:rsidR="00EC41F5">
        <w:rPr>
          <w:rFonts w:ascii="Franklin Gothic Demi" w:hAnsi="Franklin Gothic Demi"/>
          <w:sz w:val="28"/>
          <w:szCs w:val="28"/>
        </w:rPr>
        <w:t xml:space="preserve"> High Zone</w:t>
      </w:r>
    </w:p>
    <w:p w:rsidR="00EC41F5" w:rsidRDefault="00EC41F5">
      <w:pPr>
        <w:rPr>
          <w:rFonts w:ascii="Arial" w:hAnsi="Arial" w:cs="Arial"/>
          <w:sz w:val="22"/>
          <w:szCs w:val="22"/>
        </w:rPr>
      </w:pPr>
      <w:r>
        <w:rPr>
          <w:rFonts w:ascii="Franklin Gothic Demi" w:hAnsi="Franklin Gothic Demi"/>
          <w:noProof/>
          <w:sz w:val="22"/>
          <w:szCs w:val="22"/>
        </w:rPr>
        <w:drawing>
          <wp:inline distT="0" distB="0" distL="0" distR="0">
            <wp:extent cx="6134100" cy="8039100"/>
            <wp:effectExtent l="19050" t="0" r="0" b="0"/>
            <wp:docPr id="4" name="Picture 4" descr="High zone zoo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gh zone zoom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06" t="1688" r="2469" b="1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405" w:rsidRDefault="00EC41F5">
      <w:r w:rsidRPr="00713A59">
        <w:rPr>
          <w:rFonts w:ascii="Arial" w:hAnsi="Arial" w:cs="Arial"/>
          <w:sz w:val="22"/>
          <w:szCs w:val="22"/>
        </w:rPr>
        <w:t>This map shows the areas</w:t>
      </w:r>
      <w:r>
        <w:rPr>
          <w:rFonts w:ascii="Arial" w:hAnsi="Arial" w:cs="Arial"/>
          <w:sz w:val="22"/>
          <w:szCs w:val="22"/>
        </w:rPr>
        <w:t xml:space="preserve"> Ecology estimates are more likely to have high contamination—</w:t>
      </w:r>
      <w:r w:rsidRPr="00713A59">
        <w:rPr>
          <w:rFonts w:ascii="Arial" w:hAnsi="Arial" w:cs="Arial"/>
          <w:sz w:val="22"/>
          <w:szCs w:val="22"/>
        </w:rPr>
        <w:t>over</w:t>
      </w:r>
      <w:r>
        <w:rPr>
          <w:rFonts w:ascii="Arial" w:hAnsi="Arial" w:cs="Arial"/>
          <w:sz w:val="22"/>
          <w:szCs w:val="22"/>
        </w:rPr>
        <w:t xml:space="preserve"> </w:t>
      </w:r>
      <w:r w:rsidRPr="00713A59">
        <w:rPr>
          <w:rFonts w:ascii="Arial" w:hAnsi="Arial" w:cs="Arial"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parts per million (ppm)—</w:t>
      </w:r>
      <w:r w:rsidRPr="00713A59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713A59">
        <w:rPr>
          <w:rFonts w:ascii="Arial" w:hAnsi="Arial" w:cs="Arial"/>
          <w:sz w:val="22"/>
          <w:szCs w:val="22"/>
        </w:rPr>
        <w:t>arse</w:t>
      </w:r>
      <w:r>
        <w:rPr>
          <w:rFonts w:ascii="Arial" w:hAnsi="Arial" w:cs="Arial"/>
          <w:sz w:val="22"/>
          <w:szCs w:val="22"/>
        </w:rPr>
        <w:t>nic in the soil.  This is there area where Ecology will focus a yard sampling and cleanup program, beginning in late 2012.</w:t>
      </w:r>
    </w:p>
    <w:sectPr w:rsidR="00AE0405" w:rsidSect="00AE040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E0405"/>
    <w:rsid w:val="00051DC1"/>
    <w:rsid w:val="000813E1"/>
    <w:rsid w:val="00112F52"/>
    <w:rsid w:val="00114BE0"/>
    <w:rsid w:val="002C74E6"/>
    <w:rsid w:val="003760D4"/>
    <w:rsid w:val="00395454"/>
    <w:rsid w:val="003B6CE9"/>
    <w:rsid w:val="003D5B57"/>
    <w:rsid w:val="003E7EF6"/>
    <w:rsid w:val="00433DCD"/>
    <w:rsid w:val="0048706B"/>
    <w:rsid w:val="004F6916"/>
    <w:rsid w:val="005A04DA"/>
    <w:rsid w:val="006A1E3C"/>
    <w:rsid w:val="00755561"/>
    <w:rsid w:val="00837339"/>
    <w:rsid w:val="00857BAE"/>
    <w:rsid w:val="0087413E"/>
    <w:rsid w:val="008A1B9F"/>
    <w:rsid w:val="008D538D"/>
    <w:rsid w:val="00A13E97"/>
    <w:rsid w:val="00A14CB5"/>
    <w:rsid w:val="00AE0405"/>
    <w:rsid w:val="00BC5BEA"/>
    <w:rsid w:val="00CC44A4"/>
    <w:rsid w:val="00D81E8A"/>
    <w:rsid w:val="00E30C4C"/>
    <w:rsid w:val="00EC2A1A"/>
    <w:rsid w:val="00EC41F5"/>
    <w:rsid w:val="00F10CDB"/>
    <w:rsid w:val="00FB22E7"/>
    <w:rsid w:val="00FF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4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WA Department of Ecology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Aoyagi</dc:creator>
  <cp:keywords/>
  <dc:description/>
  <cp:lastModifiedBy>Hannah Aoyagi</cp:lastModifiedBy>
  <cp:revision>3</cp:revision>
  <dcterms:created xsi:type="dcterms:W3CDTF">2011-09-27T17:22:00Z</dcterms:created>
  <dcterms:modified xsi:type="dcterms:W3CDTF">2011-09-27T17:25:00Z</dcterms:modified>
</cp:coreProperties>
</file>