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91D" w:rsidRDefault="0099291D" w:rsidP="00A97338">
      <w:pPr>
        <w:tabs>
          <w:tab w:val="left" w:pos="720"/>
        </w:tabs>
        <w:jc w:val="both"/>
        <w:rPr>
          <w:b/>
          <w:sz w:val="28"/>
        </w:rPr>
      </w:pPr>
    </w:p>
    <w:p w:rsidR="0099291D" w:rsidRDefault="0099291D">
      <w:pPr>
        <w:jc w:val="both"/>
        <w:rPr>
          <w:b/>
          <w:sz w:val="28"/>
        </w:rPr>
      </w:pPr>
    </w:p>
    <w:p w:rsidR="0099291D" w:rsidRDefault="0099291D">
      <w:pPr>
        <w:jc w:val="both"/>
        <w:rPr>
          <w:b/>
          <w:sz w:val="28"/>
        </w:rPr>
      </w:pPr>
    </w:p>
    <w:p w:rsidR="0099291D" w:rsidRDefault="0099291D">
      <w:pPr>
        <w:jc w:val="center"/>
        <w:rPr>
          <w:b/>
          <w:sz w:val="28"/>
        </w:rPr>
      </w:pPr>
    </w:p>
    <w:p w:rsidR="00EF1D19" w:rsidRDefault="00EF1D19">
      <w:pPr>
        <w:jc w:val="center"/>
        <w:rPr>
          <w:b/>
          <w:sz w:val="28"/>
        </w:rPr>
      </w:pPr>
    </w:p>
    <w:p w:rsidR="00EF1D19" w:rsidRDefault="00EF1D19">
      <w:pPr>
        <w:jc w:val="center"/>
        <w:rPr>
          <w:b/>
          <w:sz w:val="28"/>
        </w:rPr>
      </w:pPr>
    </w:p>
    <w:p w:rsidR="00EF1D19" w:rsidRDefault="00EF1D19">
      <w:pPr>
        <w:jc w:val="center"/>
        <w:rPr>
          <w:b/>
          <w:sz w:val="28"/>
        </w:rPr>
      </w:pPr>
    </w:p>
    <w:p w:rsidR="00EF1D19" w:rsidRDefault="00EF1D19">
      <w:pPr>
        <w:jc w:val="center"/>
        <w:rPr>
          <w:b/>
          <w:sz w:val="28"/>
        </w:rPr>
      </w:pPr>
    </w:p>
    <w:p w:rsidR="00EF1D19" w:rsidRPr="00EF1D19" w:rsidRDefault="00EF1D19">
      <w:pPr>
        <w:jc w:val="center"/>
        <w:rPr>
          <w:b/>
          <w:sz w:val="28"/>
          <w:szCs w:val="28"/>
        </w:rPr>
      </w:pPr>
    </w:p>
    <w:p w:rsidR="00227A7E" w:rsidRDefault="000A2142">
      <w:pPr>
        <w:jc w:val="center"/>
        <w:rPr>
          <w:b/>
          <w:sz w:val="28"/>
        </w:rPr>
      </w:pPr>
      <w:r>
        <w:rPr>
          <w:noProof/>
        </w:rPr>
        <w:drawing>
          <wp:anchor distT="0" distB="0" distL="114300" distR="114300" simplePos="0" relativeHeight="251659264" behindDoc="0" locked="0" layoutInCell="1" allowOverlap="1">
            <wp:simplePos x="0" y="0"/>
            <wp:positionH relativeFrom="column">
              <wp:posOffset>2324100</wp:posOffset>
            </wp:positionH>
            <wp:positionV relativeFrom="paragraph">
              <wp:posOffset>21590</wp:posOffset>
            </wp:positionV>
            <wp:extent cx="1392555" cy="13188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92555" cy="1318895"/>
                    </a:xfrm>
                    <a:prstGeom prst="rect">
                      <a:avLst/>
                    </a:prstGeom>
                  </pic:spPr>
                </pic:pic>
              </a:graphicData>
            </a:graphic>
          </wp:anchor>
        </w:drawing>
      </w:r>
    </w:p>
    <w:p w:rsidR="00227A7E" w:rsidRDefault="00227A7E">
      <w:pPr>
        <w:jc w:val="center"/>
        <w:rPr>
          <w:b/>
          <w:sz w:val="28"/>
        </w:rPr>
      </w:pPr>
    </w:p>
    <w:p w:rsidR="00227A7E" w:rsidRDefault="00227A7E">
      <w:pPr>
        <w:jc w:val="center"/>
        <w:rPr>
          <w:b/>
          <w:sz w:val="28"/>
        </w:rPr>
      </w:pPr>
    </w:p>
    <w:p w:rsidR="00227A7E" w:rsidRDefault="00227A7E">
      <w:pPr>
        <w:jc w:val="center"/>
        <w:rPr>
          <w:b/>
          <w:sz w:val="28"/>
        </w:rPr>
      </w:pPr>
    </w:p>
    <w:p w:rsidR="00227A7E" w:rsidRDefault="00227A7E">
      <w:pPr>
        <w:jc w:val="center"/>
        <w:rPr>
          <w:b/>
          <w:sz w:val="28"/>
        </w:rPr>
      </w:pPr>
    </w:p>
    <w:p w:rsidR="00227A7E" w:rsidRDefault="00227A7E">
      <w:pPr>
        <w:jc w:val="center"/>
        <w:rPr>
          <w:b/>
          <w:sz w:val="28"/>
        </w:rPr>
      </w:pPr>
    </w:p>
    <w:p w:rsidR="00227A7E" w:rsidRDefault="00227A7E">
      <w:pPr>
        <w:jc w:val="center"/>
        <w:rPr>
          <w:b/>
          <w:sz w:val="28"/>
        </w:rPr>
      </w:pPr>
    </w:p>
    <w:p w:rsidR="00227A7E" w:rsidRDefault="00227A7E" w:rsidP="00227A7E">
      <w:pPr>
        <w:rPr>
          <w:b/>
          <w:sz w:val="28"/>
        </w:rPr>
      </w:pPr>
    </w:p>
    <w:p w:rsidR="00227A7E" w:rsidRDefault="00227A7E" w:rsidP="00227A7E">
      <w:pPr>
        <w:rPr>
          <w:b/>
          <w:sz w:val="28"/>
        </w:rPr>
      </w:pPr>
    </w:p>
    <w:p w:rsidR="00227A7E" w:rsidRPr="00493BC3" w:rsidRDefault="000A2142" w:rsidP="00493BC3">
      <w:pPr>
        <w:jc w:val="center"/>
        <w:rPr>
          <w:rFonts w:ascii="Times New Roman Bold" w:hAnsi="Times New Roman Bold"/>
          <w:b/>
          <w:sz w:val="42"/>
          <w:szCs w:val="36"/>
        </w:rPr>
      </w:pPr>
      <w:r w:rsidRPr="00493BC3">
        <w:rPr>
          <w:rFonts w:ascii="Times New Roman Bold" w:hAnsi="Times New Roman Bold"/>
          <w:b/>
          <w:sz w:val="42"/>
          <w:szCs w:val="36"/>
        </w:rPr>
        <w:t>PUBLIC PARTICIPATION PLAN</w:t>
      </w:r>
    </w:p>
    <w:p w:rsidR="00227A7E" w:rsidRDefault="000F115F" w:rsidP="00227A7E">
      <w:pPr>
        <w:rPr>
          <w:b/>
          <w:sz w:val="28"/>
        </w:rPr>
      </w:pPr>
      <w:r>
        <w:rPr>
          <w:b/>
          <w:noProof/>
          <w:sz w:val="28"/>
        </w:rPr>
        <w:pict>
          <v:line id="Straight Connector 2" o:spid="_x0000_s1026" style="position:absolute;z-index:251660288;visibility:visible;mso-wrap-distance-top:-3e-5mm;mso-wrap-distance-bottom:-3e-5mm;mso-width-relative:margin" from="77pt,4.1pt" to="39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" strokecolor="#1f497d [3215]" strokeweight="2.5pt">
            <o:lock v:ext="edit" shapetype="f"/>
          </v:line>
        </w:pict>
      </w:r>
    </w:p>
    <w:p w:rsidR="00227A7E" w:rsidRDefault="00227A7E">
      <w:pPr>
        <w:jc w:val="center"/>
        <w:rPr>
          <w:b/>
          <w:sz w:val="28"/>
        </w:rPr>
      </w:pPr>
    </w:p>
    <w:p w:rsidR="00227A7E" w:rsidRPr="001956C0" w:rsidRDefault="000A2142">
      <w:pPr>
        <w:jc w:val="center"/>
        <w:rPr>
          <w:b/>
          <w:sz w:val="40"/>
        </w:rPr>
      </w:pPr>
      <w:r w:rsidRPr="001956C0">
        <w:rPr>
          <w:b/>
          <w:sz w:val="44"/>
        </w:rPr>
        <w:t>B</w:t>
      </w:r>
      <w:r w:rsidRPr="001956C0">
        <w:rPr>
          <w:b/>
          <w:sz w:val="40"/>
        </w:rPr>
        <w:t xml:space="preserve">laine </w:t>
      </w:r>
      <w:r w:rsidRPr="001956C0">
        <w:rPr>
          <w:b/>
          <w:sz w:val="44"/>
        </w:rPr>
        <w:t>M</w:t>
      </w:r>
      <w:r w:rsidRPr="001956C0">
        <w:rPr>
          <w:b/>
          <w:sz w:val="40"/>
        </w:rPr>
        <w:t>arina</w:t>
      </w:r>
      <w:r w:rsidR="002A015C" w:rsidRPr="001956C0">
        <w:rPr>
          <w:b/>
          <w:sz w:val="40"/>
        </w:rPr>
        <w:t>,</w:t>
      </w:r>
      <w:r w:rsidRPr="001956C0">
        <w:rPr>
          <w:b/>
          <w:sz w:val="40"/>
        </w:rPr>
        <w:t xml:space="preserve"> </w:t>
      </w:r>
      <w:r w:rsidR="003A1145" w:rsidRPr="001956C0">
        <w:rPr>
          <w:b/>
          <w:sz w:val="40"/>
        </w:rPr>
        <w:t xml:space="preserve">Inc. </w:t>
      </w:r>
      <w:r w:rsidRPr="001956C0">
        <w:rPr>
          <w:b/>
          <w:sz w:val="44"/>
        </w:rPr>
        <w:t>C</w:t>
      </w:r>
      <w:r w:rsidRPr="001956C0">
        <w:rPr>
          <w:b/>
          <w:sz w:val="40"/>
        </w:rPr>
        <w:t xml:space="preserve">leanup </w:t>
      </w:r>
      <w:r w:rsidRPr="001956C0">
        <w:rPr>
          <w:b/>
          <w:sz w:val="44"/>
        </w:rPr>
        <w:t>S</w:t>
      </w:r>
      <w:r w:rsidRPr="001956C0">
        <w:rPr>
          <w:b/>
          <w:sz w:val="40"/>
        </w:rPr>
        <w:t>ite</w:t>
      </w:r>
      <w:r w:rsidRPr="001956C0">
        <w:rPr>
          <w:b/>
          <w:sz w:val="40"/>
        </w:rPr>
        <w:br/>
      </w:r>
      <w:r w:rsidRPr="001956C0">
        <w:rPr>
          <w:b/>
          <w:sz w:val="44"/>
        </w:rPr>
        <w:t>B</w:t>
      </w:r>
      <w:r w:rsidRPr="001956C0">
        <w:rPr>
          <w:b/>
          <w:sz w:val="40"/>
        </w:rPr>
        <w:t>laine, WA</w:t>
      </w:r>
    </w:p>
    <w:p w:rsidR="00227A7E" w:rsidRDefault="00227A7E">
      <w:pPr>
        <w:jc w:val="center"/>
        <w:rPr>
          <w:b/>
          <w:sz w:val="28"/>
        </w:rPr>
      </w:pPr>
    </w:p>
    <w:p w:rsidR="0099291D" w:rsidRDefault="0099291D">
      <w:pPr>
        <w:jc w:val="center"/>
        <w:rPr>
          <w:b/>
          <w:sz w:val="28"/>
        </w:rPr>
      </w:pPr>
    </w:p>
    <w:p w:rsidR="0099291D" w:rsidRDefault="0099291D">
      <w:pPr>
        <w:jc w:val="center"/>
        <w:rPr>
          <w:b/>
          <w:sz w:val="28"/>
        </w:rPr>
      </w:pPr>
    </w:p>
    <w:p w:rsidR="00227A7E" w:rsidRDefault="00227A7E" w:rsidP="00F80D47">
      <w:pPr>
        <w:jc w:val="center"/>
        <w:rPr>
          <w:b/>
          <w:sz w:val="28"/>
        </w:rPr>
      </w:pPr>
    </w:p>
    <w:p w:rsidR="00227A7E" w:rsidRDefault="00227A7E" w:rsidP="00F80D47">
      <w:pPr>
        <w:jc w:val="center"/>
        <w:rPr>
          <w:b/>
          <w:sz w:val="28"/>
        </w:rPr>
      </w:pPr>
    </w:p>
    <w:p w:rsidR="00227A7E" w:rsidRDefault="00227A7E" w:rsidP="00F80D47">
      <w:pPr>
        <w:jc w:val="center"/>
        <w:rPr>
          <w:b/>
          <w:sz w:val="28"/>
        </w:rPr>
      </w:pPr>
    </w:p>
    <w:p w:rsidR="000A2142" w:rsidRPr="00493BC3" w:rsidRDefault="000A2142" w:rsidP="00F80D47">
      <w:pPr>
        <w:jc w:val="center"/>
        <w:rPr>
          <w:b/>
          <w:sz w:val="32"/>
        </w:rPr>
      </w:pPr>
    </w:p>
    <w:p w:rsidR="000A2142" w:rsidRPr="00493BC3" w:rsidRDefault="000A2142" w:rsidP="00F80D47">
      <w:pPr>
        <w:jc w:val="center"/>
        <w:rPr>
          <w:b/>
          <w:sz w:val="28"/>
          <w:szCs w:val="24"/>
        </w:rPr>
      </w:pPr>
      <w:r w:rsidRPr="00493BC3">
        <w:rPr>
          <w:b/>
          <w:sz w:val="28"/>
          <w:szCs w:val="24"/>
        </w:rPr>
        <w:t>Washington State Department of Ecology</w:t>
      </w:r>
    </w:p>
    <w:p w:rsidR="000A2142" w:rsidRPr="00493BC3" w:rsidRDefault="000A2142" w:rsidP="00F80D47">
      <w:pPr>
        <w:jc w:val="center"/>
        <w:rPr>
          <w:b/>
          <w:sz w:val="28"/>
          <w:szCs w:val="24"/>
        </w:rPr>
      </w:pPr>
      <w:r w:rsidRPr="00493BC3">
        <w:rPr>
          <w:b/>
          <w:sz w:val="28"/>
          <w:szCs w:val="24"/>
        </w:rPr>
        <w:t>Northwest Regional Office</w:t>
      </w:r>
    </w:p>
    <w:p w:rsidR="000A2142" w:rsidRPr="00493BC3" w:rsidRDefault="000A2142" w:rsidP="00F80D47">
      <w:pPr>
        <w:jc w:val="center"/>
        <w:rPr>
          <w:b/>
          <w:sz w:val="28"/>
          <w:szCs w:val="24"/>
        </w:rPr>
      </w:pPr>
      <w:r w:rsidRPr="00493BC3">
        <w:rPr>
          <w:b/>
          <w:sz w:val="28"/>
          <w:szCs w:val="24"/>
        </w:rPr>
        <w:t>Toxics Cleanup Program</w:t>
      </w:r>
    </w:p>
    <w:p w:rsidR="000A2142" w:rsidRPr="00493BC3" w:rsidRDefault="000A2142" w:rsidP="00F80D47">
      <w:pPr>
        <w:jc w:val="center"/>
        <w:rPr>
          <w:b/>
          <w:sz w:val="28"/>
          <w:szCs w:val="24"/>
        </w:rPr>
      </w:pPr>
      <w:r w:rsidRPr="00493BC3">
        <w:rPr>
          <w:b/>
          <w:sz w:val="28"/>
          <w:szCs w:val="24"/>
        </w:rPr>
        <w:t>3190 160</w:t>
      </w:r>
      <w:r w:rsidRPr="00493BC3">
        <w:rPr>
          <w:b/>
          <w:sz w:val="28"/>
          <w:szCs w:val="24"/>
          <w:vertAlign w:val="superscript"/>
        </w:rPr>
        <w:t>th</w:t>
      </w:r>
      <w:r w:rsidRPr="00493BC3">
        <w:rPr>
          <w:b/>
          <w:sz w:val="28"/>
          <w:szCs w:val="24"/>
        </w:rPr>
        <w:t xml:space="preserve"> Avenue SE</w:t>
      </w:r>
    </w:p>
    <w:p w:rsidR="000A2142" w:rsidRPr="00493BC3" w:rsidRDefault="000A2142" w:rsidP="00F80D47">
      <w:pPr>
        <w:jc w:val="center"/>
        <w:rPr>
          <w:b/>
          <w:sz w:val="28"/>
          <w:szCs w:val="24"/>
        </w:rPr>
      </w:pPr>
      <w:r w:rsidRPr="00493BC3">
        <w:rPr>
          <w:b/>
          <w:sz w:val="28"/>
          <w:szCs w:val="24"/>
        </w:rPr>
        <w:t>Bellevue, Washington  98008</w:t>
      </w:r>
    </w:p>
    <w:p w:rsidR="000A2142" w:rsidRPr="00493BC3" w:rsidRDefault="000A2142" w:rsidP="00F80D47">
      <w:pPr>
        <w:jc w:val="center"/>
        <w:rPr>
          <w:b/>
          <w:sz w:val="28"/>
          <w:szCs w:val="24"/>
        </w:rPr>
      </w:pPr>
    </w:p>
    <w:p w:rsidR="000A2142" w:rsidRPr="00493BC3" w:rsidRDefault="000A2142" w:rsidP="00F80D47">
      <w:pPr>
        <w:jc w:val="center"/>
        <w:rPr>
          <w:b/>
          <w:sz w:val="28"/>
          <w:szCs w:val="24"/>
        </w:rPr>
      </w:pPr>
    </w:p>
    <w:p w:rsidR="000A2142" w:rsidRPr="00493BC3" w:rsidRDefault="000A2142" w:rsidP="00F80D47">
      <w:pPr>
        <w:jc w:val="center"/>
        <w:rPr>
          <w:b/>
          <w:sz w:val="28"/>
          <w:szCs w:val="24"/>
        </w:rPr>
      </w:pPr>
    </w:p>
    <w:p w:rsidR="000A2142" w:rsidRPr="00493BC3" w:rsidRDefault="002F4292" w:rsidP="00F80D47">
      <w:pPr>
        <w:jc w:val="center"/>
        <w:rPr>
          <w:b/>
          <w:i/>
          <w:sz w:val="28"/>
          <w:szCs w:val="24"/>
        </w:rPr>
      </w:pPr>
      <w:r>
        <w:rPr>
          <w:b/>
          <w:i/>
          <w:sz w:val="28"/>
          <w:szCs w:val="24"/>
        </w:rPr>
        <w:t>March</w:t>
      </w:r>
      <w:r w:rsidR="000A2142" w:rsidRPr="00493BC3">
        <w:rPr>
          <w:b/>
          <w:i/>
          <w:sz w:val="28"/>
          <w:szCs w:val="24"/>
        </w:rPr>
        <w:t xml:space="preserve"> 2012</w:t>
      </w:r>
    </w:p>
    <w:p w:rsidR="000A2142" w:rsidRDefault="000A2142">
      <w:pPr>
        <w:rPr>
          <w:b/>
          <w:sz w:val="32"/>
          <w:szCs w:val="32"/>
        </w:rPr>
      </w:pPr>
      <w:r>
        <w:rPr>
          <w:b/>
          <w:sz w:val="32"/>
          <w:szCs w:val="32"/>
        </w:rPr>
        <w:br w:type="page"/>
      </w:r>
    </w:p>
    <w:p w:rsidR="0099291D" w:rsidRPr="00AF472F" w:rsidRDefault="00A2362D" w:rsidP="00493BC3">
      <w:pPr>
        <w:pStyle w:val="Heading6"/>
        <w:rPr>
          <w:sz w:val="24"/>
          <w:szCs w:val="24"/>
          <w:u w:val="single"/>
        </w:rPr>
      </w:pPr>
      <w:r w:rsidRPr="00AF472F">
        <w:rPr>
          <w:sz w:val="24"/>
          <w:szCs w:val="24"/>
          <w:u w:val="single"/>
        </w:rPr>
        <w:lastRenderedPageBreak/>
        <w:t xml:space="preserve">1.  </w:t>
      </w:r>
      <w:r w:rsidR="0099291D" w:rsidRPr="00AF472F">
        <w:rPr>
          <w:sz w:val="24"/>
          <w:szCs w:val="24"/>
          <w:u w:val="single"/>
        </w:rPr>
        <w:t>INTRODUCTION</w:t>
      </w:r>
    </w:p>
    <w:p w:rsidR="0099291D" w:rsidRPr="00AF472F" w:rsidRDefault="0099291D">
      <w:pPr>
        <w:rPr>
          <w:szCs w:val="24"/>
        </w:rPr>
      </w:pPr>
    </w:p>
    <w:p w:rsidR="000D2CD1" w:rsidRPr="00AF472F" w:rsidRDefault="0030329A" w:rsidP="002F4292">
      <w:pPr>
        <w:widowControl w:val="0"/>
        <w:rPr>
          <w:szCs w:val="24"/>
        </w:rPr>
      </w:pPr>
      <w:r w:rsidRPr="00AF472F">
        <w:rPr>
          <w:szCs w:val="24"/>
        </w:rPr>
        <w:t>The Washington State Department of Ecology (Ecology) has developed this public participation plan in accordance with the</w:t>
      </w:r>
      <w:r w:rsidR="00A77140" w:rsidRPr="00AF472F">
        <w:rPr>
          <w:szCs w:val="24"/>
        </w:rPr>
        <w:t xml:space="preserve"> state’s cleanup law, the</w:t>
      </w:r>
      <w:r w:rsidRPr="00AF472F">
        <w:rPr>
          <w:szCs w:val="24"/>
        </w:rPr>
        <w:t xml:space="preserve"> Model Toxics Control Act (MTCA)</w:t>
      </w:r>
      <w:r w:rsidR="00A77140" w:rsidRPr="00AF472F">
        <w:rPr>
          <w:szCs w:val="24"/>
        </w:rPr>
        <w:t>,</w:t>
      </w:r>
      <w:r w:rsidRPr="00AF472F">
        <w:rPr>
          <w:szCs w:val="24"/>
        </w:rPr>
        <w:t xml:space="preserve"> to promote meaningful community involvement during the cleanup of the Blaine Marina</w:t>
      </w:r>
      <w:r w:rsidR="002A015C">
        <w:rPr>
          <w:szCs w:val="24"/>
        </w:rPr>
        <w:t>,</w:t>
      </w:r>
      <w:r w:rsidRPr="00AF472F">
        <w:rPr>
          <w:szCs w:val="24"/>
        </w:rPr>
        <w:t xml:space="preserve"> </w:t>
      </w:r>
      <w:r w:rsidR="003A1145" w:rsidRPr="00AF472F">
        <w:rPr>
          <w:szCs w:val="24"/>
        </w:rPr>
        <w:t xml:space="preserve">Inc. </w:t>
      </w:r>
      <w:r w:rsidRPr="00AF472F">
        <w:rPr>
          <w:szCs w:val="24"/>
        </w:rPr>
        <w:t xml:space="preserve">site </w:t>
      </w:r>
      <w:r w:rsidR="00654301" w:rsidRPr="00AF472F">
        <w:rPr>
          <w:szCs w:val="24"/>
        </w:rPr>
        <w:t xml:space="preserve">located in the western portion of the Blaine Harbor industrial area at 214 </w:t>
      </w:r>
      <w:proofErr w:type="spellStart"/>
      <w:r w:rsidR="00654301" w:rsidRPr="00AF472F">
        <w:rPr>
          <w:szCs w:val="24"/>
        </w:rPr>
        <w:t>Sigurdson</w:t>
      </w:r>
      <w:proofErr w:type="spellEnd"/>
      <w:r w:rsidR="00654301" w:rsidRPr="00AF472F">
        <w:rPr>
          <w:szCs w:val="24"/>
        </w:rPr>
        <w:t xml:space="preserve"> Avenue, Blaine, Washington</w:t>
      </w:r>
      <w:r w:rsidR="002A015C">
        <w:rPr>
          <w:szCs w:val="24"/>
        </w:rPr>
        <w:t>.</w:t>
      </w:r>
      <w:r w:rsidRPr="00AF472F">
        <w:rPr>
          <w:szCs w:val="24"/>
        </w:rPr>
        <w:t xml:space="preserve"> </w:t>
      </w:r>
      <w:r w:rsidR="002F4292" w:rsidRPr="00AF472F">
        <w:rPr>
          <w:szCs w:val="24"/>
        </w:rPr>
        <w:t xml:space="preserve">This plan describes public involvement activities Ecology will conduct during the cleanup, and </w:t>
      </w:r>
      <w:r w:rsidR="0007611E" w:rsidRPr="00AF472F">
        <w:rPr>
          <w:szCs w:val="24"/>
        </w:rPr>
        <w:t>identifies opportunities for the community to get involved.</w:t>
      </w:r>
      <w:r w:rsidR="002F4292" w:rsidRPr="00AF472F">
        <w:rPr>
          <w:szCs w:val="24"/>
        </w:rPr>
        <w:t xml:space="preserve">  It will be updated as needed throughout the cleanup process.</w:t>
      </w:r>
      <w:r w:rsidR="0007611E" w:rsidRPr="00AF472F">
        <w:rPr>
          <w:szCs w:val="24"/>
        </w:rPr>
        <w:t xml:space="preserve"> Ecology is committed to an open dialogue with the community to ensure that interested parties can receive information as well as provide input during the decision-making process.   </w:t>
      </w:r>
      <w:r w:rsidRPr="00AF472F">
        <w:rPr>
          <w:szCs w:val="24"/>
        </w:rPr>
        <w:t xml:space="preserve"> </w:t>
      </w:r>
    </w:p>
    <w:p w:rsidR="00B03365" w:rsidRPr="00AF472F" w:rsidRDefault="00A2362D" w:rsidP="00493BC3">
      <w:pPr>
        <w:pStyle w:val="Heading6"/>
        <w:rPr>
          <w:sz w:val="24"/>
          <w:szCs w:val="24"/>
          <w:u w:val="single"/>
        </w:rPr>
      </w:pPr>
      <w:r w:rsidRPr="00AF472F">
        <w:rPr>
          <w:sz w:val="24"/>
          <w:szCs w:val="24"/>
          <w:u w:val="single"/>
        </w:rPr>
        <w:t xml:space="preserve">2.  </w:t>
      </w:r>
      <w:r w:rsidR="008F467B" w:rsidRPr="00AF472F">
        <w:rPr>
          <w:sz w:val="24"/>
          <w:szCs w:val="24"/>
          <w:u w:val="single"/>
        </w:rPr>
        <w:t>SITE BACKGROUND</w:t>
      </w:r>
    </w:p>
    <w:p w:rsidR="008F467B" w:rsidRPr="00AF472F" w:rsidRDefault="008F467B" w:rsidP="008F467B">
      <w:pPr>
        <w:rPr>
          <w:szCs w:val="24"/>
        </w:rPr>
      </w:pPr>
    </w:p>
    <w:p w:rsidR="00F11EC2" w:rsidRPr="00AF472F" w:rsidRDefault="00F11EC2" w:rsidP="00F11EC2">
      <w:pPr>
        <w:rPr>
          <w:szCs w:val="24"/>
        </w:rPr>
      </w:pPr>
      <w:r w:rsidRPr="00AF472F">
        <w:rPr>
          <w:szCs w:val="24"/>
        </w:rPr>
        <w:t>The Blaine Marina site is located in the western portion of the Blaine Harbor industrial area</w:t>
      </w:r>
      <w:r w:rsidR="0030329A" w:rsidRPr="00AF472F">
        <w:rPr>
          <w:szCs w:val="24"/>
        </w:rPr>
        <w:t xml:space="preserve">. </w:t>
      </w:r>
      <w:r w:rsidRPr="00AF472F">
        <w:rPr>
          <w:szCs w:val="24"/>
        </w:rPr>
        <w:t xml:space="preserve"> Most of the site was originally tide flats and sub-tidal areas of Drayton Harbor.  Prior to 1949, the aquatic lands were dredged to create a small boat harbor and marina.  The upland industrial area was created at that time and was generally constructed of hydraulic fill with timber and riprap bulkheads along the shoreline.  The marina was expanded several times since its original construction, but the footprint of the upland industrial area has remained largely unchanged.  </w:t>
      </w:r>
    </w:p>
    <w:p w:rsidR="0030329A" w:rsidRPr="00AF472F" w:rsidRDefault="0030329A" w:rsidP="00F11EC2">
      <w:pPr>
        <w:rPr>
          <w:szCs w:val="24"/>
        </w:rPr>
      </w:pPr>
    </w:p>
    <w:p w:rsidR="00F11EC2" w:rsidRPr="00AF472F" w:rsidRDefault="00F11EC2" w:rsidP="00F11EC2">
      <w:pPr>
        <w:rPr>
          <w:szCs w:val="24"/>
        </w:rPr>
      </w:pPr>
      <w:r w:rsidRPr="00AF472F">
        <w:rPr>
          <w:szCs w:val="24"/>
        </w:rPr>
        <w:t xml:space="preserve">The Port has leased this property to Blaine Marina </w:t>
      </w:r>
      <w:r w:rsidR="003A1145" w:rsidRPr="00AF472F">
        <w:rPr>
          <w:szCs w:val="24"/>
        </w:rPr>
        <w:t xml:space="preserve">Inc. </w:t>
      </w:r>
      <w:r w:rsidRPr="00AF472F">
        <w:rPr>
          <w:szCs w:val="24"/>
        </w:rPr>
        <w:t xml:space="preserve">for use as a tank farm </w:t>
      </w:r>
      <w:r w:rsidR="003A1145" w:rsidRPr="00AF472F">
        <w:rPr>
          <w:szCs w:val="24"/>
        </w:rPr>
        <w:t xml:space="preserve">and </w:t>
      </w:r>
      <w:r w:rsidRPr="00AF472F">
        <w:rPr>
          <w:szCs w:val="24"/>
        </w:rPr>
        <w:t>fueling facility since the 1950’s.  In 1955, the tenant install</w:t>
      </w:r>
      <w:r w:rsidR="0030329A" w:rsidRPr="00AF472F">
        <w:rPr>
          <w:szCs w:val="24"/>
        </w:rPr>
        <w:t>ed</w:t>
      </w:r>
      <w:r w:rsidRPr="00AF472F">
        <w:rPr>
          <w:szCs w:val="24"/>
        </w:rPr>
        <w:t xml:space="preserve"> three aboveground storage tanks to store gasoline and diesel fuel for dispensing at the fueling dock, and also for filling tanker trucks for delivery of home heating oil.  At least one documented fuel spill occurred at the site on May 2, 1990.  Environmental investigations for the site indicate the presence of hazardous substances in soil and groundwater above state cleanup standards, including </w:t>
      </w:r>
      <w:r w:rsidR="001956C0">
        <w:rPr>
          <w:szCs w:val="24"/>
        </w:rPr>
        <w:t>gasoline</w:t>
      </w:r>
      <w:r w:rsidR="003A1145" w:rsidRPr="00AF472F">
        <w:rPr>
          <w:szCs w:val="24"/>
        </w:rPr>
        <w:t xml:space="preserve">, </w:t>
      </w:r>
      <w:r w:rsidR="001956C0">
        <w:rPr>
          <w:szCs w:val="24"/>
        </w:rPr>
        <w:t>diesel</w:t>
      </w:r>
      <w:r w:rsidRPr="00AF472F">
        <w:rPr>
          <w:szCs w:val="24"/>
        </w:rPr>
        <w:t xml:space="preserve"> and oil-range petroleum hydrocarbons and petroleum associated compounds benzene, ethylbenzene, and xylene.  These contaminants exceed </w:t>
      </w:r>
      <w:r w:rsidR="00A77140" w:rsidRPr="00AF472F">
        <w:rPr>
          <w:szCs w:val="24"/>
        </w:rPr>
        <w:t>MTCA standards</w:t>
      </w:r>
      <w:r w:rsidRPr="00AF472F">
        <w:rPr>
          <w:szCs w:val="24"/>
        </w:rPr>
        <w:t xml:space="preserve"> and must be addressed.</w:t>
      </w:r>
    </w:p>
    <w:p w:rsidR="00862A5A" w:rsidRPr="00AF472F" w:rsidRDefault="00862A5A" w:rsidP="00F11EC2">
      <w:pPr>
        <w:rPr>
          <w:szCs w:val="24"/>
        </w:rPr>
      </w:pPr>
    </w:p>
    <w:p w:rsidR="00862A5A" w:rsidRPr="00AF472F" w:rsidRDefault="00862A5A" w:rsidP="00862A5A">
      <w:pPr>
        <w:pStyle w:val="NoSpacing"/>
        <w:rPr>
          <w:rFonts w:cs="Arial"/>
          <w:szCs w:val="24"/>
        </w:rPr>
      </w:pPr>
      <w:r w:rsidRPr="00AF472F">
        <w:rPr>
          <w:szCs w:val="24"/>
        </w:rPr>
        <w:t xml:space="preserve">Ecology has determined that a portion of the bulkhead that bounds the </w:t>
      </w:r>
      <w:r w:rsidR="002A015C">
        <w:rPr>
          <w:szCs w:val="24"/>
        </w:rPr>
        <w:t>s</w:t>
      </w:r>
      <w:r w:rsidRPr="00AF472F">
        <w:rPr>
          <w:szCs w:val="24"/>
        </w:rPr>
        <w:t xml:space="preserve">ite uplands adjacent to marine aquatic lands is at risk of failure, which may result in the release of contaminated </w:t>
      </w:r>
      <w:r w:rsidR="002A015C">
        <w:rPr>
          <w:szCs w:val="24"/>
        </w:rPr>
        <w:t>s</w:t>
      </w:r>
      <w:r w:rsidRPr="00AF472F">
        <w:rPr>
          <w:szCs w:val="24"/>
        </w:rPr>
        <w:t xml:space="preserve">ite soil and groundwater to marine surface water and sediment.  Based on those findings, an interim action is required because the failure of the bulkhead may cause the extent of contamination to become substantially worse and cost substantially more to address if contaminated soil and groundwater are released to the marine environment. Under WAC 173-340-430, an interim action is a remedial action that is technically necessary to reduce a threat to human health or the environment by eliminating or substantially reducing one or more pathways for exposure to a hazardous substance, that corrects a problem that may become substantially worse or cost substantially more to address if the remedial action is delayed, or that is needed to provide for completion of a site hazard assessment, remedial investigation/feasibility study or design of a cleanup action.  </w:t>
      </w:r>
    </w:p>
    <w:p w:rsidR="00862A5A" w:rsidRPr="00AF472F" w:rsidRDefault="00862A5A" w:rsidP="00F11EC2">
      <w:pPr>
        <w:rPr>
          <w:szCs w:val="24"/>
        </w:rPr>
      </w:pPr>
    </w:p>
    <w:p w:rsidR="00DD77DD" w:rsidRPr="00AF472F" w:rsidRDefault="0007611E" w:rsidP="00F11EC2">
      <w:pPr>
        <w:rPr>
          <w:szCs w:val="24"/>
        </w:rPr>
      </w:pPr>
      <w:r w:rsidRPr="00AF472F">
        <w:rPr>
          <w:szCs w:val="24"/>
        </w:rPr>
        <w:t>Ecology and the Port of Bellingham have</w:t>
      </w:r>
      <w:r w:rsidR="00A5788B" w:rsidRPr="00AF472F">
        <w:rPr>
          <w:szCs w:val="24"/>
        </w:rPr>
        <w:t xml:space="preserve"> negotiated a draft </w:t>
      </w:r>
      <w:r w:rsidR="002F4292" w:rsidRPr="00AF472F">
        <w:rPr>
          <w:szCs w:val="24"/>
        </w:rPr>
        <w:t>A</w:t>
      </w:r>
      <w:r w:rsidR="00A5788B" w:rsidRPr="00AF472F">
        <w:rPr>
          <w:szCs w:val="24"/>
        </w:rPr>
        <w:t xml:space="preserve">greed </w:t>
      </w:r>
      <w:r w:rsidR="002F4292" w:rsidRPr="00AF472F">
        <w:rPr>
          <w:szCs w:val="24"/>
        </w:rPr>
        <w:t>O</w:t>
      </w:r>
      <w:r w:rsidR="00A5788B" w:rsidRPr="00AF472F">
        <w:rPr>
          <w:szCs w:val="24"/>
        </w:rPr>
        <w:t>rder</w:t>
      </w:r>
      <w:r w:rsidR="002F4292" w:rsidRPr="00AF472F">
        <w:rPr>
          <w:szCs w:val="24"/>
        </w:rPr>
        <w:t xml:space="preserve"> (AO)</w:t>
      </w:r>
      <w:r w:rsidR="00A5788B" w:rsidRPr="00AF472F">
        <w:rPr>
          <w:szCs w:val="24"/>
        </w:rPr>
        <w:t xml:space="preserve"> for the Blaine Marina site.  When final, the agreed order will require the Port to: </w:t>
      </w:r>
    </w:p>
    <w:p w:rsidR="002407E3" w:rsidRPr="00AF472F" w:rsidRDefault="002407E3" w:rsidP="00F11EC2">
      <w:pPr>
        <w:rPr>
          <w:szCs w:val="24"/>
        </w:rPr>
      </w:pPr>
    </w:p>
    <w:p w:rsidR="00AF472F" w:rsidRDefault="00AF472F" w:rsidP="00AF472F">
      <w:pPr>
        <w:pStyle w:val="ListParagraph"/>
        <w:rPr>
          <w:szCs w:val="24"/>
        </w:rPr>
      </w:pPr>
    </w:p>
    <w:p w:rsidR="00AF472F" w:rsidRPr="00AF472F" w:rsidRDefault="00AF472F" w:rsidP="00AF472F">
      <w:pPr>
        <w:pStyle w:val="ListParagraph"/>
        <w:rPr>
          <w:szCs w:val="24"/>
        </w:rPr>
      </w:pPr>
    </w:p>
    <w:p w:rsidR="00A27B02" w:rsidRPr="00AF472F" w:rsidRDefault="00DD77DD" w:rsidP="00DD77DD">
      <w:pPr>
        <w:pStyle w:val="ListParagraph"/>
        <w:numPr>
          <w:ilvl w:val="0"/>
          <w:numId w:val="26"/>
        </w:numPr>
        <w:rPr>
          <w:szCs w:val="24"/>
        </w:rPr>
      </w:pPr>
      <w:r w:rsidRPr="00AF472F">
        <w:rPr>
          <w:szCs w:val="24"/>
        </w:rPr>
        <w:t xml:space="preserve">Perform an interim action </w:t>
      </w:r>
      <w:r w:rsidR="001F5144" w:rsidRPr="00AF472F">
        <w:rPr>
          <w:szCs w:val="24"/>
        </w:rPr>
        <w:t>work</w:t>
      </w:r>
      <w:r w:rsidR="002A015C">
        <w:rPr>
          <w:szCs w:val="24"/>
        </w:rPr>
        <w:t xml:space="preserve"> </w:t>
      </w:r>
      <w:r w:rsidR="001F5144" w:rsidRPr="00AF472F">
        <w:rPr>
          <w:szCs w:val="24"/>
        </w:rPr>
        <w:t xml:space="preserve">plan </w:t>
      </w:r>
      <w:r w:rsidRPr="00AF472F">
        <w:rPr>
          <w:szCs w:val="24"/>
        </w:rPr>
        <w:t xml:space="preserve">to repair </w:t>
      </w:r>
      <w:r w:rsidR="00862A5A" w:rsidRPr="00AF472F">
        <w:rPr>
          <w:szCs w:val="24"/>
        </w:rPr>
        <w:t>the failing</w:t>
      </w:r>
      <w:r w:rsidRPr="00AF472F">
        <w:rPr>
          <w:szCs w:val="24"/>
        </w:rPr>
        <w:t xml:space="preserve"> bulkhead</w:t>
      </w:r>
      <w:r w:rsidR="00862A5A" w:rsidRPr="00AF472F">
        <w:rPr>
          <w:szCs w:val="24"/>
        </w:rPr>
        <w:t>;</w:t>
      </w:r>
      <w:r w:rsidRPr="00AF472F">
        <w:rPr>
          <w:szCs w:val="24"/>
        </w:rPr>
        <w:t xml:space="preserve"> </w:t>
      </w:r>
    </w:p>
    <w:p w:rsidR="001B0BED" w:rsidRPr="00AF472F" w:rsidRDefault="00DD77DD" w:rsidP="00DD77DD">
      <w:pPr>
        <w:pStyle w:val="ListParagraph"/>
        <w:numPr>
          <w:ilvl w:val="0"/>
          <w:numId w:val="26"/>
        </w:numPr>
        <w:rPr>
          <w:szCs w:val="24"/>
        </w:rPr>
      </w:pPr>
      <w:r w:rsidRPr="00AF472F">
        <w:rPr>
          <w:szCs w:val="24"/>
        </w:rPr>
        <w:lastRenderedPageBreak/>
        <w:t xml:space="preserve">Prepare a </w:t>
      </w:r>
      <w:r w:rsidR="00A5788B" w:rsidRPr="00AF472F">
        <w:rPr>
          <w:szCs w:val="24"/>
        </w:rPr>
        <w:t>R</w:t>
      </w:r>
      <w:r w:rsidRPr="00AF472F">
        <w:rPr>
          <w:szCs w:val="24"/>
        </w:rPr>
        <w:t>emedial I</w:t>
      </w:r>
      <w:r w:rsidR="00A5788B" w:rsidRPr="00AF472F">
        <w:rPr>
          <w:szCs w:val="24"/>
        </w:rPr>
        <w:t>nvestigation/F</w:t>
      </w:r>
      <w:r w:rsidRPr="00AF472F">
        <w:rPr>
          <w:szCs w:val="24"/>
        </w:rPr>
        <w:t>easibility Study (RI/FS) which defines the natu</w:t>
      </w:r>
      <w:r w:rsidR="001B0BED" w:rsidRPr="00AF472F">
        <w:rPr>
          <w:szCs w:val="24"/>
        </w:rPr>
        <w:t>re, extent, and magnitude of contamination at the site and identifies and analyzes the cleanup alternatives available</w:t>
      </w:r>
      <w:r w:rsidR="001F5144" w:rsidRPr="00AF472F">
        <w:rPr>
          <w:szCs w:val="24"/>
        </w:rPr>
        <w:t>;</w:t>
      </w:r>
    </w:p>
    <w:p w:rsidR="00DD77DD" w:rsidRPr="00AF472F" w:rsidRDefault="001B0BED" w:rsidP="00DD77DD">
      <w:pPr>
        <w:pStyle w:val="ListParagraph"/>
        <w:numPr>
          <w:ilvl w:val="0"/>
          <w:numId w:val="26"/>
        </w:numPr>
        <w:rPr>
          <w:szCs w:val="24"/>
        </w:rPr>
      </w:pPr>
      <w:r w:rsidRPr="00AF472F">
        <w:rPr>
          <w:szCs w:val="24"/>
        </w:rPr>
        <w:t>Develop a Cleanup Action Plan</w:t>
      </w:r>
      <w:r w:rsidR="001F5144" w:rsidRPr="00AF472F">
        <w:rPr>
          <w:szCs w:val="24"/>
        </w:rPr>
        <w:t xml:space="preserve"> (CAP)</w:t>
      </w:r>
      <w:r w:rsidRPr="00AF472F">
        <w:rPr>
          <w:szCs w:val="24"/>
        </w:rPr>
        <w:t xml:space="preserve"> using information gathered in the RI/FS which describes the selected cleanup method(s) and specifies cleanup standards and other requirements.</w:t>
      </w:r>
    </w:p>
    <w:p w:rsidR="00F11EC2" w:rsidRPr="00AF472F" w:rsidRDefault="00F11EC2" w:rsidP="00F11EC2">
      <w:pPr>
        <w:rPr>
          <w:szCs w:val="24"/>
        </w:rPr>
      </w:pPr>
    </w:p>
    <w:p w:rsidR="00CD185D" w:rsidRPr="00AF472F" w:rsidRDefault="00A5788B" w:rsidP="00F11EC2">
      <w:pPr>
        <w:rPr>
          <w:b/>
          <w:szCs w:val="24"/>
        </w:rPr>
      </w:pPr>
      <w:r w:rsidRPr="00AF472F">
        <w:rPr>
          <w:szCs w:val="24"/>
        </w:rPr>
        <w:t xml:space="preserve">The draft </w:t>
      </w:r>
      <w:r w:rsidR="002F4292" w:rsidRPr="00AF472F">
        <w:rPr>
          <w:szCs w:val="24"/>
        </w:rPr>
        <w:t xml:space="preserve">AO </w:t>
      </w:r>
      <w:r w:rsidR="00160126" w:rsidRPr="00AF472F">
        <w:rPr>
          <w:szCs w:val="24"/>
        </w:rPr>
        <w:t>has been issued for</w:t>
      </w:r>
      <w:r w:rsidR="00BC72F3" w:rsidRPr="00AF472F">
        <w:rPr>
          <w:szCs w:val="24"/>
        </w:rPr>
        <w:t xml:space="preserve"> public review and comment.  This</w:t>
      </w:r>
      <w:r w:rsidR="00160126" w:rsidRPr="00AF472F">
        <w:rPr>
          <w:szCs w:val="24"/>
        </w:rPr>
        <w:t xml:space="preserve"> public comme</w:t>
      </w:r>
      <w:r w:rsidRPr="00AF472F">
        <w:rPr>
          <w:szCs w:val="24"/>
        </w:rPr>
        <w:t xml:space="preserve">nt period </w:t>
      </w:r>
      <w:r w:rsidR="00160126" w:rsidRPr="00AF472F">
        <w:rPr>
          <w:szCs w:val="24"/>
        </w:rPr>
        <w:t xml:space="preserve">includes the public review of the proposed interim cleanup action.  The </w:t>
      </w:r>
      <w:r w:rsidR="001F5144" w:rsidRPr="00AF472F">
        <w:rPr>
          <w:szCs w:val="24"/>
        </w:rPr>
        <w:t>d</w:t>
      </w:r>
      <w:r w:rsidRPr="00AF472F">
        <w:rPr>
          <w:szCs w:val="24"/>
        </w:rPr>
        <w:t xml:space="preserve">raft </w:t>
      </w:r>
      <w:r w:rsidR="00160126" w:rsidRPr="00AF472F">
        <w:rPr>
          <w:szCs w:val="24"/>
        </w:rPr>
        <w:t>RI/FS and</w:t>
      </w:r>
      <w:r w:rsidR="00CD185D" w:rsidRPr="00AF472F">
        <w:rPr>
          <w:szCs w:val="24"/>
        </w:rPr>
        <w:t xml:space="preserve"> </w:t>
      </w:r>
      <w:r w:rsidR="001F5144" w:rsidRPr="00AF472F">
        <w:rPr>
          <w:szCs w:val="24"/>
        </w:rPr>
        <w:t>d</w:t>
      </w:r>
      <w:r w:rsidR="00CD185D" w:rsidRPr="00AF472F">
        <w:rPr>
          <w:szCs w:val="24"/>
        </w:rPr>
        <w:t xml:space="preserve">raft </w:t>
      </w:r>
      <w:r w:rsidR="001F5144" w:rsidRPr="00AF472F">
        <w:rPr>
          <w:szCs w:val="24"/>
        </w:rPr>
        <w:t xml:space="preserve">CAP </w:t>
      </w:r>
      <w:r w:rsidR="00160126" w:rsidRPr="00AF472F">
        <w:rPr>
          <w:szCs w:val="24"/>
        </w:rPr>
        <w:t>will also be issued for public review and comment</w:t>
      </w:r>
      <w:r w:rsidR="001F5144" w:rsidRPr="00AF472F">
        <w:rPr>
          <w:szCs w:val="24"/>
        </w:rPr>
        <w:t xml:space="preserve"> when they are completed</w:t>
      </w:r>
      <w:r w:rsidR="00160126" w:rsidRPr="00AF472F">
        <w:rPr>
          <w:szCs w:val="24"/>
        </w:rPr>
        <w:t>.</w:t>
      </w:r>
      <w:r w:rsidR="00CD185D" w:rsidRPr="00AF472F">
        <w:rPr>
          <w:szCs w:val="24"/>
        </w:rPr>
        <w:t xml:space="preserve">  </w:t>
      </w:r>
      <w:r w:rsidR="001F5144" w:rsidRPr="00AF472F">
        <w:rPr>
          <w:szCs w:val="24"/>
        </w:rPr>
        <w:t xml:space="preserve">  Once final, the draft CAP will be incorporated into a final agreement between the port and Ecology, called a Consent Decree (CD).</w:t>
      </w:r>
    </w:p>
    <w:p w:rsidR="002407E3" w:rsidRPr="00AF472F" w:rsidRDefault="002407E3" w:rsidP="00F11EC2">
      <w:pPr>
        <w:rPr>
          <w:b/>
          <w:szCs w:val="24"/>
        </w:rPr>
      </w:pPr>
    </w:p>
    <w:p w:rsidR="00F11EC2" w:rsidRPr="00AF472F" w:rsidRDefault="00F11EC2" w:rsidP="00F11EC2">
      <w:pPr>
        <w:rPr>
          <w:szCs w:val="24"/>
        </w:rPr>
      </w:pPr>
      <w:r w:rsidRPr="00AF472F">
        <w:rPr>
          <w:b/>
          <w:szCs w:val="24"/>
        </w:rPr>
        <w:t xml:space="preserve">Proposed </w:t>
      </w:r>
      <w:r w:rsidR="002A015C">
        <w:rPr>
          <w:b/>
          <w:szCs w:val="24"/>
        </w:rPr>
        <w:t>I</w:t>
      </w:r>
      <w:r w:rsidRPr="00AF472F">
        <w:rPr>
          <w:b/>
          <w:szCs w:val="24"/>
        </w:rPr>
        <w:t xml:space="preserve">nterim </w:t>
      </w:r>
      <w:r w:rsidR="002A015C">
        <w:rPr>
          <w:b/>
          <w:szCs w:val="24"/>
        </w:rPr>
        <w:t>A</w:t>
      </w:r>
      <w:r w:rsidRPr="00AF472F">
        <w:rPr>
          <w:b/>
          <w:szCs w:val="24"/>
        </w:rPr>
        <w:t>ction</w:t>
      </w:r>
      <w:r w:rsidRPr="00AF472F">
        <w:rPr>
          <w:szCs w:val="24"/>
        </w:rPr>
        <w:t xml:space="preserve"> </w:t>
      </w:r>
    </w:p>
    <w:p w:rsidR="0056221C" w:rsidRPr="00AF472F" w:rsidRDefault="0056221C" w:rsidP="00AF472F">
      <w:pPr>
        <w:pStyle w:val="NoSpacing"/>
      </w:pPr>
      <w:r w:rsidRPr="00AF472F">
        <w:t>The proposed interim action includes constructing an approximately 60-foot-long replacement bulkhead behind the failing section of bulkhead using cantilevered steel sheetpiles, and a concrete pile cap on a portion of the sheetpile wall to allow continued access to the fuel dock pier.  The fuel office building, which is currently supported by the bulkhead, will be deconstructed to the floor level by the tenant to relieve vertical and lateral loads on the existing bulkhead.  Geotechnical and engineering evaluations will be conducted as part of the interim action design and the results will be presented in the interim action work plan, which will be reviewed by Ecology as a deliverable under the Agreed Order.</w:t>
      </w:r>
      <w:r w:rsidR="00AF472F">
        <w:t xml:space="preserve">  </w:t>
      </w:r>
      <w:r w:rsidRPr="00AF472F">
        <w:t>The proposed sheetpile bulkhead will be installed immediately east of the existing bulkhead, running from just north of the building to slightly south of the fuel dock pier.  The steel sheetpiles will be driven parallel to Sigurdson Avenue and will be constructed directly adjacent to the existing wall on the upland side.  A concrete pile cap will be placed across the top of the sheetpiles at the head of the fuel pier.  Existing utilities will be rerouted as necessary.  Final design details will be provided to Ecology in the interim action work plan for review and approval.</w:t>
      </w:r>
    </w:p>
    <w:p w:rsidR="009B752F" w:rsidRPr="00AF472F" w:rsidRDefault="009B752F" w:rsidP="00C82811">
      <w:pPr>
        <w:rPr>
          <w:szCs w:val="24"/>
        </w:rPr>
      </w:pPr>
    </w:p>
    <w:p w:rsidR="0056221C" w:rsidRPr="00AF472F" w:rsidRDefault="0056221C" w:rsidP="00C82811">
      <w:pPr>
        <w:rPr>
          <w:b/>
          <w:szCs w:val="24"/>
        </w:rPr>
      </w:pPr>
    </w:p>
    <w:p w:rsidR="00C82811" w:rsidRPr="00AF472F" w:rsidRDefault="00A2362D" w:rsidP="00C82811">
      <w:pPr>
        <w:rPr>
          <w:b/>
          <w:szCs w:val="24"/>
          <w:u w:val="single"/>
        </w:rPr>
      </w:pPr>
      <w:r w:rsidRPr="00AF472F">
        <w:rPr>
          <w:b/>
          <w:szCs w:val="24"/>
          <w:u w:val="single"/>
        </w:rPr>
        <w:t>3.  PUBLIC INVOLVEMENT ACTIVITIES</w:t>
      </w:r>
    </w:p>
    <w:p w:rsidR="00A2362D" w:rsidRPr="00AF472F" w:rsidRDefault="00A2362D" w:rsidP="00C82811">
      <w:pPr>
        <w:rPr>
          <w:szCs w:val="24"/>
        </w:rPr>
      </w:pPr>
    </w:p>
    <w:p w:rsidR="00F11EC2" w:rsidRPr="00AF472F" w:rsidRDefault="00F11EC2" w:rsidP="0056221C">
      <w:pPr>
        <w:widowControl w:val="0"/>
        <w:rPr>
          <w:szCs w:val="24"/>
        </w:rPr>
      </w:pPr>
      <w:r w:rsidRPr="00AF472F">
        <w:rPr>
          <w:szCs w:val="24"/>
        </w:rPr>
        <w:t xml:space="preserve">Ecology will use a variety of methods to keep community residents and stakeholders informed and involved in the Blaine Marina cleanup project.  </w:t>
      </w:r>
      <w:r w:rsidR="0056221C" w:rsidRPr="00AF472F">
        <w:rPr>
          <w:szCs w:val="24"/>
        </w:rPr>
        <w:t xml:space="preserve">We will continue to try to find new ways to share project information and expand our audience.  </w:t>
      </w:r>
      <w:r w:rsidRPr="00AF472F">
        <w:rPr>
          <w:szCs w:val="24"/>
        </w:rPr>
        <w:t xml:space="preserve">This plan will be edited and updated as appropriate. </w:t>
      </w:r>
    </w:p>
    <w:p w:rsidR="00F11EC2" w:rsidRPr="00AF472F" w:rsidRDefault="00F11EC2" w:rsidP="00D66417">
      <w:pPr>
        <w:rPr>
          <w:szCs w:val="24"/>
        </w:rPr>
      </w:pPr>
    </w:p>
    <w:p w:rsidR="00F11EC2" w:rsidRPr="00AF472F" w:rsidRDefault="00F11EC2" w:rsidP="00D66417">
      <w:pPr>
        <w:rPr>
          <w:szCs w:val="24"/>
        </w:rPr>
      </w:pPr>
      <w:r w:rsidRPr="00AF472F">
        <w:rPr>
          <w:szCs w:val="24"/>
        </w:rPr>
        <w:t>Public involvement activities include the following:</w:t>
      </w:r>
    </w:p>
    <w:p w:rsidR="00F11EC2" w:rsidRPr="00AF472F" w:rsidRDefault="00F11EC2" w:rsidP="00D66417">
      <w:pPr>
        <w:rPr>
          <w:szCs w:val="24"/>
        </w:rPr>
      </w:pPr>
    </w:p>
    <w:p w:rsidR="00AF472F" w:rsidRDefault="00AF472F" w:rsidP="00D66417">
      <w:pPr>
        <w:rPr>
          <w:b/>
          <w:szCs w:val="24"/>
        </w:rPr>
      </w:pPr>
    </w:p>
    <w:p w:rsidR="00F11EC2" w:rsidRPr="00AF472F" w:rsidRDefault="00F11EC2" w:rsidP="00D66417">
      <w:pPr>
        <w:rPr>
          <w:b/>
          <w:szCs w:val="24"/>
        </w:rPr>
      </w:pPr>
      <w:r w:rsidRPr="00AF472F">
        <w:rPr>
          <w:b/>
          <w:szCs w:val="24"/>
        </w:rPr>
        <w:t>Public Meetings and Hearings</w:t>
      </w:r>
    </w:p>
    <w:p w:rsidR="0056221C" w:rsidRPr="00AF472F" w:rsidRDefault="006B6F63" w:rsidP="0056221C">
      <w:pPr>
        <w:pStyle w:val="NoSpacing"/>
        <w:rPr>
          <w:szCs w:val="24"/>
        </w:rPr>
      </w:pPr>
      <w:r w:rsidRPr="00AF472F">
        <w:rPr>
          <w:szCs w:val="24"/>
        </w:rPr>
        <w:t xml:space="preserve">During the public comment period, a public meeting will be scheduled if 10 or more people request it.  Otherwise, </w:t>
      </w:r>
      <w:r w:rsidR="0056221C" w:rsidRPr="00AF472F">
        <w:rPr>
          <w:szCs w:val="24"/>
        </w:rPr>
        <w:t>Ecology will hold public meetings as needed at key points in the cleanup process.</w:t>
      </w:r>
      <w:r w:rsidRPr="00AF472F">
        <w:rPr>
          <w:szCs w:val="24"/>
        </w:rPr>
        <w:t xml:space="preserve"> </w:t>
      </w:r>
      <w:r w:rsidR="0056221C" w:rsidRPr="00AF472F">
        <w:rPr>
          <w:szCs w:val="24"/>
        </w:rPr>
        <w:t xml:space="preserve">These meetings will be held </w:t>
      </w:r>
      <w:r w:rsidRPr="00AF472F">
        <w:rPr>
          <w:szCs w:val="24"/>
        </w:rPr>
        <w:t>to describe work that is occurring and</w:t>
      </w:r>
      <w:r w:rsidR="0056221C" w:rsidRPr="00AF472F">
        <w:rPr>
          <w:szCs w:val="24"/>
        </w:rPr>
        <w:t xml:space="preserve"> introduce key staff that will be working on cleanup.</w:t>
      </w:r>
      <w:r w:rsidRPr="00AF472F">
        <w:rPr>
          <w:szCs w:val="24"/>
        </w:rPr>
        <w:t xml:space="preserve">  Meetings will be held at locations convenient to the community.</w:t>
      </w:r>
    </w:p>
    <w:p w:rsidR="0056221C" w:rsidRPr="00AF472F" w:rsidRDefault="0056221C" w:rsidP="0056221C">
      <w:pPr>
        <w:widowControl w:val="0"/>
        <w:rPr>
          <w:szCs w:val="24"/>
        </w:rPr>
      </w:pPr>
      <w:r w:rsidRPr="00AF472F">
        <w:rPr>
          <w:szCs w:val="24"/>
        </w:rPr>
        <w:t> </w:t>
      </w:r>
    </w:p>
    <w:p w:rsidR="00F11EC2" w:rsidRPr="00AF472F" w:rsidRDefault="00F11EC2">
      <w:pPr>
        <w:rPr>
          <w:szCs w:val="24"/>
        </w:rPr>
      </w:pPr>
    </w:p>
    <w:p w:rsidR="001956C0" w:rsidRDefault="001956C0" w:rsidP="00493BC3">
      <w:pPr>
        <w:rPr>
          <w:b/>
          <w:szCs w:val="24"/>
        </w:rPr>
      </w:pPr>
    </w:p>
    <w:p w:rsidR="00211D1B" w:rsidRPr="00AF472F" w:rsidRDefault="00211D1B" w:rsidP="00493BC3">
      <w:pPr>
        <w:rPr>
          <w:b/>
          <w:szCs w:val="24"/>
        </w:rPr>
      </w:pPr>
      <w:r w:rsidRPr="00AF472F">
        <w:rPr>
          <w:b/>
          <w:szCs w:val="24"/>
        </w:rPr>
        <w:lastRenderedPageBreak/>
        <w:t>Information Repositories</w:t>
      </w:r>
    </w:p>
    <w:p w:rsidR="00211D1B" w:rsidRPr="00AF472F" w:rsidRDefault="00211D1B" w:rsidP="00211D1B">
      <w:pPr>
        <w:rPr>
          <w:szCs w:val="24"/>
        </w:rPr>
      </w:pPr>
      <w:r w:rsidRPr="00AF472F">
        <w:rPr>
          <w:szCs w:val="24"/>
        </w:rPr>
        <w:t xml:space="preserve">Information </w:t>
      </w:r>
      <w:r w:rsidR="008C441E" w:rsidRPr="00AF472F">
        <w:rPr>
          <w:szCs w:val="24"/>
        </w:rPr>
        <w:t xml:space="preserve">repositories are places where the public may read and review site information.  </w:t>
      </w:r>
      <w:r w:rsidRPr="00AF472F">
        <w:rPr>
          <w:szCs w:val="24"/>
        </w:rPr>
        <w:t xml:space="preserve">Ecology can also make copies of documents for a fee.  </w:t>
      </w:r>
    </w:p>
    <w:p w:rsidR="00211D1B" w:rsidRPr="00AF472F" w:rsidRDefault="00211D1B" w:rsidP="00211D1B">
      <w:pPr>
        <w:rPr>
          <w:szCs w:val="24"/>
        </w:rPr>
      </w:pPr>
    </w:p>
    <w:p w:rsidR="00211D1B" w:rsidRPr="00AF472F" w:rsidRDefault="00211D1B" w:rsidP="00211D1B">
      <w:pPr>
        <w:rPr>
          <w:szCs w:val="24"/>
        </w:rPr>
      </w:pPr>
      <w:r w:rsidRPr="00AF472F">
        <w:rPr>
          <w:szCs w:val="24"/>
        </w:rPr>
        <w:t xml:space="preserve">For this </w:t>
      </w:r>
      <w:r w:rsidR="002A015C">
        <w:rPr>
          <w:szCs w:val="24"/>
        </w:rPr>
        <w:t>s</w:t>
      </w:r>
      <w:r w:rsidRPr="00AF472F">
        <w:rPr>
          <w:szCs w:val="24"/>
        </w:rPr>
        <w:t>ite, the information repositories are:</w:t>
      </w:r>
    </w:p>
    <w:p w:rsidR="00211D1B" w:rsidRPr="00AF472F" w:rsidRDefault="00211D1B" w:rsidP="00211D1B">
      <w:pPr>
        <w:rPr>
          <w:szCs w:val="24"/>
        </w:rPr>
      </w:pPr>
    </w:p>
    <w:p w:rsidR="008C441E" w:rsidRPr="00AF472F" w:rsidRDefault="008C441E">
      <w:pPr>
        <w:numPr>
          <w:ilvl w:val="0"/>
          <w:numId w:val="7"/>
        </w:numPr>
        <w:rPr>
          <w:szCs w:val="24"/>
        </w:rPr>
      </w:pPr>
      <w:r w:rsidRPr="00AF472F">
        <w:rPr>
          <w:szCs w:val="24"/>
        </w:rPr>
        <w:t>Washington Department of Ecology, Northwest Regional Office, 3190 160</w:t>
      </w:r>
      <w:r w:rsidRPr="00AF472F">
        <w:rPr>
          <w:szCs w:val="24"/>
          <w:vertAlign w:val="superscript"/>
        </w:rPr>
        <w:t>th</w:t>
      </w:r>
      <w:r w:rsidRPr="00AF472F">
        <w:rPr>
          <w:szCs w:val="24"/>
        </w:rPr>
        <w:t xml:space="preserve"> Avenue SE, Bellevue, WA 98008.  Please call (425) 649-7190 for an appointment.</w:t>
      </w:r>
    </w:p>
    <w:p w:rsidR="00B2452D" w:rsidRPr="00AF472F" w:rsidRDefault="00B2452D" w:rsidP="00B2452D">
      <w:pPr>
        <w:pStyle w:val="ListParagraph"/>
        <w:numPr>
          <w:ilvl w:val="0"/>
          <w:numId w:val="7"/>
        </w:numPr>
        <w:suppressAutoHyphens/>
        <w:rPr>
          <w:szCs w:val="24"/>
        </w:rPr>
      </w:pPr>
      <w:r w:rsidRPr="00AF472F">
        <w:rPr>
          <w:szCs w:val="24"/>
        </w:rPr>
        <w:t>Department of Ecology, Bellingham Field Office, 1440 10</w:t>
      </w:r>
      <w:r w:rsidRPr="00AF472F">
        <w:rPr>
          <w:szCs w:val="24"/>
          <w:vertAlign w:val="superscript"/>
        </w:rPr>
        <w:t>th</w:t>
      </w:r>
      <w:r w:rsidRPr="00AF472F">
        <w:rPr>
          <w:szCs w:val="24"/>
        </w:rPr>
        <w:t xml:space="preserve"> Street, S</w:t>
      </w:r>
      <w:r w:rsidR="003020FF" w:rsidRPr="00AF472F">
        <w:rPr>
          <w:szCs w:val="24"/>
        </w:rPr>
        <w:t>uite</w:t>
      </w:r>
      <w:r w:rsidRPr="00AF472F">
        <w:rPr>
          <w:szCs w:val="24"/>
        </w:rPr>
        <w:t xml:space="preserve"> 102, Bellingham, WA 98225</w:t>
      </w:r>
    </w:p>
    <w:p w:rsidR="00B2452D" w:rsidRPr="00AF472F" w:rsidRDefault="00B2452D" w:rsidP="00B2452D">
      <w:pPr>
        <w:pStyle w:val="ListParagraph"/>
        <w:numPr>
          <w:ilvl w:val="0"/>
          <w:numId w:val="7"/>
        </w:numPr>
        <w:suppressAutoHyphens/>
        <w:rPr>
          <w:szCs w:val="24"/>
        </w:rPr>
      </w:pPr>
      <w:r w:rsidRPr="00AF472F">
        <w:rPr>
          <w:szCs w:val="24"/>
        </w:rPr>
        <w:t>B</w:t>
      </w:r>
      <w:r w:rsidR="00543CF1">
        <w:rPr>
          <w:szCs w:val="24"/>
        </w:rPr>
        <w:t>laine Public Library, 610 3</w:t>
      </w:r>
      <w:r w:rsidR="00543CF1" w:rsidRPr="00543CF1">
        <w:rPr>
          <w:szCs w:val="24"/>
          <w:vertAlign w:val="superscript"/>
        </w:rPr>
        <w:t>rd</w:t>
      </w:r>
      <w:r w:rsidR="00543CF1">
        <w:rPr>
          <w:szCs w:val="24"/>
        </w:rPr>
        <w:t xml:space="preserve"> Street, Blaine, WA  98230</w:t>
      </w:r>
    </w:p>
    <w:p w:rsidR="008C441E" w:rsidRPr="00AF472F" w:rsidRDefault="008C441E" w:rsidP="003020FF">
      <w:pPr>
        <w:numPr>
          <w:ilvl w:val="0"/>
          <w:numId w:val="7"/>
        </w:numPr>
        <w:rPr>
          <w:szCs w:val="24"/>
        </w:rPr>
      </w:pPr>
      <w:r w:rsidRPr="00AF472F">
        <w:rPr>
          <w:szCs w:val="24"/>
        </w:rPr>
        <w:t xml:space="preserve">Ecology’s Web Site, </w:t>
      </w:r>
      <w:r w:rsidR="00DD0668" w:rsidRPr="00AF472F">
        <w:rPr>
          <w:color w:val="0000FF"/>
          <w:szCs w:val="24"/>
        </w:rPr>
        <w:t>https://fortress.wa.gov/ecy/gsp/Sitepage.aspx?csid=63</w:t>
      </w:r>
      <w:r w:rsidR="00DD0668" w:rsidRPr="00AF472F">
        <w:rPr>
          <w:rStyle w:val="Hyperlink"/>
          <w:szCs w:val="24"/>
          <w:u w:val="none"/>
        </w:rPr>
        <w:t xml:space="preserve"> </w:t>
      </w:r>
      <w:r w:rsidR="00DD0668" w:rsidRPr="00AF472F">
        <w:rPr>
          <w:color w:val="0000FF"/>
          <w:szCs w:val="24"/>
        </w:rPr>
        <w:t xml:space="preserve"> </w:t>
      </w:r>
    </w:p>
    <w:p w:rsidR="00211D1B" w:rsidRPr="00AF472F" w:rsidRDefault="00211D1B" w:rsidP="00211D1B">
      <w:pPr>
        <w:rPr>
          <w:szCs w:val="24"/>
        </w:rPr>
      </w:pPr>
    </w:p>
    <w:p w:rsidR="0099291D" w:rsidRPr="00AF472F" w:rsidRDefault="0099291D">
      <w:pPr>
        <w:rPr>
          <w:szCs w:val="24"/>
        </w:rPr>
      </w:pPr>
    </w:p>
    <w:p w:rsidR="008C441E" w:rsidRPr="00AF472F" w:rsidRDefault="008C441E" w:rsidP="00493BC3">
      <w:pPr>
        <w:rPr>
          <w:b/>
          <w:szCs w:val="24"/>
        </w:rPr>
      </w:pPr>
      <w:r w:rsidRPr="00AF472F">
        <w:rPr>
          <w:b/>
          <w:szCs w:val="24"/>
        </w:rPr>
        <w:t>Site Register</w:t>
      </w:r>
    </w:p>
    <w:p w:rsidR="008C441E" w:rsidRPr="00AF472F" w:rsidRDefault="008C441E">
      <w:pPr>
        <w:rPr>
          <w:szCs w:val="24"/>
        </w:rPr>
      </w:pPr>
      <w:r w:rsidRPr="00AF472F">
        <w:rPr>
          <w:szCs w:val="24"/>
        </w:rPr>
        <w:t xml:space="preserve">Ecology’s Toxic Cleanup Program uses its bimonthly </w:t>
      </w:r>
      <w:r w:rsidRPr="00AF472F">
        <w:rPr>
          <w:i/>
          <w:szCs w:val="24"/>
        </w:rPr>
        <w:t>Site Register</w:t>
      </w:r>
      <w:r w:rsidRPr="00AF472F">
        <w:rPr>
          <w:szCs w:val="24"/>
        </w:rPr>
        <w:t xml:space="preserve"> to announce all of its public meetings and comment periods, as well as many other activities.  To receive the </w:t>
      </w:r>
      <w:r w:rsidRPr="00AF472F">
        <w:rPr>
          <w:i/>
          <w:szCs w:val="24"/>
        </w:rPr>
        <w:t>Site Register</w:t>
      </w:r>
      <w:r w:rsidRPr="00AF472F">
        <w:rPr>
          <w:szCs w:val="24"/>
        </w:rPr>
        <w:t xml:space="preserve"> in electronic or hard copy format,</w:t>
      </w:r>
      <w:r w:rsidR="00A27B02" w:rsidRPr="00AF472F">
        <w:rPr>
          <w:szCs w:val="24"/>
        </w:rPr>
        <w:t xml:space="preserve"> contact Seth </w:t>
      </w:r>
      <w:r w:rsidR="006B6F63" w:rsidRPr="00AF472F">
        <w:rPr>
          <w:szCs w:val="24"/>
        </w:rPr>
        <w:t xml:space="preserve">Preston at (360) 407-6848, or by email at </w:t>
      </w:r>
      <w:hyperlink r:id="rId9" w:history="1">
        <w:r w:rsidR="00A27B02" w:rsidRPr="00AF472F">
          <w:rPr>
            <w:rStyle w:val="Hyperlink"/>
            <w:szCs w:val="24"/>
          </w:rPr>
          <w:t>Seth.Preston@ecy.wa.gov</w:t>
        </w:r>
      </w:hyperlink>
      <w:r w:rsidR="006B6F63" w:rsidRPr="00AF472F">
        <w:rPr>
          <w:szCs w:val="24"/>
        </w:rPr>
        <w:t xml:space="preserve"> .</w:t>
      </w:r>
      <w:r w:rsidRPr="00AF472F">
        <w:rPr>
          <w:szCs w:val="24"/>
        </w:rPr>
        <w:t xml:space="preserve">  It is also available on Ecology’s website at</w:t>
      </w:r>
      <w:r w:rsidR="00A27B02" w:rsidRPr="00AF472F">
        <w:rPr>
          <w:szCs w:val="24"/>
        </w:rPr>
        <w:t xml:space="preserve">: </w:t>
      </w:r>
      <w:hyperlink r:id="rId10" w:history="1">
        <w:r w:rsidRPr="00AF472F">
          <w:rPr>
            <w:rStyle w:val="Hyperlink"/>
            <w:szCs w:val="24"/>
            <w:u w:val="none"/>
          </w:rPr>
          <w:t>http://www.ecy.wa.gov/programs/tcp/pub_inv/pub_inv2.html</w:t>
        </w:r>
      </w:hyperlink>
      <w:r w:rsidRPr="00AF472F">
        <w:rPr>
          <w:szCs w:val="24"/>
        </w:rPr>
        <w:t xml:space="preserve"> </w:t>
      </w:r>
    </w:p>
    <w:p w:rsidR="008C441E" w:rsidRPr="00AF472F" w:rsidRDefault="008C441E" w:rsidP="008C441E">
      <w:pPr>
        <w:rPr>
          <w:szCs w:val="24"/>
        </w:rPr>
      </w:pPr>
    </w:p>
    <w:p w:rsidR="008C441E" w:rsidRPr="00AF472F" w:rsidRDefault="008C441E" w:rsidP="00493BC3">
      <w:pPr>
        <w:rPr>
          <w:b/>
          <w:szCs w:val="24"/>
        </w:rPr>
      </w:pPr>
      <w:r w:rsidRPr="00AF472F">
        <w:rPr>
          <w:b/>
          <w:szCs w:val="24"/>
        </w:rPr>
        <w:t>Mailing List</w:t>
      </w:r>
    </w:p>
    <w:p w:rsidR="008C441E" w:rsidRPr="00AF472F" w:rsidRDefault="008C441E" w:rsidP="008C441E">
      <w:pPr>
        <w:rPr>
          <w:szCs w:val="24"/>
        </w:rPr>
      </w:pPr>
      <w:r w:rsidRPr="00AF472F">
        <w:rPr>
          <w:szCs w:val="24"/>
        </w:rPr>
        <w:t>Ecology has c</w:t>
      </w:r>
      <w:r w:rsidR="00F8473A" w:rsidRPr="00AF472F">
        <w:rPr>
          <w:szCs w:val="24"/>
        </w:rPr>
        <w:t>ompiled a mailing list for the s</w:t>
      </w:r>
      <w:r w:rsidRPr="00AF472F">
        <w:rPr>
          <w:szCs w:val="24"/>
        </w:rPr>
        <w:t xml:space="preserve">ite.  The list includes individuals, groups, public agencies, elected officials, private businesses, </w:t>
      </w:r>
      <w:r w:rsidR="00F8473A" w:rsidRPr="00AF472F">
        <w:rPr>
          <w:szCs w:val="24"/>
        </w:rPr>
        <w:t>and other</w:t>
      </w:r>
      <w:r w:rsidRPr="00AF472F">
        <w:rPr>
          <w:szCs w:val="24"/>
        </w:rPr>
        <w:t xml:space="preserve"> interested parties.  </w:t>
      </w:r>
      <w:r w:rsidR="00F8473A" w:rsidRPr="00AF472F">
        <w:rPr>
          <w:szCs w:val="24"/>
        </w:rPr>
        <w:t>The list will be maintained at Ecology’s Northwest Regional Office and will be updated as needed.  Please contact Brad Petrovich at (425)</w:t>
      </w:r>
      <w:r w:rsidR="00E9318F" w:rsidRPr="00AF472F">
        <w:rPr>
          <w:szCs w:val="24"/>
        </w:rPr>
        <w:t xml:space="preserve"> </w:t>
      </w:r>
      <w:r w:rsidR="00A27B02" w:rsidRPr="00AF472F">
        <w:rPr>
          <w:szCs w:val="24"/>
        </w:rPr>
        <w:t>533-5537</w:t>
      </w:r>
      <w:r w:rsidR="00F8473A" w:rsidRPr="00AF472F">
        <w:rPr>
          <w:szCs w:val="24"/>
        </w:rPr>
        <w:t xml:space="preserve"> or </w:t>
      </w:r>
      <w:hyperlink r:id="rId11" w:history="1">
        <w:r w:rsidR="007556FA" w:rsidRPr="00AF472F">
          <w:rPr>
            <w:rStyle w:val="Hyperlink"/>
            <w:szCs w:val="24"/>
          </w:rPr>
          <w:t>Brad.Petrovich@ecy.wa.gov</w:t>
        </w:r>
      </w:hyperlink>
      <w:r w:rsidR="00F8473A" w:rsidRPr="00AF472F">
        <w:rPr>
          <w:szCs w:val="24"/>
        </w:rPr>
        <w:t xml:space="preserve"> to have your address added to or deleted from this mailing list.</w:t>
      </w:r>
    </w:p>
    <w:p w:rsidR="008C441E" w:rsidRPr="00AF472F" w:rsidRDefault="008C441E" w:rsidP="008C441E">
      <w:pPr>
        <w:rPr>
          <w:b/>
          <w:i/>
          <w:szCs w:val="24"/>
        </w:rPr>
      </w:pPr>
    </w:p>
    <w:p w:rsidR="008C441E" w:rsidRPr="00AF472F" w:rsidRDefault="008C441E" w:rsidP="00493BC3">
      <w:pPr>
        <w:rPr>
          <w:b/>
          <w:szCs w:val="24"/>
        </w:rPr>
      </w:pPr>
      <w:r w:rsidRPr="00AF472F">
        <w:rPr>
          <w:b/>
          <w:szCs w:val="24"/>
        </w:rPr>
        <w:t>Fact Sheets</w:t>
      </w:r>
    </w:p>
    <w:p w:rsidR="008C441E" w:rsidRPr="00AF472F" w:rsidRDefault="008C441E" w:rsidP="008C441E">
      <w:pPr>
        <w:rPr>
          <w:b/>
          <w:i/>
          <w:szCs w:val="24"/>
        </w:rPr>
      </w:pPr>
      <w:r w:rsidRPr="00AF472F">
        <w:rPr>
          <w:szCs w:val="24"/>
        </w:rPr>
        <w:t xml:space="preserve">Ecology will mail fact sheets to </w:t>
      </w:r>
      <w:r w:rsidR="00F8473A" w:rsidRPr="00AF472F">
        <w:rPr>
          <w:szCs w:val="24"/>
        </w:rPr>
        <w:t>inform the community and other interested parties of public meetings and important site activities, including project milestones and status updates.</w:t>
      </w:r>
    </w:p>
    <w:p w:rsidR="00F8473A" w:rsidRPr="00AF472F" w:rsidRDefault="00F8473A" w:rsidP="00493BC3">
      <w:pPr>
        <w:rPr>
          <w:szCs w:val="24"/>
        </w:rPr>
      </w:pPr>
    </w:p>
    <w:p w:rsidR="00A2362D" w:rsidRPr="00AF472F" w:rsidRDefault="00A2362D" w:rsidP="00493BC3">
      <w:pPr>
        <w:rPr>
          <w:b/>
          <w:szCs w:val="24"/>
        </w:rPr>
      </w:pPr>
      <w:r w:rsidRPr="00AF472F">
        <w:rPr>
          <w:b/>
          <w:szCs w:val="24"/>
        </w:rPr>
        <w:t>Community Group Meeting Presentations</w:t>
      </w:r>
    </w:p>
    <w:p w:rsidR="00A2362D" w:rsidRPr="00AF472F" w:rsidRDefault="00A2362D" w:rsidP="00493BC3">
      <w:pPr>
        <w:rPr>
          <w:szCs w:val="24"/>
        </w:rPr>
      </w:pPr>
      <w:r w:rsidRPr="00AF472F">
        <w:rPr>
          <w:szCs w:val="24"/>
        </w:rPr>
        <w:t>Ecology staff will present information about the Blaine Marina cleanup when requested by the Blaine neighborhood associations</w:t>
      </w:r>
      <w:r w:rsidR="005B5D70" w:rsidRPr="00AF472F">
        <w:rPr>
          <w:szCs w:val="24"/>
        </w:rPr>
        <w:t xml:space="preserve"> or other community groups</w:t>
      </w:r>
      <w:r w:rsidRPr="00AF472F">
        <w:rPr>
          <w:szCs w:val="24"/>
        </w:rPr>
        <w:t xml:space="preserve">.  </w:t>
      </w:r>
      <w:r w:rsidR="00A27B02" w:rsidRPr="00AF472F">
        <w:rPr>
          <w:szCs w:val="24"/>
        </w:rPr>
        <w:t xml:space="preserve">Residents can request a presentation by contacting </w:t>
      </w:r>
      <w:r w:rsidRPr="00AF472F">
        <w:rPr>
          <w:szCs w:val="24"/>
        </w:rPr>
        <w:t>Brad Petrovich at (425)</w:t>
      </w:r>
      <w:r w:rsidR="005B5D70" w:rsidRPr="00AF472F">
        <w:rPr>
          <w:szCs w:val="24"/>
        </w:rPr>
        <w:t xml:space="preserve"> </w:t>
      </w:r>
      <w:r w:rsidR="00A27B02" w:rsidRPr="00AF472F">
        <w:rPr>
          <w:szCs w:val="24"/>
        </w:rPr>
        <w:t xml:space="preserve">533-5537 or </w:t>
      </w:r>
      <w:hyperlink r:id="rId12" w:history="1">
        <w:r w:rsidR="00A27B02" w:rsidRPr="00AF472F">
          <w:rPr>
            <w:rStyle w:val="Hyperlink"/>
            <w:szCs w:val="24"/>
          </w:rPr>
          <w:t>Brad.Petrovich@ecy.wa.gov</w:t>
        </w:r>
      </w:hyperlink>
      <w:r w:rsidR="00A27B02" w:rsidRPr="00AF472F">
        <w:rPr>
          <w:szCs w:val="24"/>
        </w:rPr>
        <w:t xml:space="preserve"> .</w:t>
      </w:r>
    </w:p>
    <w:p w:rsidR="00F8473A" w:rsidRPr="00AF472F" w:rsidRDefault="00F8473A" w:rsidP="00493BC3">
      <w:pPr>
        <w:rPr>
          <w:b/>
          <w:i/>
          <w:szCs w:val="24"/>
        </w:rPr>
      </w:pPr>
    </w:p>
    <w:p w:rsidR="00A2362D" w:rsidRPr="00AF472F" w:rsidRDefault="00A2362D" w:rsidP="00493BC3">
      <w:pPr>
        <w:rPr>
          <w:b/>
          <w:szCs w:val="24"/>
        </w:rPr>
      </w:pPr>
      <w:r w:rsidRPr="00AF472F">
        <w:rPr>
          <w:b/>
          <w:szCs w:val="24"/>
        </w:rPr>
        <w:t>Ecology Website</w:t>
      </w:r>
    </w:p>
    <w:p w:rsidR="00A2362D" w:rsidRPr="00AF472F" w:rsidRDefault="00A2362D" w:rsidP="00493BC3">
      <w:pPr>
        <w:rPr>
          <w:szCs w:val="24"/>
        </w:rPr>
      </w:pPr>
      <w:r w:rsidRPr="00AF472F">
        <w:rPr>
          <w:szCs w:val="24"/>
        </w:rPr>
        <w:t>Ecology will maintain</w:t>
      </w:r>
      <w:r w:rsidR="002407E3" w:rsidRPr="00AF472F">
        <w:rPr>
          <w:szCs w:val="24"/>
        </w:rPr>
        <w:t xml:space="preserve"> a site webpage</w:t>
      </w:r>
      <w:r w:rsidRPr="00AF472F">
        <w:rPr>
          <w:szCs w:val="24"/>
        </w:rPr>
        <w:t xml:space="preserve"> at </w:t>
      </w:r>
      <w:r w:rsidR="00DD0668" w:rsidRPr="00AF472F">
        <w:rPr>
          <w:color w:val="0000FF"/>
          <w:szCs w:val="24"/>
        </w:rPr>
        <w:t>https://fortress.wa.gov/ecy/gsp/Sitepage.aspx?csid=63</w:t>
      </w:r>
      <w:r w:rsidRPr="00AF472F">
        <w:rPr>
          <w:szCs w:val="24"/>
        </w:rPr>
        <w:t xml:space="preserve"> </w:t>
      </w:r>
      <w:r w:rsidR="002407E3" w:rsidRPr="00AF472F">
        <w:rPr>
          <w:szCs w:val="24"/>
        </w:rPr>
        <w:t>. This page</w:t>
      </w:r>
      <w:r w:rsidRPr="00AF472F">
        <w:rPr>
          <w:szCs w:val="24"/>
        </w:rPr>
        <w:t xml:space="preserve"> will be updated regularly and will hold information available for comments and other relevant documents and information. </w:t>
      </w:r>
    </w:p>
    <w:p w:rsidR="00A2362D" w:rsidRPr="00AF472F" w:rsidRDefault="00A2362D" w:rsidP="00493BC3">
      <w:pPr>
        <w:rPr>
          <w:b/>
          <w:i/>
          <w:szCs w:val="24"/>
        </w:rPr>
      </w:pPr>
    </w:p>
    <w:p w:rsidR="008C441E" w:rsidRPr="00AF472F" w:rsidRDefault="00493BC3" w:rsidP="008C441E">
      <w:pPr>
        <w:rPr>
          <w:szCs w:val="24"/>
        </w:rPr>
      </w:pPr>
      <w:r w:rsidRPr="00AF472F">
        <w:rPr>
          <w:b/>
          <w:szCs w:val="24"/>
        </w:rPr>
        <w:t>Newspaper Display Ads</w:t>
      </w:r>
    </w:p>
    <w:p w:rsidR="008C441E" w:rsidRPr="00AF472F" w:rsidRDefault="008C441E" w:rsidP="008C441E">
      <w:pPr>
        <w:rPr>
          <w:szCs w:val="24"/>
        </w:rPr>
      </w:pPr>
      <w:r w:rsidRPr="00AF472F">
        <w:rPr>
          <w:szCs w:val="24"/>
        </w:rPr>
        <w:t xml:space="preserve">Ecology </w:t>
      </w:r>
      <w:r w:rsidR="00493BC3" w:rsidRPr="00AF472F">
        <w:rPr>
          <w:szCs w:val="24"/>
        </w:rPr>
        <w:t xml:space="preserve">may place ads in </w:t>
      </w:r>
      <w:r w:rsidR="00493BC3" w:rsidRPr="00AF472F">
        <w:rPr>
          <w:i/>
          <w:szCs w:val="24"/>
          <w:u w:val="single"/>
        </w:rPr>
        <w:t>T</w:t>
      </w:r>
      <w:r w:rsidRPr="00AF472F">
        <w:rPr>
          <w:i/>
          <w:szCs w:val="24"/>
          <w:u w:val="single"/>
        </w:rPr>
        <w:t>he Bellingham Herald</w:t>
      </w:r>
      <w:r w:rsidRPr="00AF472F">
        <w:rPr>
          <w:i/>
          <w:szCs w:val="24"/>
        </w:rPr>
        <w:t xml:space="preserve"> </w:t>
      </w:r>
      <w:r w:rsidRPr="00AF472F">
        <w:rPr>
          <w:szCs w:val="24"/>
        </w:rPr>
        <w:t xml:space="preserve">to announce public </w:t>
      </w:r>
      <w:r w:rsidR="00493BC3" w:rsidRPr="00AF472F">
        <w:rPr>
          <w:szCs w:val="24"/>
        </w:rPr>
        <w:t>meetings and other events related to the Blaine Marina cleanup.</w:t>
      </w:r>
    </w:p>
    <w:p w:rsidR="008C441E" w:rsidRPr="00AF472F" w:rsidRDefault="008C441E" w:rsidP="008C441E">
      <w:pPr>
        <w:rPr>
          <w:color w:val="FF00FF"/>
          <w:szCs w:val="24"/>
        </w:rPr>
      </w:pPr>
    </w:p>
    <w:p w:rsidR="008C441E" w:rsidRPr="00AF472F" w:rsidRDefault="008C441E" w:rsidP="008C441E">
      <w:pPr>
        <w:rPr>
          <w:b/>
          <w:szCs w:val="24"/>
        </w:rPr>
      </w:pPr>
      <w:r w:rsidRPr="00AF472F">
        <w:rPr>
          <w:b/>
          <w:szCs w:val="24"/>
        </w:rPr>
        <w:t>Plan Update</w:t>
      </w:r>
    </w:p>
    <w:p w:rsidR="008C441E" w:rsidRPr="00AF472F" w:rsidRDefault="008C441E" w:rsidP="008C441E">
      <w:pPr>
        <w:rPr>
          <w:szCs w:val="24"/>
        </w:rPr>
      </w:pPr>
      <w:r w:rsidRPr="00AF472F">
        <w:rPr>
          <w:szCs w:val="24"/>
        </w:rPr>
        <w:t xml:space="preserve">This public participation plan may be updated as the project proceeds.  </w:t>
      </w:r>
      <w:r w:rsidR="00493BC3" w:rsidRPr="00AF472F">
        <w:rPr>
          <w:szCs w:val="24"/>
        </w:rPr>
        <w:t>If an update</w:t>
      </w:r>
      <w:r w:rsidR="002407E3" w:rsidRPr="00AF472F">
        <w:rPr>
          <w:szCs w:val="24"/>
        </w:rPr>
        <w:t xml:space="preserve"> is necessary, and is a</w:t>
      </w:r>
      <w:r w:rsidR="00493BC3" w:rsidRPr="00AF472F">
        <w:rPr>
          <w:szCs w:val="24"/>
        </w:rPr>
        <w:t xml:space="preserve"> substantial change in the plan, it will be announced via site register and the website.</w:t>
      </w:r>
    </w:p>
    <w:p w:rsidR="001956C0" w:rsidRDefault="001956C0">
      <w:pPr>
        <w:rPr>
          <w:b/>
          <w:szCs w:val="24"/>
        </w:rPr>
      </w:pPr>
    </w:p>
    <w:p w:rsidR="00493BC3" w:rsidRPr="00AF472F" w:rsidRDefault="00493BC3">
      <w:pPr>
        <w:rPr>
          <w:b/>
          <w:szCs w:val="24"/>
        </w:rPr>
      </w:pPr>
      <w:r w:rsidRPr="00AF472F">
        <w:rPr>
          <w:b/>
          <w:szCs w:val="24"/>
        </w:rPr>
        <w:t>Public Participation Grants</w:t>
      </w:r>
    </w:p>
    <w:p w:rsidR="00493BC3" w:rsidRPr="00AF472F" w:rsidRDefault="00493BC3" w:rsidP="00493BC3">
      <w:pPr>
        <w:autoSpaceDE w:val="0"/>
        <w:autoSpaceDN w:val="0"/>
        <w:adjustRightInd w:val="0"/>
        <w:rPr>
          <w:color w:val="000000"/>
          <w:szCs w:val="24"/>
        </w:rPr>
      </w:pPr>
      <w:r w:rsidRPr="00AF472F">
        <w:rPr>
          <w:color w:val="000000"/>
          <w:szCs w:val="24"/>
        </w:rPr>
        <w:t>As part of the Model Toxics Control Act, Ecology developed a public participation grant program to promote public participation during cleanups.  Public Participation Grants provide funding to community groups to help involve the public in the investigation and cleanup of contaminated properties.  The grants also help develop and carry out programs that promote the state’s solid or hazardous waste management priorities.</w:t>
      </w:r>
    </w:p>
    <w:p w:rsidR="00493BC3" w:rsidRPr="00AF472F" w:rsidRDefault="00493BC3" w:rsidP="00493BC3">
      <w:pPr>
        <w:autoSpaceDE w:val="0"/>
        <w:autoSpaceDN w:val="0"/>
        <w:adjustRightInd w:val="0"/>
        <w:rPr>
          <w:color w:val="000000"/>
          <w:szCs w:val="24"/>
        </w:rPr>
      </w:pPr>
    </w:p>
    <w:p w:rsidR="008C441E" w:rsidRPr="00AF472F" w:rsidRDefault="00493BC3" w:rsidP="002407E3">
      <w:pPr>
        <w:autoSpaceDE w:val="0"/>
        <w:autoSpaceDN w:val="0"/>
        <w:adjustRightInd w:val="0"/>
        <w:rPr>
          <w:color w:val="1F497D" w:themeColor="text2"/>
          <w:szCs w:val="24"/>
        </w:rPr>
      </w:pPr>
      <w:r w:rsidRPr="00AF472F">
        <w:rPr>
          <w:color w:val="000000"/>
          <w:szCs w:val="24"/>
        </w:rPr>
        <w:t>For cleanup sites, non-profit groups or groups of three or more unrelated individuals can apply for grants to fund outreach and education efforts for the community that is impacted by the cleanup.  Past projects have helped people understand the cleanup and how to comment on cleanup proposals during public comment periods.  Grant funds may be used to pay for technical experts who help people understand cleanup issues.  They can also be used to hold meetings, workshops and other events that help to inform people.  In addition, printing and distribution of reports, brochures and other materials may be covered.  For more information about this grant program, visit</w:t>
      </w:r>
      <w:r w:rsidR="002407E3" w:rsidRPr="00AF472F">
        <w:rPr>
          <w:color w:val="000000"/>
          <w:szCs w:val="24"/>
        </w:rPr>
        <w:t xml:space="preserve">:  </w:t>
      </w:r>
      <w:hyperlink r:id="rId13" w:history="1">
        <w:r w:rsidR="00BC2031" w:rsidRPr="00AF472F">
          <w:rPr>
            <w:rStyle w:val="Hyperlink"/>
            <w:szCs w:val="24"/>
            <w:u w:val="none"/>
          </w:rPr>
          <w:t>http://www.ecy.wa.gov/programs/swfa/grants/ppg.html</w:t>
        </w:r>
      </w:hyperlink>
    </w:p>
    <w:p w:rsidR="007556FA" w:rsidRPr="00AF472F" w:rsidRDefault="007556FA" w:rsidP="00493BC3">
      <w:pPr>
        <w:pStyle w:val="Heading6"/>
        <w:rPr>
          <w:sz w:val="24"/>
          <w:szCs w:val="24"/>
        </w:rPr>
      </w:pPr>
    </w:p>
    <w:p w:rsidR="0099291D" w:rsidRPr="00AF472F" w:rsidRDefault="00493BC3" w:rsidP="002407E3">
      <w:pPr>
        <w:pStyle w:val="Heading6"/>
        <w:rPr>
          <w:sz w:val="24"/>
          <w:szCs w:val="24"/>
          <w:u w:val="single"/>
        </w:rPr>
      </w:pPr>
      <w:r w:rsidRPr="00AF472F">
        <w:rPr>
          <w:sz w:val="24"/>
          <w:szCs w:val="24"/>
          <w:u w:val="single"/>
        </w:rPr>
        <w:t>4.  POINTS OF CONTACT</w:t>
      </w:r>
    </w:p>
    <w:p w:rsidR="0099291D" w:rsidRPr="00AF472F" w:rsidRDefault="0099291D">
      <w:pPr>
        <w:jc w:val="both"/>
        <w:rPr>
          <w:szCs w:val="24"/>
        </w:rPr>
        <w:sectPr w:rsidR="0099291D" w:rsidRPr="00AF472F">
          <w:footerReference w:type="even" r:id="rId14"/>
          <w:footerReference w:type="default" r:id="rId15"/>
          <w:type w:val="continuous"/>
          <w:pgSz w:w="12240" w:h="15840"/>
          <w:pgMar w:top="1080" w:right="1440" w:bottom="900" w:left="1440" w:header="720" w:footer="720" w:gutter="0"/>
          <w:cols w:space="720"/>
          <w:titlePg/>
        </w:sectPr>
      </w:pPr>
    </w:p>
    <w:p w:rsidR="0099291D" w:rsidRPr="00AF472F" w:rsidRDefault="0099291D">
      <w:pPr>
        <w:jc w:val="both"/>
        <w:rPr>
          <w:b/>
          <w:szCs w:val="24"/>
        </w:rPr>
      </w:pPr>
    </w:p>
    <w:p w:rsidR="00493BC3" w:rsidRPr="00AF472F" w:rsidRDefault="00BC2031">
      <w:pPr>
        <w:jc w:val="both"/>
        <w:rPr>
          <w:b/>
          <w:szCs w:val="24"/>
        </w:rPr>
      </w:pPr>
      <w:r w:rsidRPr="00AF472F">
        <w:rPr>
          <w:b/>
          <w:szCs w:val="24"/>
        </w:rPr>
        <w:t>P</w:t>
      </w:r>
      <w:r w:rsidR="00493BC3" w:rsidRPr="00AF472F">
        <w:rPr>
          <w:b/>
          <w:szCs w:val="24"/>
        </w:rPr>
        <w:t>ublic involvement:</w:t>
      </w:r>
    </w:p>
    <w:p w:rsidR="00493BC3" w:rsidRPr="00AF472F" w:rsidRDefault="00493BC3">
      <w:pPr>
        <w:jc w:val="both"/>
        <w:rPr>
          <w:szCs w:val="24"/>
        </w:rPr>
      </w:pPr>
      <w:r w:rsidRPr="00AF472F">
        <w:rPr>
          <w:szCs w:val="24"/>
        </w:rPr>
        <w:t>Brad Petrovich</w:t>
      </w:r>
    </w:p>
    <w:p w:rsidR="00493BC3" w:rsidRPr="00AF472F" w:rsidRDefault="00493BC3" w:rsidP="00493BC3">
      <w:pPr>
        <w:jc w:val="both"/>
        <w:rPr>
          <w:szCs w:val="24"/>
        </w:rPr>
      </w:pPr>
      <w:r w:rsidRPr="00AF472F">
        <w:rPr>
          <w:szCs w:val="24"/>
        </w:rPr>
        <w:t>Washington State Department of Ecology</w:t>
      </w:r>
    </w:p>
    <w:p w:rsidR="00493BC3" w:rsidRPr="00AF472F" w:rsidRDefault="00493BC3" w:rsidP="00493BC3">
      <w:pPr>
        <w:jc w:val="both"/>
        <w:rPr>
          <w:szCs w:val="24"/>
        </w:rPr>
      </w:pPr>
      <w:r w:rsidRPr="00AF472F">
        <w:rPr>
          <w:szCs w:val="24"/>
        </w:rPr>
        <w:t>Northwest Regional Office</w:t>
      </w:r>
    </w:p>
    <w:p w:rsidR="00493BC3" w:rsidRPr="00AF472F" w:rsidRDefault="00493BC3" w:rsidP="00493BC3">
      <w:pPr>
        <w:jc w:val="both"/>
        <w:rPr>
          <w:szCs w:val="24"/>
        </w:rPr>
      </w:pPr>
      <w:r w:rsidRPr="00AF472F">
        <w:rPr>
          <w:szCs w:val="24"/>
        </w:rPr>
        <w:t>3190 160</w:t>
      </w:r>
      <w:r w:rsidRPr="00AF472F">
        <w:rPr>
          <w:szCs w:val="24"/>
          <w:vertAlign w:val="superscript"/>
        </w:rPr>
        <w:t>th</w:t>
      </w:r>
      <w:r w:rsidRPr="00AF472F">
        <w:rPr>
          <w:szCs w:val="24"/>
        </w:rPr>
        <w:t xml:space="preserve"> Avenue SE</w:t>
      </w:r>
    </w:p>
    <w:p w:rsidR="00493BC3" w:rsidRPr="00AF472F" w:rsidRDefault="00493BC3" w:rsidP="00493BC3">
      <w:pPr>
        <w:jc w:val="both"/>
        <w:rPr>
          <w:szCs w:val="24"/>
        </w:rPr>
      </w:pPr>
      <w:r w:rsidRPr="00AF472F">
        <w:rPr>
          <w:szCs w:val="24"/>
        </w:rPr>
        <w:t>Bellevue, WA  98008-5452</w:t>
      </w:r>
    </w:p>
    <w:p w:rsidR="002A015C" w:rsidRDefault="00493BC3" w:rsidP="00493BC3">
      <w:pPr>
        <w:jc w:val="both"/>
        <w:rPr>
          <w:szCs w:val="24"/>
        </w:rPr>
      </w:pPr>
      <w:r w:rsidRPr="00AF472F">
        <w:rPr>
          <w:szCs w:val="24"/>
        </w:rPr>
        <w:t xml:space="preserve">(425) </w:t>
      </w:r>
      <w:r w:rsidR="007556FA" w:rsidRPr="00AF472F">
        <w:rPr>
          <w:szCs w:val="24"/>
        </w:rPr>
        <w:t>533-5537</w:t>
      </w:r>
    </w:p>
    <w:p w:rsidR="00493BC3" w:rsidRPr="00AF472F" w:rsidRDefault="000F115F" w:rsidP="00493BC3">
      <w:pPr>
        <w:jc w:val="both"/>
        <w:rPr>
          <w:szCs w:val="24"/>
        </w:rPr>
      </w:pPr>
      <w:hyperlink r:id="rId16" w:history="1">
        <w:r w:rsidR="001956C0" w:rsidRPr="00BF0967">
          <w:rPr>
            <w:rStyle w:val="Hyperlink"/>
            <w:szCs w:val="24"/>
          </w:rPr>
          <w:t>Brad.Petrovich461@ecy.wa.gov</w:t>
        </w:r>
      </w:hyperlink>
    </w:p>
    <w:p w:rsidR="00BC2031" w:rsidRPr="00AF472F" w:rsidRDefault="00BC2031" w:rsidP="00493BC3">
      <w:pPr>
        <w:jc w:val="both"/>
        <w:rPr>
          <w:szCs w:val="24"/>
        </w:rPr>
      </w:pPr>
    </w:p>
    <w:p w:rsidR="0099291D" w:rsidRPr="00AF472F" w:rsidRDefault="00BC2031">
      <w:pPr>
        <w:jc w:val="both"/>
        <w:rPr>
          <w:szCs w:val="24"/>
        </w:rPr>
      </w:pPr>
      <w:r w:rsidRPr="00AF472F">
        <w:rPr>
          <w:b/>
          <w:szCs w:val="24"/>
        </w:rPr>
        <w:t>General project information or technical questions</w:t>
      </w:r>
    </w:p>
    <w:p w:rsidR="00BC2031" w:rsidRPr="00AF472F" w:rsidRDefault="00BC2031">
      <w:pPr>
        <w:jc w:val="both"/>
        <w:rPr>
          <w:szCs w:val="24"/>
        </w:rPr>
      </w:pPr>
      <w:r w:rsidRPr="00AF472F">
        <w:rPr>
          <w:szCs w:val="24"/>
        </w:rPr>
        <w:t>Jing Liu</w:t>
      </w:r>
    </w:p>
    <w:p w:rsidR="00BC2031" w:rsidRPr="00AF472F" w:rsidRDefault="00BC2031">
      <w:pPr>
        <w:jc w:val="both"/>
        <w:rPr>
          <w:szCs w:val="24"/>
        </w:rPr>
      </w:pPr>
      <w:r w:rsidRPr="00AF472F">
        <w:rPr>
          <w:szCs w:val="24"/>
        </w:rPr>
        <w:t>Site Manager</w:t>
      </w:r>
    </w:p>
    <w:p w:rsidR="0099291D" w:rsidRPr="00AF472F" w:rsidRDefault="00D20592">
      <w:pPr>
        <w:jc w:val="both"/>
        <w:rPr>
          <w:szCs w:val="24"/>
        </w:rPr>
      </w:pPr>
      <w:r w:rsidRPr="00AF472F">
        <w:rPr>
          <w:szCs w:val="24"/>
        </w:rPr>
        <w:t xml:space="preserve">Washington State </w:t>
      </w:r>
      <w:r w:rsidR="0099291D" w:rsidRPr="00AF472F">
        <w:rPr>
          <w:szCs w:val="24"/>
        </w:rPr>
        <w:t>Department of Ecology</w:t>
      </w:r>
    </w:p>
    <w:p w:rsidR="0099291D" w:rsidRPr="00AF472F" w:rsidRDefault="0099291D">
      <w:pPr>
        <w:jc w:val="both"/>
        <w:rPr>
          <w:szCs w:val="24"/>
        </w:rPr>
      </w:pPr>
      <w:r w:rsidRPr="00AF472F">
        <w:rPr>
          <w:szCs w:val="24"/>
        </w:rPr>
        <w:t>Northwest Regional Office</w:t>
      </w:r>
    </w:p>
    <w:p w:rsidR="0099291D" w:rsidRPr="00AF472F" w:rsidRDefault="0099291D">
      <w:pPr>
        <w:jc w:val="both"/>
        <w:rPr>
          <w:szCs w:val="24"/>
        </w:rPr>
      </w:pPr>
      <w:r w:rsidRPr="00AF472F">
        <w:rPr>
          <w:szCs w:val="24"/>
        </w:rPr>
        <w:t>3190 160</w:t>
      </w:r>
      <w:r w:rsidRPr="00AF472F">
        <w:rPr>
          <w:szCs w:val="24"/>
          <w:vertAlign w:val="superscript"/>
        </w:rPr>
        <w:t>th</w:t>
      </w:r>
      <w:r w:rsidRPr="00AF472F">
        <w:rPr>
          <w:szCs w:val="24"/>
        </w:rPr>
        <w:t xml:space="preserve"> Avenue SE</w:t>
      </w:r>
    </w:p>
    <w:p w:rsidR="0099291D" w:rsidRPr="00AF472F" w:rsidRDefault="0099291D">
      <w:pPr>
        <w:jc w:val="both"/>
        <w:rPr>
          <w:szCs w:val="24"/>
        </w:rPr>
      </w:pPr>
      <w:r w:rsidRPr="00AF472F">
        <w:rPr>
          <w:szCs w:val="24"/>
        </w:rPr>
        <w:t>Bellevue, WA  98008-5452</w:t>
      </w:r>
    </w:p>
    <w:p w:rsidR="00F471D4" w:rsidRPr="00AF472F" w:rsidRDefault="00F471D4">
      <w:pPr>
        <w:jc w:val="both"/>
        <w:rPr>
          <w:szCs w:val="24"/>
        </w:rPr>
      </w:pPr>
      <w:r w:rsidRPr="00AF472F">
        <w:rPr>
          <w:szCs w:val="24"/>
        </w:rPr>
        <w:t xml:space="preserve">(425) </w:t>
      </w:r>
      <w:r w:rsidR="00BC2031" w:rsidRPr="00AF472F">
        <w:rPr>
          <w:szCs w:val="24"/>
        </w:rPr>
        <w:t>649-4310</w:t>
      </w:r>
    </w:p>
    <w:p w:rsidR="00BC2031" w:rsidRPr="00AF472F" w:rsidRDefault="000F115F">
      <w:pPr>
        <w:jc w:val="both"/>
        <w:rPr>
          <w:rStyle w:val="Hyperlink"/>
          <w:szCs w:val="24"/>
          <w:u w:val="none"/>
        </w:rPr>
      </w:pPr>
      <w:hyperlink r:id="rId17" w:history="1">
        <w:r w:rsidR="007556FA" w:rsidRPr="00AF472F">
          <w:rPr>
            <w:rStyle w:val="Hyperlink"/>
            <w:szCs w:val="24"/>
          </w:rPr>
          <w:t>Jing.Liu@ecy.wa.gov</w:t>
        </w:r>
      </w:hyperlink>
      <w:bookmarkStart w:id="0" w:name="_GoBack"/>
      <w:bookmarkEnd w:id="0"/>
    </w:p>
    <w:p w:rsidR="007556FA" w:rsidRPr="00AF472F" w:rsidRDefault="007556FA">
      <w:pPr>
        <w:jc w:val="both"/>
        <w:rPr>
          <w:rStyle w:val="Hyperlink"/>
          <w:szCs w:val="24"/>
          <w:u w:val="none"/>
        </w:rPr>
      </w:pPr>
    </w:p>
    <w:p w:rsidR="007556FA" w:rsidRPr="00AF472F" w:rsidRDefault="002407E3">
      <w:pPr>
        <w:jc w:val="both"/>
        <w:rPr>
          <w:rStyle w:val="Hyperlink"/>
          <w:color w:val="auto"/>
          <w:szCs w:val="24"/>
          <w:u w:val="none"/>
        </w:rPr>
      </w:pPr>
      <w:r w:rsidRPr="00AF472F">
        <w:rPr>
          <w:rStyle w:val="Hyperlink"/>
          <w:color w:val="auto"/>
          <w:szCs w:val="24"/>
          <w:u w:val="none"/>
        </w:rPr>
        <w:t>Mike Stoner</w:t>
      </w:r>
    </w:p>
    <w:p w:rsidR="007556FA" w:rsidRPr="00AF472F" w:rsidRDefault="007556FA">
      <w:pPr>
        <w:jc w:val="both"/>
        <w:rPr>
          <w:szCs w:val="24"/>
        </w:rPr>
      </w:pPr>
      <w:r w:rsidRPr="00AF472F">
        <w:rPr>
          <w:szCs w:val="24"/>
        </w:rPr>
        <w:t>Director of Environmental Programs</w:t>
      </w:r>
    </w:p>
    <w:p w:rsidR="007556FA" w:rsidRPr="00AF472F" w:rsidRDefault="007556FA">
      <w:pPr>
        <w:jc w:val="both"/>
        <w:rPr>
          <w:szCs w:val="24"/>
        </w:rPr>
      </w:pPr>
      <w:r w:rsidRPr="00AF472F">
        <w:rPr>
          <w:szCs w:val="24"/>
        </w:rPr>
        <w:t xml:space="preserve">Port of </w:t>
      </w:r>
      <w:r w:rsidR="00AF472F" w:rsidRPr="00AF472F">
        <w:rPr>
          <w:szCs w:val="24"/>
        </w:rPr>
        <w:t>Bellingham</w:t>
      </w:r>
    </w:p>
    <w:p w:rsidR="007556FA" w:rsidRPr="00AF472F" w:rsidRDefault="007556FA">
      <w:pPr>
        <w:jc w:val="both"/>
        <w:rPr>
          <w:szCs w:val="24"/>
        </w:rPr>
      </w:pPr>
      <w:r w:rsidRPr="00AF472F">
        <w:rPr>
          <w:szCs w:val="24"/>
        </w:rPr>
        <w:t>1801 Roeder Avenue</w:t>
      </w:r>
    </w:p>
    <w:p w:rsidR="007556FA" w:rsidRPr="00AF472F" w:rsidRDefault="007556FA">
      <w:pPr>
        <w:jc w:val="both"/>
        <w:rPr>
          <w:szCs w:val="24"/>
        </w:rPr>
      </w:pPr>
      <w:r w:rsidRPr="00AF472F">
        <w:rPr>
          <w:szCs w:val="24"/>
        </w:rPr>
        <w:t>Bellingham, WA  98227-1677</w:t>
      </w:r>
    </w:p>
    <w:p w:rsidR="007556FA" w:rsidRPr="00AF472F" w:rsidRDefault="007556FA">
      <w:pPr>
        <w:jc w:val="both"/>
        <w:rPr>
          <w:szCs w:val="24"/>
        </w:rPr>
      </w:pPr>
      <w:r w:rsidRPr="00AF472F">
        <w:rPr>
          <w:szCs w:val="24"/>
        </w:rPr>
        <w:t>(360) 715-7365</w:t>
      </w:r>
    </w:p>
    <w:p w:rsidR="007556FA" w:rsidRPr="00AF472F" w:rsidRDefault="007556FA">
      <w:pPr>
        <w:jc w:val="both"/>
        <w:rPr>
          <w:szCs w:val="24"/>
        </w:rPr>
      </w:pPr>
      <w:r w:rsidRPr="00AF472F">
        <w:rPr>
          <w:szCs w:val="24"/>
        </w:rPr>
        <w:t>MikeS@PortofBellingham.com</w:t>
      </w:r>
    </w:p>
    <w:p w:rsidR="0099291D" w:rsidRPr="00AF472F" w:rsidRDefault="0099291D">
      <w:pPr>
        <w:jc w:val="both"/>
        <w:rPr>
          <w:szCs w:val="24"/>
        </w:rPr>
        <w:sectPr w:rsidR="0099291D" w:rsidRPr="00AF472F">
          <w:type w:val="continuous"/>
          <w:pgSz w:w="12240" w:h="15840"/>
          <w:pgMar w:top="1440" w:right="1440" w:bottom="1440" w:left="1440" w:header="720" w:footer="720" w:gutter="0"/>
          <w:cols w:space="720"/>
        </w:sectPr>
      </w:pPr>
    </w:p>
    <w:p w:rsidR="00AF472F" w:rsidRDefault="00AF472F" w:rsidP="00493BC3">
      <w:pPr>
        <w:pStyle w:val="Heading6"/>
        <w:rPr>
          <w:sz w:val="24"/>
          <w:szCs w:val="24"/>
          <w:u w:val="single"/>
        </w:rPr>
      </w:pPr>
    </w:p>
    <w:p w:rsidR="00AF472F" w:rsidRDefault="00AF472F" w:rsidP="00493BC3">
      <w:pPr>
        <w:pStyle w:val="Heading6"/>
        <w:rPr>
          <w:sz w:val="24"/>
          <w:szCs w:val="24"/>
          <w:u w:val="single"/>
        </w:rPr>
      </w:pPr>
    </w:p>
    <w:p w:rsidR="00E9318F" w:rsidRPr="00AF472F" w:rsidRDefault="002407E3" w:rsidP="00493BC3">
      <w:pPr>
        <w:pStyle w:val="Heading6"/>
        <w:rPr>
          <w:sz w:val="24"/>
          <w:szCs w:val="24"/>
          <w:u w:val="single"/>
        </w:rPr>
      </w:pPr>
      <w:r w:rsidRPr="00AF472F">
        <w:rPr>
          <w:sz w:val="24"/>
          <w:szCs w:val="24"/>
          <w:u w:val="single"/>
        </w:rPr>
        <w:t xml:space="preserve">5.  </w:t>
      </w:r>
      <w:r w:rsidR="008F467B" w:rsidRPr="00AF472F">
        <w:rPr>
          <w:sz w:val="24"/>
          <w:szCs w:val="24"/>
          <w:u w:val="single"/>
        </w:rPr>
        <w:t>FIGURES</w:t>
      </w:r>
    </w:p>
    <w:p w:rsidR="007556FA" w:rsidRDefault="007556FA" w:rsidP="007556FA"/>
    <w:p w:rsidR="007556FA" w:rsidRDefault="007556FA" w:rsidP="007556FA"/>
    <w:p w:rsidR="0099291D" w:rsidRDefault="00CC7DE5" w:rsidP="00CC7DE5">
      <w:pPr>
        <w:pStyle w:val="Heading6"/>
      </w:pPr>
      <w:r>
        <w:rPr>
          <w:noProof/>
        </w:rPr>
        <w:drawing>
          <wp:inline distT="0" distB="0" distL="0" distR="0">
            <wp:extent cx="5943600" cy="6524625"/>
            <wp:effectExtent l="19050" t="0" r="0" b="0"/>
            <wp:docPr id="4" name="Picture 217" descr="C:\Documents and Settings\bpet461\Local Settings\Temporary Internet Files\Content.Word\Fgr1-Blaine Marina Site Plan-BMI Layout-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C:\Documents and Settings\bpet461\Local Settings\Temporary Internet Files\Content.Word\Fgr1-Blaine Marina Site Plan-BMI Layout-PORT.JPG"/>
                    <pic:cNvPicPr>
                      <a:picLocks noChangeAspect="1" noChangeArrowheads="1"/>
                    </pic:cNvPicPr>
                  </pic:nvPicPr>
                  <pic:blipFill>
                    <a:blip r:embed="rId18" cstate="print"/>
                    <a:srcRect/>
                    <a:stretch>
                      <a:fillRect/>
                    </a:stretch>
                  </pic:blipFill>
                  <pic:spPr bwMode="auto">
                    <a:xfrm>
                      <a:off x="0" y="0"/>
                      <a:ext cx="5943600" cy="6524625"/>
                    </a:xfrm>
                    <a:prstGeom prst="rect">
                      <a:avLst/>
                    </a:prstGeom>
                    <a:noFill/>
                    <a:ln w="9525">
                      <a:noFill/>
                      <a:miter lim="800000"/>
                      <a:headEnd/>
                      <a:tailEnd/>
                    </a:ln>
                  </pic:spPr>
                </pic:pic>
              </a:graphicData>
            </a:graphic>
          </wp:inline>
        </w:drawing>
      </w:r>
    </w:p>
    <w:sectPr w:rsidR="0099291D" w:rsidSect="0023279A">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AE8" w:rsidRDefault="009D0AE8">
      <w:r>
        <w:separator/>
      </w:r>
    </w:p>
  </w:endnote>
  <w:endnote w:type="continuationSeparator" w:id="0">
    <w:p w:rsidR="009D0AE8" w:rsidRDefault="009D0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7E" w:rsidRDefault="000F115F">
    <w:pPr>
      <w:pStyle w:val="Footer"/>
      <w:framePr w:wrap="around" w:vAnchor="text" w:hAnchor="margin" w:xAlign="right" w:y="1"/>
      <w:rPr>
        <w:rStyle w:val="PageNumber"/>
      </w:rPr>
    </w:pPr>
    <w:r>
      <w:rPr>
        <w:rStyle w:val="PageNumber"/>
      </w:rPr>
      <w:fldChar w:fldCharType="begin"/>
    </w:r>
    <w:r w:rsidR="00EA147E">
      <w:rPr>
        <w:rStyle w:val="PageNumber"/>
      </w:rPr>
      <w:instrText xml:space="preserve">PAGE  </w:instrText>
    </w:r>
    <w:r>
      <w:rPr>
        <w:rStyle w:val="PageNumber"/>
      </w:rPr>
      <w:fldChar w:fldCharType="end"/>
    </w:r>
  </w:p>
  <w:p w:rsidR="00EA147E" w:rsidRDefault="00EA14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7E" w:rsidRDefault="000F115F">
    <w:pPr>
      <w:pStyle w:val="Footer"/>
      <w:framePr w:wrap="around" w:vAnchor="text" w:hAnchor="margin" w:xAlign="right" w:y="1"/>
      <w:rPr>
        <w:rStyle w:val="PageNumber"/>
      </w:rPr>
    </w:pPr>
    <w:r>
      <w:rPr>
        <w:rStyle w:val="PageNumber"/>
      </w:rPr>
      <w:fldChar w:fldCharType="begin"/>
    </w:r>
    <w:r w:rsidR="00EA147E">
      <w:rPr>
        <w:rStyle w:val="PageNumber"/>
      </w:rPr>
      <w:instrText xml:space="preserve">PAGE  </w:instrText>
    </w:r>
    <w:r>
      <w:rPr>
        <w:rStyle w:val="PageNumber"/>
      </w:rPr>
      <w:fldChar w:fldCharType="separate"/>
    </w:r>
    <w:r w:rsidR="00543CF1">
      <w:rPr>
        <w:rStyle w:val="PageNumber"/>
        <w:noProof/>
      </w:rPr>
      <w:t>4</w:t>
    </w:r>
    <w:r>
      <w:rPr>
        <w:rStyle w:val="PageNumber"/>
      </w:rPr>
      <w:fldChar w:fldCharType="end"/>
    </w:r>
  </w:p>
  <w:p w:rsidR="00EA147E" w:rsidRDefault="00EA14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AE8" w:rsidRDefault="009D0AE8">
      <w:r>
        <w:separator/>
      </w:r>
    </w:p>
  </w:footnote>
  <w:footnote w:type="continuationSeparator" w:id="0">
    <w:p w:rsidR="009D0AE8" w:rsidRDefault="009D0A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D7E"/>
    <w:multiLevelType w:val="multilevel"/>
    <w:tmpl w:val="26281C8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652D44"/>
    <w:multiLevelType w:val="hybridMultilevel"/>
    <w:tmpl w:val="A10609CC"/>
    <w:lvl w:ilvl="0" w:tplc="3ED82D78">
      <w:start w:val="1"/>
      <w:numFmt w:val="bullet"/>
      <w:lvlText w:val=""/>
      <w:lvlJc w:val="left"/>
      <w:pPr>
        <w:tabs>
          <w:tab w:val="num" w:pos="1080"/>
        </w:tabs>
        <w:ind w:left="1080" w:hanging="360"/>
      </w:pPr>
      <w:rPr>
        <w:rFonts w:ascii="Symbol" w:hAnsi="Symbol" w:hint="default"/>
      </w:rPr>
    </w:lvl>
    <w:lvl w:ilvl="1" w:tplc="AE2E9476" w:tentative="1">
      <w:start w:val="1"/>
      <w:numFmt w:val="bullet"/>
      <w:lvlText w:val="o"/>
      <w:lvlJc w:val="left"/>
      <w:pPr>
        <w:tabs>
          <w:tab w:val="num" w:pos="1800"/>
        </w:tabs>
        <w:ind w:left="1800" w:hanging="360"/>
      </w:pPr>
      <w:rPr>
        <w:rFonts w:ascii="Courier New" w:hAnsi="Courier New" w:cs="Courier New" w:hint="default"/>
      </w:rPr>
    </w:lvl>
    <w:lvl w:ilvl="2" w:tplc="1BAE4954" w:tentative="1">
      <w:start w:val="1"/>
      <w:numFmt w:val="bullet"/>
      <w:lvlText w:val=""/>
      <w:lvlJc w:val="left"/>
      <w:pPr>
        <w:tabs>
          <w:tab w:val="num" w:pos="2520"/>
        </w:tabs>
        <w:ind w:left="2520" w:hanging="360"/>
      </w:pPr>
      <w:rPr>
        <w:rFonts w:ascii="Wingdings" w:hAnsi="Wingdings" w:hint="default"/>
      </w:rPr>
    </w:lvl>
    <w:lvl w:ilvl="3" w:tplc="6C28B376" w:tentative="1">
      <w:start w:val="1"/>
      <w:numFmt w:val="bullet"/>
      <w:lvlText w:val=""/>
      <w:lvlJc w:val="left"/>
      <w:pPr>
        <w:tabs>
          <w:tab w:val="num" w:pos="3240"/>
        </w:tabs>
        <w:ind w:left="3240" w:hanging="360"/>
      </w:pPr>
      <w:rPr>
        <w:rFonts w:ascii="Symbol" w:hAnsi="Symbol" w:hint="default"/>
      </w:rPr>
    </w:lvl>
    <w:lvl w:ilvl="4" w:tplc="4E0A44B6" w:tentative="1">
      <w:start w:val="1"/>
      <w:numFmt w:val="bullet"/>
      <w:lvlText w:val="o"/>
      <w:lvlJc w:val="left"/>
      <w:pPr>
        <w:tabs>
          <w:tab w:val="num" w:pos="3960"/>
        </w:tabs>
        <w:ind w:left="3960" w:hanging="360"/>
      </w:pPr>
      <w:rPr>
        <w:rFonts w:ascii="Courier New" w:hAnsi="Courier New" w:cs="Courier New" w:hint="default"/>
      </w:rPr>
    </w:lvl>
    <w:lvl w:ilvl="5" w:tplc="7FC2D62E" w:tentative="1">
      <w:start w:val="1"/>
      <w:numFmt w:val="bullet"/>
      <w:lvlText w:val=""/>
      <w:lvlJc w:val="left"/>
      <w:pPr>
        <w:tabs>
          <w:tab w:val="num" w:pos="4680"/>
        </w:tabs>
        <w:ind w:left="4680" w:hanging="360"/>
      </w:pPr>
      <w:rPr>
        <w:rFonts w:ascii="Wingdings" w:hAnsi="Wingdings" w:hint="default"/>
      </w:rPr>
    </w:lvl>
    <w:lvl w:ilvl="6" w:tplc="5DA4B2CC" w:tentative="1">
      <w:start w:val="1"/>
      <w:numFmt w:val="bullet"/>
      <w:lvlText w:val=""/>
      <w:lvlJc w:val="left"/>
      <w:pPr>
        <w:tabs>
          <w:tab w:val="num" w:pos="5400"/>
        </w:tabs>
        <w:ind w:left="5400" w:hanging="360"/>
      </w:pPr>
      <w:rPr>
        <w:rFonts w:ascii="Symbol" w:hAnsi="Symbol" w:hint="default"/>
      </w:rPr>
    </w:lvl>
    <w:lvl w:ilvl="7" w:tplc="C9E4A51E" w:tentative="1">
      <w:start w:val="1"/>
      <w:numFmt w:val="bullet"/>
      <w:lvlText w:val="o"/>
      <w:lvlJc w:val="left"/>
      <w:pPr>
        <w:tabs>
          <w:tab w:val="num" w:pos="6120"/>
        </w:tabs>
        <w:ind w:left="6120" w:hanging="360"/>
      </w:pPr>
      <w:rPr>
        <w:rFonts w:ascii="Courier New" w:hAnsi="Courier New" w:cs="Courier New" w:hint="default"/>
      </w:rPr>
    </w:lvl>
    <w:lvl w:ilvl="8" w:tplc="DD4E7D94" w:tentative="1">
      <w:start w:val="1"/>
      <w:numFmt w:val="bullet"/>
      <w:lvlText w:val=""/>
      <w:lvlJc w:val="left"/>
      <w:pPr>
        <w:tabs>
          <w:tab w:val="num" w:pos="6840"/>
        </w:tabs>
        <w:ind w:left="6840" w:hanging="360"/>
      </w:pPr>
      <w:rPr>
        <w:rFonts w:ascii="Wingdings" w:hAnsi="Wingdings" w:hint="default"/>
      </w:rPr>
    </w:lvl>
  </w:abstractNum>
  <w:abstractNum w:abstractNumId="2">
    <w:nsid w:val="0FB6645D"/>
    <w:multiLevelType w:val="hybridMultilevel"/>
    <w:tmpl w:val="79E0FDA6"/>
    <w:lvl w:ilvl="0" w:tplc="002E2D7A">
      <w:start w:val="1"/>
      <w:numFmt w:val="decimal"/>
      <w:lvlText w:val="%1."/>
      <w:lvlJc w:val="left"/>
      <w:pPr>
        <w:tabs>
          <w:tab w:val="num" w:pos="1080"/>
        </w:tabs>
        <w:ind w:left="1080" w:hanging="360"/>
      </w:pPr>
      <w:rPr>
        <w:rFonts w:hint="default"/>
      </w:rPr>
    </w:lvl>
    <w:lvl w:ilvl="1" w:tplc="0CC4FBA8" w:tentative="1">
      <w:start w:val="1"/>
      <w:numFmt w:val="lowerLetter"/>
      <w:lvlText w:val="%2."/>
      <w:lvlJc w:val="left"/>
      <w:pPr>
        <w:tabs>
          <w:tab w:val="num" w:pos="1800"/>
        </w:tabs>
        <w:ind w:left="1800" w:hanging="360"/>
      </w:pPr>
    </w:lvl>
    <w:lvl w:ilvl="2" w:tplc="0BE6E800" w:tentative="1">
      <w:start w:val="1"/>
      <w:numFmt w:val="lowerRoman"/>
      <w:lvlText w:val="%3."/>
      <w:lvlJc w:val="right"/>
      <w:pPr>
        <w:tabs>
          <w:tab w:val="num" w:pos="2520"/>
        </w:tabs>
        <w:ind w:left="2520" w:hanging="180"/>
      </w:pPr>
    </w:lvl>
    <w:lvl w:ilvl="3" w:tplc="CB7C0D74" w:tentative="1">
      <w:start w:val="1"/>
      <w:numFmt w:val="decimal"/>
      <w:lvlText w:val="%4."/>
      <w:lvlJc w:val="left"/>
      <w:pPr>
        <w:tabs>
          <w:tab w:val="num" w:pos="3240"/>
        </w:tabs>
        <w:ind w:left="3240" w:hanging="360"/>
      </w:pPr>
    </w:lvl>
    <w:lvl w:ilvl="4" w:tplc="8EA6E06E" w:tentative="1">
      <w:start w:val="1"/>
      <w:numFmt w:val="lowerLetter"/>
      <w:lvlText w:val="%5."/>
      <w:lvlJc w:val="left"/>
      <w:pPr>
        <w:tabs>
          <w:tab w:val="num" w:pos="3960"/>
        </w:tabs>
        <w:ind w:left="3960" w:hanging="360"/>
      </w:pPr>
    </w:lvl>
    <w:lvl w:ilvl="5" w:tplc="5E58B1F8" w:tentative="1">
      <w:start w:val="1"/>
      <w:numFmt w:val="lowerRoman"/>
      <w:lvlText w:val="%6."/>
      <w:lvlJc w:val="right"/>
      <w:pPr>
        <w:tabs>
          <w:tab w:val="num" w:pos="4680"/>
        </w:tabs>
        <w:ind w:left="4680" w:hanging="180"/>
      </w:pPr>
    </w:lvl>
    <w:lvl w:ilvl="6" w:tplc="E8080FD4" w:tentative="1">
      <w:start w:val="1"/>
      <w:numFmt w:val="decimal"/>
      <w:lvlText w:val="%7."/>
      <w:lvlJc w:val="left"/>
      <w:pPr>
        <w:tabs>
          <w:tab w:val="num" w:pos="5400"/>
        </w:tabs>
        <w:ind w:left="5400" w:hanging="360"/>
      </w:pPr>
    </w:lvl>
    <w:lvl w:ilvl="7" w:tplc="8B94330C" w:tentative="1">
      <w:start w:val="1"/>
      <w:numFmt w:val="lowerLetter"/>
      <w:lvlText w:val="%8."/>
      <w:lvlJc w:val="left"/>
      <w:pPr>
        <w:tabs>
          <w:tab w:val="num" w:pos="6120"/>
        </w:tabs>
        <w:ind w:left="6120" w:hanging="360"/>
      </w:pPr>
    </w:lvl>
    <w:lvl w:ilvl="8" w:tplc="DC5EAA00" w:tentative="1">
      <w:start w:val="1"/>
      <w:numFmt w:val="lowerRoman"/>
      <w:lvlText w:val="%9."/>
      <w:lvlJc w:val="right"/>
      <w:pPr>
        <w:tabs>
          <w:tab w:val="num" w:pos="6840"/>
        </w:tabs>
        <w:ind w:left="6840" w:hanging="180"/>
      </w:pPr>
    </w:lvl>
  </w:abstractNum>
  <w:abstractNum w:abstractNumId="3">
    <w:nsid w:val="13067CEE"/>
    <w:multiLevelType w:val="hybridMultilevel"/>
    <w:tmpl w:val="F9140A7A"/>
    <w:lvl w:ilvl="0" w:tplc="17465A88">
      <w:start w:val="1"/>
      <w:numFmt w:val="bullet"/>
      <w:lvlText w:val=""/>
      <w:lvlJc w:val="left"/>
      <w:pPr>
        <w:tabs>
          <w:tab w:val="num" w:pos="720"/>
        </w:tabs>
        <w:ind w:left="720" w:hanging="360"/>
      </w:pPr>
      <w:rPr>
        <w:rFonts w:ascii="Symbol" w:hAnsi="Symbol" w:hint="default"/>
      </w:rPr>
    </w:lvl>
    <w:lvl w:ilvl="1" w:tplc="8FD20E9C" w:tentative="1">
      <w:start w:val="1"/>
      <w:numFmt w:val="bullet"/>
      <w:lvlText w:val="o"/>
      <w:lvlJc w:val="left"/>
      <w:pPr>
        <w:tabs>
          <w:tab w:val="num" w:pos="1440"/>
        </w:tabs>
        <w:ind w:left="1440" w:hanging="360"/>
      </w:pPr>
      <w:rPr>
        <w:rFonts w:ascii="Courier New" w:hAnsi="Courier New" w:cs="Courier New" w:hint="default"/>
      </w:rPr>
    </w:lvl>
    <w:lvl w:ilvl="2" w:tplc="BBF67422" w:tentative="1">
      <w:start w:val="1"/>
      <w:numFmt w:val="bullet"/>
      <w:lvlText w:val=""/>
      <w:lvlJc w:val="left"/>
      <w:pPr>
        <w:tabs>
          <w:tab w:val="num" w:pos="2160"/>
        </w:tabs>
        <w:ind w:left="2160" w:hanging="360"/>
      </w:pPr>
      <w:rPr>
        <w:rFonts w:ascii="Wingdings" w:hAnsi="Wingdings" w:hint="default"/>
      </w:rPr>
    </w:lvl>
    <w:lvl w:ilvl="3" w:tplc="969661EC" w:tentative="1">
      <w:start w:val="1"/>
      <w:numFmt w:val="bullet"/>
      <w:lvlText w:val=""/>
      <w:lvlJc w:val="left"/>
      <w:pPr>
        <w:tabs>
          <w:tab w:val="num" w:pos="2880"/>
        </w:tabs>
        <w:ind w:left="2880" w:hanging="360"/>
      </w:pPr>
      <w:rPr>
        <w:rFonts w:ascii="Symbol" w:hAnsi="Symbol" w:hint="default"/>
      </w:rPr>
    </w:lvl>
    <w:lvl w:ilvl="4" w:tplc="2F2E6D32" w:tentative="1">
      <w:start w:val="1"/>
      <w:numFmt w:val="bullet"/>
      <w:lvlText w:val="o"/>
      <w:lvlJc w:val="left"/>
      <w:pPr>
        <w:tabs>
          <w:tab w:val="num" w:pos="3600"/>
        </w:tabs>
        <w:ind w:left="3600" w:hanging="360"/>
      </w:pPr>
      <w:rPr>
        <w:rFonts w:ascii="Courier New" w:hAnsi="Courier New" w:cs="Courier New" w:hint="default"/>
      </w:rPr>
    </w:lvl>
    <w:lvl w:ilvl="5" w:tplc="B256207E" w:tentative="1">
      <w:start w:val="1"/>
      <w:numFmt w:val="bullet"/>
      <w:lvlText w:val=""/>
      <w:lvlJc w:val="left"/>
      <w:pPr>
        <w:tabs>
          <w:tab w:val="num" w:pos="4320"/>
        </w:tabs>
        <w:ind w:left="4320" w:hanging="360"/>
      </w:pPr>
      <w:rPr>
        <w:rFonts w:ascii="Wingdings" w:hAnsi="Wingdings" w:hint="default"/>
      </w:rPr>
    </w:lvl>
    <w:lvl w:ilvl="6" w:tplc="D01C76E4" w:tentative="1">
      <w:start w:val="1"/>
      <w:numFmt w:val="bullet"/>
      <w:lvlText w:val=""/>
      <w:lvlJc w:val="left"/>
      <w:pPr>
        <w:tabs>
          <w:tab w:val="num" w:pos="5040"/>
        </w:tabs>
        <w:ind w:left="5040" w:hanging="360"/>
      </w:pPr>
      <w:rPr>
        <w:rFonts w:ascii="Symbol" w:hAnsi="Symbol" w:hint="default"/>
      </w:rPr>
    </w:lvl>
    <w:lvl w:ilvl="7" w:tplc="63868B50" w:tentative="1">
      <w:start w:val="1"/>
      <w:numFmt w:val="bullet"/>
      <w:lvlText w:val="o"/>
      <w:lvlJc w:val="left"/>
      <w:pPr>
        <w:tabs>
          <w:tab w:val="num" w:pos="5760"/>
        </w:tabs>
        <w:ind w:left="5760" w:hanging="360"/>
      </w:pPr>
      <w:rPr>
        <w:rFonts w:ascii="Courier New" w:hAnsi="Courier New" w:cs="Courier New" w:hint="default"/>
      </w:rPr>
    </w:lvl>
    <w:lvl w:ilvl="8" w:tplc="F6F22E24" w:tentative="1">
      <w:start w:val="1"/>
      <w:numFmt w:val="bullet"/>
      <w:lvlText w:val=""/>
      <w:lvlJc w:val="left"/>
      <w:pPr>
        <w:tabs>
          <w:tab w:val="num" w:pos="6480"/>
        </w:tabs>
        <w:ind w:left="6480" w:hanging="360"/>
      </w:pPr>
      <w:rPr>
        <w:rFonts w:ascii="Wingdings" w:hAnsi="Wingdings" w:hint="default"/>
      </w:rPr>
    </w:lvl>
  </w:abstractNum>
  <w:abstractNum w:abstractNumId="4">
    <w:nsid w:val="1E1F4E50"/>
    <w:multiLevelType w:val="hybridMultilevel"/>
    <w:tmpl w:val="3F7CD954"/>
    <w:lvl w:ilvl="0" w:tplc="5F28FA52">
      <w:start w:val="1"/>
      <w:numFmt w:val="bullet"/>
      <w:lvlText w:val=""/>
      <w:lvlJc w:val="left"/>
      <w:pPr>
        <w:tabs>
          <w:tab w:val="num" w:pos="1080"/>
        </w:tabs>
        <w:ind w:left="1080" w:hanging="360"/>
      </w:pPr>
      <w:rPr>
        <w:rFonts w:ascii="Symbol" w:hAnsi="Symbol" w:hint="default"/>
      </w:rPr>
    </w:lvl>
    <w:lvl w:ilvl="1" w:tplc="B494481E" w:tentative="1">
      <w:start w:val="1"/>
      <w:numFmt w:val="bullet"/>
      <w:lvlText w:val="o"/>
      <w:lvlJc w:val="left"/>
      <w:pPr>
        <w:tabs>
          <w:tab w:val="num" w:pos="1800"/>
        </w:tabs>
        <w:ind w:left="1800" w:hanging="360"/>
      </w:pPr>
      <w:rPr>
        <w:rFonts w:ascii="Courier New" w:hAnsi="Courier New" w:cs="Courier New" w:hint="default"/>
      </w:rPr>
    </w:lvl>
    <w:lvl w:ilvl="2" w:tplc="FFEA7AF8" w:tentative="1">
      <w:start w:val="1"/>
      <w:numFmt w:val="bullet"/>
      <w:lvlText w:val=""/>
      <w:lvlJc w:val="left"/>
      <w:pPr>
        <w:tabs>
          <w:tab w:val="num" w:pos="2520"/>
        </w:tabs>
        <w:ind w:left="2520" w:hanging="360"/>
      </w:pPr>
      <w:rPr>
        <w:rFonts w:ascii="Wingdings" w:hAnsi="Wingdings" w:hint="default"/>
      </w:rPr>
    </w:lvl>
    <w:lvl w:ilvl="3" w:tplc="D904F7C2" w:tentative="1">
      <w:start w:val="1"/>
      <w:numFmt w:val="bullet"/>
      <w:lvlText w:val=""/>
      <w:lvlJc w:val="left"/>
      <w:pPr>
        <w:tabs>
          <w:tab w:val="num" w:pos="3240"/>
        </w:tabs>
        <w:ind w:left="3240" w:hanging="360"/>
      </w:pPr>
      <w:rPr>
        <w:rFonts w:ascii="Symbol" w:hAnsi="Symbol" w:hint="default"/>
      </w:rPr>
    </w:lvl>
    <w:lvl w:ilvl="4" w:tplc="78363382" w:tentative="1">
      <w:start w:val="1"/>
      <w:numFmt w:val="bullet"/>
      <w:lvlText w:val="o"/>
      <w:lvlJc w:val="left"/>
      <w:pPr>
        <w:tabs>
          <w:tab w:val="num" w:pos="3960"/>
        </w:tabs>
        <w:ind w:left="3960" w:hanging="360"/>
      </w:pPr>
      <w:rPr>
        <w:rFonts w:ascii="Courier New" w:hAnsi="Courier New" w:cs="Courier New" w:hint="default"/>
      </w:rPr>
    </w:lvl>
    <w:lvl w:ilvl="5" w:tplc="5D167554" w:tentative="1">
      <w:start w:val="1"/>
      <w:numFmt w:val="bullet"/>
      <w:lvlText w:val=""/>
      <w:lvlJc w:val="left"/>
      <w:pPr>
        <w:tabs>
          <w:tab w:val="num" w:pos="4680"/>
        </w:tabs>
        <w:ind w:left="4680" w:hanging="360"/>
      </w:pPr>
      <w:rPr>
        <w:rFonts w:ascii="Wingdings" w:hAnsi="Wingdings" w:hint="default"/>
      </w:rPr>
    </w:lvl>
    <w:lvl w:ilvl="6" w:tplc="98C6889C" w:tentative="1">
      <w:start w:val="1"/>
      <w:numFmt w:val="bullet"/>
      <w:lvlText w:val=""/>
      <w:lvlJc w:val="left"/>
      <w:pPr>
        <w:tabs>
          <w:tab w:val="num" w:pos="5400"/>
        </w:tabs>
        <w:ind w:left="5400" w:hanging="360"/>
      </w:pPr>
      <w:rPr>
        <w:rFonts w:ascii="Symbol" w:hAnsi="Symbol" w:hint="default"/>
      </w:rPr>
    </w:lvl>
    <w:lvl w:ilvl="7" w:tplc="45C4BBA2" w:tentative="1">
      <w:start w:val="1"/>
      <w:numFmt w:val="bullet"/>
      <w:lvlText w:val="o"/>
      <w:lvlJc w:val="left"/>
      <w:pPr>
        <w:tabs>
          <w:tab w:val="num" w:pos="6120"/>
        </w:tabs>
        <w:ind w:left="6120" w:hanging="360"/>
      </w:pPr>
      <w:rPr>
        <w:rFonts w:ascii="Courier New" w:hAnsi="Courier New" w:cs="Courier New" w:hint="default"/>
      </w:rPr>
    </w:lvl>
    <w:lvl w:ilvl="8" w:tplc="E9A633B2" w:tentative="1">
      <w:start w:val="1"/>
      <w:numFmt w:val="bullet"/>
      <w:lvlText w:val=""/>
      <w:lvlJc w:val="left"/>
      <w:pPr>
        <w:tabs>
          <w:tab w:val="num" w:pos="6840"/>
        </w:tabs>
        <w:ind w:left="6840" w:hanging="360"/>
      </w:pPr>
      <w:rPr>
        <w:rFonts w:ascii="Wingdings" w:hAnsi="Wingdings" w:hint="default"/>
      </w:rPr>
    </w:lvl>
  </w:abstractNum>
  <w:abstractNum w:abstractNumId="5">
    <w:nsid w:val="229603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3E36E96"/>
    <w:multiLevelType w:val="hybridMultilevel"/>
    <w:tmpl w:val="743CBC56"/>
    <w:lvl w:ilvl="0" w:tplc="481CDAE8">
      <w:start w:val="1"/>
      <w:numFmt w:val="bullet"/>
      <w:lvlText w:val=""/>
      <w:lvlJc w:val="left"/>
      <w:pPr>
        <w:tabs>
          <w:tab w:val="num" w:pos="720"/>
        </w:tabs>
        <w:ind w:left="720" w:hanging="360"/>
      </w:pPr>
      <w:rPr>
        <w:rFonts w:ascii="Symbol" w:hAnsi="Symbol" w:hint="default"/>
      </w:rPr>
    </w:lvl>
    <w:lvl w:ilvl="1" w:tplc="9C001EFE" w:tentative="1">
      <w:start w:val="1"/>
      <w:numFmt w:val="bullet"/>
      <w:lvlText w:val="o"/>
      <w:lvlJc w:val="left"/>
      <w:pPr>
        <w:tabs>
          <w:tab w:val="num" w:pos="1440"/>
        </w:tabs>
        <w:ind w:left="1440" w:hanging="360"/>
      </w:pPr>
      <w:rPr>
        <w:rFonts w:ascii="Courier New" w:hAnsi="Courier New" w:cs="Courier New" w:hint="default"/>
      </w:rPr>
    </w:lvl>
    <w:lvl w:ilvl="2" w:tplc="3B964EA2" w:tentative="1">
      <w:start w:val="1"/>
      <w:numFmt w:val="bullet"/>
      <w:lvlText w:val=""/>
      <w:lvlJc w:val="left"/>
      <w:pPr>
        <w:tabs>
          <w:tab w:val="num" w:pos="2160"/>
        </w:tabs>
        <w:ind w:left="2160" w:hanging="360"/>
      </w:pPr>
      <w:rPr>
        <w:rFonts w:ascii="Wingdings" w:hAnsi="Wingdings" w:hint="default"/>
      </w:rPr>
    </w:lvl>
    <w:lvl w:ilvl="3" w:tplc="F2ECD80A" w:tentative="1">
      <w:start w:val="1"/>
      <w:numFmt w:val="bullet"/>
      <w:lvlText w:val=""/>
      <w:lvlJc w:val="left"/>
      <w:pPr>
        <w:tabs>
          <w:tab w:val="num" w:pos="2880"/>
        </w:tabs>
        <w:ind w:left="2880" w:hanging="360"/>
      </w:pPr>
      <w:rPr>
        <w:rFonts w:ascii="Symbol" w:hAnsi="Symbol" w:hint="default"/>
      </w:rPr>
    </w:lvl>
    <w:lvl w:ilvl="4" w:tplc="7586114E" w:tentative="1">
      <w:start w:val="1"/>
      <w:numFmt w:val="bullet"/>
      <w:lvlText w:val="o"/>
      <w:lvlJc w:val="left"/>
      <w:pPr>
        <w:tabs>
          <w:tab w:val="num" w:pos="3600"/>
        </w:tabs>
        <w:ind w:left="3600" w:hanging="360"/>
      </w:pPr>
      <w:rPr>
        <w:rFonts w:ascii="Courier New" w:hAnsi="Courier New" w:cs="Courier New" w:hint="default"/>
      </w:rPr>
    </w:lvl>
    <w:lvl w:ilvl="5" w:tplc="43A0DF2C" w:tentative="1">
      <w:start w:val="1"/>
      <w:numFmt w:val="bullet"/>
      <w:lvlText w:val=""/>
      <w:lvlJc w:val="left"/>
      <w:pPr>
        <w:tabs>
          <w:tab w:val="num" w:pos="4320"/>
        </w:tabs>
        <w:ind w:left="4320" w:hanging="360"/>
      </w:pPr>
      <w:rPr>
        <w:rFonts w:ascii="Wingdings" w:hAnsi="Wingdings" w:hint="default"/>
      </w:rPr>
    </w:lvl>
    <w:lvl w:ilvl="6" w:tplc="498E1F58" w:tentative="1">
      <w:start w:val="1"/>
      <w:numFmt w:val="bullet"/>
      <w:lvlText w:val=""/>
      <w:lvlJc w:val="left"/>
      <w:pPr>
        <w:tabs>
          <w:tab w:val="num" w:pos="5040"/>
        </w:tabs>
        <w:ind w:left="5040" w:hanging="360"/>
      </w:pPr>
      <w:rPr>
        <w:rFonts w:ascii="Symbol" w:hAnsi="Symbol" w:hint="default"/>
      </w:rPr>
    </w:lvl>
    <w:lvl w:ilvl="7" w:tplc="E2403DB6" w:tentative="1">
      <w:start w:val="1"/>
      <w:numFmt w:val="bullet"/>
      <w:lvlText w:val="o"/>
      <w:lvlJc w:val="left"/>
      <w:pPr>
        <w:tabs>
          <w:tab w:val="num" w:pos="5760"/>
        </w:tabs>
        <w:ind w:left="5760" w:hanging="360"/>
      </w:pPr>
      <w:rPr>
        <w:rFonts w:ascii="Courier New" w:hAnsi="Courier New" w:cs="Courier New" w:hint="default"/>
      </w:rPr>
    </w:lvl>
    <w:lvl w:ilvl="8" w:tplc="CA74506A" w:tentative="1">
      <w:start w:val="1"/>
      <w:numFmt w:val="bullet"/>
      <w:lvlText w:val=""/>
      <w:lvlJc w:val="left"/>
      <w:pPr>
        <w:tabs>
          <w:tab w:val="num" w:pos="6480"/>
        </w:tabs>
        <w:ind w:left="6480" w:hanging="360"/>
      </w:pPr>
      <w:rPr>
        <w:rFonts w:ascii="Wingdings" w:hAnsi="Wingdings" w:hint="default"/>
      </w:rPr>
    </w:lvl>
  </w:abstractNum>
  <w:abstractNum w:abstractNumId="7">
    <w:nsid w:val="244B127D"/>
    <w:multiLevelType w:val="hybridMultilevel"/>
    <w:tmpl w:val="EE0C0B7C"/>
    <w:lvl w:ilvl="0" w:tplc="072C9B98">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50A18"/>
    <w:multiLevelType w:val="hybridMultilevel"/>
    <w:tmpl w:val="B6FE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36C3D"/>
    <w:multiLevelType w:val="multilevel"/>
    <w:tmpl w:val="E0C204B0"/>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2EB17528"/>
    <w:multiLevelType w:val="hybridMultilevel"/>
    <w:tmpl w:val="AF7A7C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37CE2261"/>
    <w:multiLevelType w:val="hybridMultilevel"/>
    <w:tmpl w:val="2AD0D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3F7A74"/>
    <w:multiLevelType w:val="hybridMultilevel"/>
    <w:tmpl w:val="F168B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5AC4CB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7C1B73"/>
    <w:multiLevelType w:val="hybridMultilevel"/>
    <w:tmpl w:val="60FE7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E21D40"/>
    <w:multiLevelType w:val="hybridMultilevel"/>
    <w:tmpl w:val="AB2C31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FE3C2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49394693"/>
    <w:multiLevelType w:val="hybridMultilevel"/>
    <w:tmpl w:val="745C8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8F3629"/>
    <w:multiLevelType w:val="hybridMultilevel"/>
    <w:tmpl w:val="AB2C3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502A85"/>
    <w:multiLevelType w:val="hybridMultilevel"/>
    <w:tmpl w:val="E4588936"/>
    <w:lvl w:ilvl="0" w:tplc="2974BBFA">
      <w:start w:val="1"/>
      <w:numFmt w:val="decimal"/>
      <w:lvlText w:val="%1."/>
      <w:lvlJc w:val="left"/>
      <w:pPr>
        <w:tabs>
          <w:tab w:val="num" w:pos="1080"/>
        </w:tabs>
        <w:ind w:left="1080" w:hanging="360"/>
      </w:pPr>
      <w:rPr>
        <w:rFonts w:hint="default"/>
      </w:rPr>
    </w:lvl>
    <w:lvl w:ilvl="1" w:tplc="E632B178">
      <w:start w:val="1"/>
      <w:numFmt w:val="bullet"/>
      <w:lvlText w:val=""/>
      <w:lvlJc w:val="left"/>
      <w:pPr>
        <w:tabs>
          <w:tab w:val="num" w:pos="1800"/>
        </w:tabs>
        <w:ind w:left="1800" w:hanging="360"/>
      </w:pPr>
      <w:rPr>
        <w:rFonts w:ascii="Symbol" w:hAnsi="Symbol" w:hint="default"/>
      </w:rPr>
    </w:lvl>
    <w:lvl w:ilvl="2" w:tplc="C77A224C" w:tentative="1">
      <w:start w:val="1"/>
      <w:numFmt w:val="lowerRoman"/>
      <w:lvlText w:val="%3."/>
      <w:lvlJc w:val="right"/>
      <w:pPr>
        <w:tabs>
          <w:tab w:val="num" w:pos="2520"/>
        </w:tabs>
        <w:ind w:left="2520" w:hanging="180"/>
      </w:pPr>
    </w:lvl>
    <w:lvl w:ilvl="3" w:tplc="2C923C42" w:tentative="1">
      <w:start w:val="1"/>
      <w:numFmt w:val="decimal"/>
      <w:lvlText w:val="%4."/>
      <w:lvlJc w:val="left"/>
      <w:pPr>
        <w:tabs>
          <w:tab w:val="num" w:pos="3240"/>
        </w:tabs>
        <w:ind w:left="3240" w:hanging="360"/>
      </w:pPr>
    </w:lvl>
    <w:lvl w:ilvl="4" w:tplc="3DD69EE4" w:tentative="1">
      <w:start w:val="1"/>
      <w:numFmt w:val="lowerLetter"/>
      <w:lvlText w:val="%5."/>
      <w:lvlJc w:val="left"/>
      <w:pPr>
        <w:tabs>
          <w:tab w:val="num" w:pos="3960"/>
        </w:tabs>
        <w:ind w:left="3960" w:hanging="360"/>
      </w:pPr>
    </w:lvl>
    <w:lvl w:ilvl="5" w:tplc="37D2DDB2" w:tentative="1">
      <w:start w:val="1"/>
      <w:numFmt w:val="lowerRoman"/>
      <w:lvlText w:val="%6."/>
      <w:lvlJc w:val="right"/>
      <w:pPr>
        <w:tabs>
          <w:tab w:val="num" w:pos="4680"/>
        </w:tabs>
        <w:ind w:left="4680" w:hanging="180"/>
      </w:pPr>
    </w:lvl>
    <w:lvl w:ilvl="6" w:tplc="A2F87516" w:tentative="1">
      <w:start w:val="1"/>
      <w:numFmt w:val="decimal"/>
      <w:lvlText w:val="%7."/>
      <w:lvlJc w:val="left"/>
      <w:pPr>
        <w:tabs>
          <w:tab w:val="num" w:pos="5400"/>
        </w:tabs>
        <w:ind w:left="5400" w:hanging="360"/>
      </w:pPr>
    </w:lvl>
    <w:lvl w:ilvl="7" w:tplc="2D6C1354" w:tentative="1">
      <w:start w:val="1"/>
      <w:numFmt w:val="lowerLetter"/>
      <w:lvlText w:val="%8."/>
      <w:lvlJc w:val="left"/>
      <w:pPr>
        <w:tabs>
          <w:tab w:val="num" w:pos="6120"/>
        </w:tabs>
        <w:ind w:left="6120" w:hanging="360"/>
      </w:pPr>
    </w:lvl>
    <w:lvl w:ilvl="8" w:tplc="F75E8C66" w:tentative="1">
      <w:start w:val="1"/>
      <w:numFmt w:val="lowerRoman"/>
      <w:lvlText w:val="%9."/>
      <w:lvlJc w:val="right"/>
      <w:pPr>
        <w:tabs>
          <w:tab w:val="num" w:pos="6840"/>
        </w:tabs>
        <w:ind w:left="6840" w:hanging="180"/>
      </w:pPr>
    </w:lvl>
  </w:abstractNum>
  <w:abstractNum w:abstractNumId="19">
    <w:nsid w:val="5A147EA0"/>
    <w:multiLevelType w:val="hybridMultilevel"/>
    <w:tmpl w:val="3EE68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A10540"/>
    <w:multiLevelType w:val="hybridMultilevel"/>
    <w:tmpl w:val="25C0A576"/>
    <w:lvl w:ilvl="0" w:tplc="0F34B800">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586F39"/>
    <w:multiLevelType w:val="hybridMultilevel"/>
    <w:tmpl w:val="580A01D6"/>
    <w:lvl w:ilvl="0" w:tplc="3F225B22">
      <w:start w:val="1"/>
      <w:numFmt w:val="bullet"/>
      <w:lvlText w:val=""/>
      <w:lvlJc w:val="left"/>
      <w:pPr>
        <w:tabs>
          <w:tab w:val="num" w:pos="720"/>
        </w:tabs>
        <w:ind w:left="720" w:hanging="360"/>
      </w:pPr>
      <w:rPr>
        <w:rFonts w:ascii="Symbol" w:hAnsi="Symbol" w:hint="default"/>
      </w:rPr>
    </w:lvl>
    <w:lvl w:ilvl="1" w:tplc="7E40E50C" w:tentative="1">
      <w:start w:val="1"/>
      <w:numFmt w:val="bullet"/>
      <w:lvlText w:val="o"/>
      <w:lvlJc w:val="left"/>
      <w:pPr>
        <w:tabs>
          <w:tab w:val="num" w:pos="1440"/>
        </w:tabs>
        <w:ind w:left="1440" w:hanging="360"/>
      </w:pPr>
      <w:rPr>
        <w:rFonts w:ascii="Courier New" w:hAnsi="Courier New" w:cs="Courier New" w:hint="default"/>
      </w:rPr>
    </w:lvl>
    <w:lvl w:ilvl="2" w:tplc="AA1C90BE" w:tentative="1">
      <w:start w:val="1"/>
      <w:numFmt w:val="bullet"/>
      <w:lvlText w:val=""/>
      <w:lvlJc w:val="left"/>
      <w:pPr>
        <w:tabs>
          <w:tab w:val="num" w:pos="2160"/>
        </w:tabs>
        <w:ind w:left="2160" w:hanging="360"/>
      </w:pPr>
      <w:rPr>
        <w:rFonts w:ascii="Wingdings" w:hAnsi="Wingdings" w:hint="default"/>
      </w:rPr>
    </w:lvl>
    <w:lvl w:ilvl="3" w:tplc="41A6EA00" w:tentative="1">
      <w:start w:val="1"/>
      <w:numFmt w:val="bullet"/>
      <w:lvlText w:val=""/>
      <w:lvlJc w:val="left"/>
      <w:pPr>
        <w:tabs>
          <w:tab w:val="num" w:pos="2880"/>
        </w:tabs>
        <w:ind w:left="2880" w:hanging="360"/>
      </w:pPr>
      <w:rPr>
        <w:rFonts w:ascii="Symbol" w:hAnsi="Symbol" w:hint="default"/>
      </w:rPr>
    </w:lvl>
    <w:lvl w:ilvl="4" w:tplc="CA968A72" w:tentative="1">
      <w:start w:val="1"/>
      <w:numFmt w:val="bullet"/>
      <w:lvlText w:val="o"/>
      <w:lvlJc w:val="left"/>
      <w:pPr>
        <w:tabs>
          <w:tab w:val="num" w:pos="3600"/>
        </w:tabs>
        <w:ind w:left="3600" w:hanging="360"/>
      </w:pPr>
      <w:rPr>
        <w:rFonts w:ascii="Courier New" w:hAnsi="Courier New" w:cs="Courier New" w:hint="default"/>
      </w:rPr>
    </w:lvl>
    <w:lvl w:ilvl="5" w:tplc="9DCE8050" w:tentative="1">
      <w:start w:val="1"/>
      <w:numFmt w:val="bullet"/>
      <w:lvlText w:val=""/>
      <w:lvlJc w:val="left"/>
      <w:pPr>
        <w:tabs>
          <w:tab w:val="num" w:pos="4320"/>
        </w:tabs>
        <w:ind w:left="4320" w:hanging="360"/>
      </w:pPr>
      <w:rPr>
        <w:rFonts w:ascii="Wingdings" w:hAnsi="Wingdings" w:hint="default"/>
      </w:rPr>
    </w:lvl>
    <w:lvl w:ilvl="6" w:tplc="F808E714" w:tentative="1">
      <w:start w:val="1"/>
      <w:numFmt w:val="bullet"/>
      <w:lvlText w:val=""/>
      <w:lvlJc w:val="left"/>
      <w:pPr>
        <w:tabs>
          <w:tab w:val="num" w:pos="5040"/>
        </w:tabs>
        <w:ind w:left="5040" w:hanging="360"/>
      </w:pPr>
      <w:rPr>
        <w:rFonts w:ascii="Symbol" w:hAnsi="Symbol" w:hint="default"/>
      </w:rPr>
    </w:lvl>
    <w:lvl w:ilvl="7" w:tplc="838E61A2" w:tentative="1">
      <w:start w:val="1"/>
      <w:numFmt w:val="bullet"/>
      <w:lvlText w:val="o"/>
      <w:lvlJc w:val="left"/>
      <w:pPr>
        <w:tabs>
          <w:tab w:val="num" w:pos="5760"/>
        </w:tabs>
        <w:ind w:left="5760" w:hanging="360"/>
      </w:pPr>
      <w:rPr>
        <w:rFonts w:ascii="Courier New" w:hAnsi="Courier New" w:cs="Courier New" w:hint="default"/>
      </w:rPr>
    </w:lvl>
    <w:lvl w:ilvl="8" w:tplc="FEA81B64" w:tentative="1">
      <w:start w:val="1"/>
      <w:numFmt w:val="bullet"/>
      <w:lvlText w:val=""/>
      <w:lvlJc w:val="left"/>
      <w:pPr>
        <w:tabs>
          <w:tab w:val="num" w:pos="6480"/>
        </w:tabs>
        <w:ind w:left="6480" w:hanging="360"/>
      </w:pPr>
      <w:rPr>
        <w:rFonts w:ascii="Wingdings" w:hAnsi="Wingdings" w:hint="default"/>
      </w:rPr>
    </w:lvl>
  </w:abstractNum>
  <w:abstractNum w:abstractNumId="22">
    <w:nsid w:val="73624325"/>
    <w:multiLevelType w:val="hybridMultilevel"/>
    <w:tmpl w:val="2626E222"/>
    <w:lvl w:ilvl="0" w:tplc="840C482E">
      <w:start w:val="1"/>
      <w:numFmt w:val="bullet"/>
      <w:lvlText w:val=""/>
      <w:lvlJc w:val="left"/>
      <w:pPr>
        <w:tabs>
          <w:tab w:val="num" w:pos="720"/>
        </w:tabs>
        <w:ind w:left="720" w:hanging="360"/>
      </w:pPr>
      <w:rPr>
        <w:rFonts w:ascii="Symbol" w:hAnsi="Symbol" w:hint="default"/>
      </w:rPr>
    </w:lvl>
    <w:lvl w:ilvl="1" w:tplc="76E81DCE" w:tentative="1">
      <w:start w:val="1"/>
      <w:numFmt w:val="bullet"/>
      <w:lvlText w:val="o"/>
      <w:lvlJc w:val="left"/>
      <w:pPr>
        <w:tabs>
          <w:tab w:val="num" w:pos="1440"/>
        </w:tabs>
        <w:ind w:left="1440" w:hanging="360"/>
      </w:pPr>
      <w:rPr>
        <w:rFonts w:ascii="Courier New" w:hAnsi="Courier New" w:cs="Courier New" w:hint="default"/>
      </w:rPr>
    </w:lvl>
    <w:lvl w:ilvl="2" w:tplc="CD1086B4" w:tentative="1">
      <w:start w:val="1"/>
      <w:numFmt w:val="bullet"/>
      <w:lvlText w:val=""/>
      <w:lvlJc w:val="left"/>
      <w:pPr>
        <w:tabs>
          <w:tab w:val="num" w:pos="2160"/>
        </w:tabs>
        <w:ind w:left="2160" w:hanging="360"/>
      </w:pPr>
      <w:rPr>
        <w:rFonts w:ascii="Wingdings" w:hAnsi="Wingdings" w:hint="default"/>
      </w:rPr>
    </w:lvl>
    <w:lvl w:ilvl="3" w:tplc="31D4EC14" w:tentative="1">
      <w:start w:val="1"/>
      <w:numFmt w:val="bullet"/>
      <w:lvlText w:val=""/>
      <w:lvlJc w:val="left"/>
      <w:pPr>
        <w:tabs>
          <w:tab w:val="num" w:pos="2880"/>
        </w:tabs>
        <w:ind w:left="2880" w:hanging="360"/>
      </w:pPr>
      <w:rPr>
        <w:rFonts w:ascii="Symbol" w:hAnsi="Symbol" w:hint="default"/>
      </w:rPr>
    </w:lvl>
    <w:lvl w:ilvl="4" w:tplc="729646AC" w:tentative="1">
      <w:start w:val="1"/>
      <w:numFmt w:val="bullet"/>
      <w:lvlText w:val="o"/>
      <w:lvlJc w:val="left"/>
      <w:pPr>
        <w:tabs>
          <w:tab w:val="num" w:pos="3600"/>
        </w:tabs>
        <w:ind w:left="3600" w:hanging="360"/>
      </w:pPr>
      <w:rPr>
        <w:rFonts w:ascii="Courier New" w:hAnsi="Courier New" w:cs="Courier New" w:hint="default"/>
      </w:rPr>
    </w:lvl>
    <w:lvl w:ilvl="5" w:tplc="89F62C32" w:tentative="1">
      <w:start w:val="1"/>
      <w:numFmt w:val="bullet"/>
      <w:lvlText w:val=""/>
      <w:lvlJc w:val="left"/>
      <w:pPr>
        <w:tabs>
          <w:tab w:val="num" w:pos="4320"/>
        </w:tabs>
        <w:ind w:left="4320" w:hanging="360"/>
      </w:pPr>
      <w:rPr>
        <w:rFonts w:ascii="Wingdings" w:hAnsi="Wingdings" w:hint="default"/>
      </w:rPr>
    </w:lvl>
    <w:lvl w:ilvl="6" w:tplc="FD869DE0" w:tentative="1">
      <w:start w:val="1"/>
      <w:numFmt w:val="bullet"/>
      <w:lvlText w:val=""/>
      <w:lvlJc w:val="left"/>
      <w:pPr>
        <w:tabs>
          <w:tab w:val="num" w:pos="5040"/>
        </w:tabs>
        <w:ind w:left="5040" w:hanging="360"/>
      </w:pPr>
      <w:rPr>
        <w:rFonts w:ascii="Symbol" w:hAnsi="Symbol" w:hint="default"/>
      </w:rPr>
    </w:lvl>
    <w:lvl w:ilvl="7" w:tplc="4248369A" w:tentative="1">
      <w:start w:val="1"/>
      <w:numFmt w:val="bullet"/>
      <w:lvlText w:val="o"/>
      <w:lvlJc w:val="left"/>
      <w:pPr>
        <w:tabs>
          <w:tab w:val="num" w:pos="5760"/>
        </w:tabs>
        <w:ind w:left="5760" w:hanging="360"/>
      </w:pPr>
      <w:rPr>
        <w:rFonts w:ascii="Courier New" w:hAnsi="Courier New" w:cs="Courier New" w:hint="default"/>
      </w:rPr>
    </w:lvl>
    <w:lvl w:ilvl="8" w:tplc="2F84277A" w:tentative="1">
      <w:start w:val="1"/>
      <w:numFmt w:val="bullet"/>
      <w:lvlText w:val=""/>
      <w:lvlJc w:val="left"/>
      <w:pPr>
        <w:tabs>
          <w:tab w:val="num" w:pos="6480"/>
        </w:tabs>
        <w:ind w:left="6480" w:hanging="360"/>
      </w:pPr>
      <w:rPr>
        <w:rFonts w:ascii="Wingdings" w:hAnsi="Wingdings" w:hint="default"/>
      </w:rPr>
    </w:lvl>
  </w:abstractNum>
  <w:abstractNum w:abstractNumId="23">
    <w:nsid w:val="744548CC"/>
    <w:multiLevelType w:val="hybridMultilevel"/>
    <w:tmpl w:val="0F8CCC0E"/>
    <w:lvl w:ilvl="0" w:tplc="154C79C0">
      <w:start w:val="1"/>
      <w:numFmt w:val="bullet"/>
      <w:lvlText w:val=""/>
      <w:lvlJc w:val="left"/>
      <w:pPr>
        <w:tabs>
          <w:tab w:val="num" w:pos="720"/>
        </w:tabs>
        <w:ind w:left="720" w:hanging="360"/>
      </w:pPr>
      <w:rPr>
        <w:rFonts w:ascii="Symbol" w:hAnsi="Symbol" w:hint="default"/>
      </w:rPr>
    </w:lvl>
    <w:lvl w:ilvl="1" w:tplc="4E36D052" w:tentative="1">
      <w:start w:val="1"/>
      <w:numFmt w:val="bullet"/>
      <w:lvlText w:val="o"/>
      <w:lvlJc w:val="left"/>
      <w:pPr>
        <w:tabs>
          <w:tab w:val="num" w:pos="1440"/>
        </w:tabs>
        <w:ind w:left="1440" w:hanging="360"/>
      </w:pPr>
      <w:rPr>
        <w:rFonts w:ascii="Courier New" w:hAnsi="Courier New" w:cs="Courier New" w:hint="default"/>
      </w:rPr>
    </w:lvl>
    <w:lvl w:ilvl="2" w:tplc="6D221BDA" w:tentative="1">
      <w:start w:val="1"/>
      <w:numFmt w:val="bullet"/>
      <w:lvlText w:val=""/>
      <w:lvlJc w:val="left"/>
      <w:pPr>
        <w:tabs>
          <w:tab w:val="num" w:pos="2160"/>
        </w:tabs>
        <w:ind w:left="2160" w:hanging="360"/>
      </w:pPr>
      <w:rPr>
        <w:rFonts w:ascii="Wingdings" w:hAnsi="Wingdings" w:hint="default"/>
      </w:rPr>
    </w:lvl>
    <w:lvl w:ilvl="3" w:tplc="E474F764" w:tentative="1">
      <w:start w:val="1"/>
      <w:numFmt w:val="bullet"/>
      <w:lvlText w:val=""/>
      <w:lvlJc w:val="left"/>
      <w:pPr>
        <w:tabs>
          <w:tab w:val="num" w:pos="2880"/>
        </w:tabs>
        <w:ind w:left="2880" w:hanging="360"/>
      </w:pPr>
      <w:rPr>
        <w:rFonts w:ascii="Symbol" w:hAnsi="Symbol" w:hint="default"/>
      </w:rPr>
    </w:lvl>
    <w:lvl w:ilvl="4" w:tplc="5F92D130" w:tentative="1">
      <w:start w:val="1"/>
      <w:numFmt w:val="bullet"/>
      <w:lvlText w:val="o"/>
      <w:lvlJc w:val="left"/>
      <w:pPr>
        <w:tabs>
          <w:tab w:val="num" w:pos="3600"/>
        </w:tabs>
        <w:ind w:left="3600" w:hanging="360"/>
      </w:pPr>
      <w:rPr>
        <w:rFonts w:ascii="Courier New" w:hAnsi="Courier New" w:cs="Courier New" w:hint="default"/>
      </w:rPr>
    </w:lvl>
    <w:lvl w:ilvl="5" w:tplc="A7A291DC" w:tentative="1">
      <w:start w:val="1"/>
      <w:numFmt w:val="bullet"/>
      <w:lvlText w:val=""/>
      <w:lvlJc w:val="left"/>
      <w:pPr>
        <w:tabs>
          <w:tab w:val="num" w:pos="4320"/>
        </w:tabs>
        <w:ind w:left="4320" w:hanging="360"/>
      </w:pPr>
      <w:rPr>
        <w:rFonts w:ascii="Wingdings" w:hAnsi="Wingdings" w:hint="default"/>
      </w:rPr>
    </w:lvl>
    <w:lvl w:ilvl="6" w:tplc="34B8E6AC" w:tentative="1">
      <w:start w:val="1"/>
      <w:numFmt w:val="bullet"/>
      <w:lvlText w:val=""/>
      <w:lvlJc w:val="left"/>
      <w:pPr>
        <w:tabs>
          <w:tab w:val="num" w:pos="5040"/>
        </w:tabs>
        <w:ind w:left="5040" w:hanging="360"/>
      </w:pPr>
      <w:rPr>
        <w:rFonts w:ascii="Symbol" w:hAnsi="Symbol" w:hint="default"/>
      </w:rPr>
    </w:lvl>
    <w:lvl w:ilvl="7" w:tplc="00806ACE" w:tentative="1">
      <w:start w:val="1"/>
      <w:numFmt w:val="bullet"/>
      <w:lvlText w:val="o"/>
      <w:lvlJc w:val="left"/>
      <w:pPr>
        <w:tabs>
          <w:tab w:val="num" w:pos="5760"/>
        </w:tabs>
        <w:ind w:left="5760" w:hanging="360"/>
      </w:pPr>
      <w:rPr>
        <w:rFonts w:ascii="Courier New" w:hAnsi="Courier New" w:cs="Courier New" w:hint="default"/>
      </w:rPr>
    </w:lvl>
    <w:lvl w:ilvl="8" w:tplc="EF3A285E" w:tentative="1">
      <w:start w:val="1"/>
      <w:numFmt w:val="bullet"/>
      <w:lvlText w:val=""/>
      <w:lvlJc w:val="left"/>
      <w:pPr>
        <w:tabs>
          <w:tab w:val="num" w:pos="6480"/>
        </w:tabs>
        <w:ind w:left="6480" w:hanging="360"/>
      </w:pPr>
      <w:rPr>
        <w:rFonts w:ascii="Wingdings" w:hAnsi="Wingdings" w:hint="default"/>
      </w:rPr>
    </w:lvl>
  </w:abstractNum>
  <w:abstractNum w:abstractNumId="24">
    <w:nsid w:val="782D2652"/>
    <w:multiLevelType w:val="hybridMultilevel"/>
    <w:tmpl w:val="BC766B1E"/>
    <w:lvl w:ilvl="0" w:tplc="0C9C3DDE">
      <w:start w:val="1"/>
      <w:numFmt w:val="bullet"/>
      <w:lvlText w:val=""/>
      <w:lvlJc w:val="left"/>
      <w:pPr>
        <w:tabs>
          <w:tab w:val="num" w:pos="720"/>
        </w:tabs>
        <w:ind w:left="720" w:hanging="360"/>
      </w:pPr>
      <w:rPr>
        <w:rFonts w:ascii="Symbol" w:hAnsi="Symbol" w:hint="default"/>
      </w:rPr>
    </w:lvl>
    <w:lvl w:ilvl="1" w:tplc="E1C4D4C6" w:tentative="1">
      <w:start w:val="1"/>
      <w:numFmt w:val="bullet"/>
      <w:lvlText w:val="o"/>
      <w:lvlJc w:val="left"/>
      <w:pPr>
        <w:tabs>
          <w:tab w:val="num" w:pos="1440"/>
        </w:tabs>
        <w:ind w:left="1440" w:hanging="360"/>
      </w:pPr>
      <w:rPr>
        <w:rFonts w:ascii="Courier New" w:hAnsi="Courier New" w:cs="Courier New" w:hint="default"/>
      </w:rPr>
    </w:lvl>
    <w:lvl w:ilvl="2" w:tplc="3A927CBA" w:tentative="1">
      <w:start w:val="1"/>
      <w:numFmt w:val="bullet"/>
      <w:lvlText w:val=""/>
      <w:lvlJc w:val="left"/>
      <w:pPr>
        <w:tabs>
          <w:tab w:val="num" w:pos="2160"/>
        </w:tabs>
        <w:ind w:left="2160" w:hanging="360"/>
      </w:pPr>
      <w:rPr>
        <w:rFonts w:ascii="Wingdings" w:hAnsi="Wingdings" w:hint="default"/>
      </w:rPr>
    </w:lvl>
    <w:lvl w:ilvl="3" w:tplc="5A3AC2BA" w:tentative="1">
      <w:start w:val="1"/>
      <w:numFmt w:val="bullet"/>
      <w:lvlText w:val=""/>
      <w:lvlJc w:val="left"/>
      <w:pPr>
        <w:tabs>
          <w:tab w:val="num" w:pos="2880"/>
        </w:tabs>
        <w:ind w:left="2880" w:hanging="360"/>
      </w:pPr>
      <w:rPr>
        <w:rFonts w:ascii="Symbol" w:hAnsi="Symbol" w:hint="default"/>
      </w:rPr>
    </w:lvl>
    <w:lvl w:ilvl="4" w:tplc="D862E67C" w:tentative="1">
      <w:start w:val="1"/>
      <w:numFmt w:val="bullet"/>
      <w:lvlText w:val="o"/>
      <w:lvlJc w:val="left"/>
      <w:pPr>
        <w:tabs>
          <w:tab w:val="num" w:pos="3600"/>
        </w:tabs>
        <w:ind w:left="3600" w:hanging="360"/>
      </w:pPr>
      <w:rPr>
        <w:rFonts w:ascii="Courier New" w:hAnsi="Courier New" w:cs="Courier New" w:hint="default"/>
      </w:rPr>
    </w:lvl>
    <w:lvl w:ilvl="5" w:tplc="B5028C5A" w:tentative="1">
      <w:start w:val="1"/>
      <w:numFmt w:val="bullet"/>
      <w:lvlText w:val=""/>
      <w:lvlJc w:val="left"/>
      <w:pPr>
        <w:tabs>
          <w:tab w:val="num" w:pos="4320"/>
        </w:tabs>
        <w:ind w:left="4320" w:hanging="360"/>
      </w:pPr>
      <w:rPr>
        <w:rFonts w:ascii="Wingdings" w:hAnsi="Wingdings" w:hint="default"/>
      </w:rPr>
    </w:lvl>
    <w:lvl w:ilvl="6" w:tplc="D9E0FD16" w:tentative="1">
      <w:start w:val="1"/>
      <w:numFmt w:val="bullet"/>
      <w:lvlText w:val=""/>
      <w:lvlJc w:val="left"/>
      <w:pPr>
        <w:tabs>
          <w:tab w:val="num" w:pos="5040"/>
        </w:tabs>
        <w:ind w:left="5040" w:hanging="360"/>
      </w:pPr>
      <w:rPr>
        <w:rFonts w:ascii="Symbol" w:hAnsi="Symbol" w:hint="default"/>
      </w:rPr>
    </w:lvl>
    <w:lvl w:ilvl="7" w:tplc="B7C6950A" w:tentative="1">
      <w:start w:val="1"/>
      <w:numFmt w:val="bullet"/>
      <w:lvlText w:val="o"/>
      <w:lvlJc w:val="left"/>
      <w:pPr>
        <w:tabs>
          <w:tab w:val="num" w:pos="5760"/>
        </w:tabs>
        <w:ind w:left="5760" w:hanging="360"/>
      </w:pPr>
      <w:rPr>
        <w:rFonts w:ascii="Courier New" w:hAnsi="Courier New" w:cs="Courier New" w:hint="default"/>
      </w:rPr>
    </w:lvl>
    <w:lvl w:ilvl="8" w:tplc="0D2465B6" w:tentative="1">
      <w:start w:val="1"/>
      <w:numFmt w:val="bullet"/>
      <w:lvlText w:val=""/>
      <w:lvlJc w:val="left"/>
      <w:pPr>
        <w:tabs>
          <w:tab w:val="num" w:pos="6480"/>
        </w:tabs>
        <w:ind w:left="6480" w:hanging="360"/>
      </w:pPr>
      <w:rPr>
        <w:rFonts w:ascii="Wingdings" w:hAnsi="Wingdings" w:hint="default"/>
      </w:rPr>
    </w:lvl>
  </w:abstractNum>
  <w:abstractNum w:abstractNumId="25">
    <w:nsid w:val="7BF077AE"/>
    <w:multiLevelType w:val="hybridMultilevel"/>
    <w:tmpl w:val="4CB8A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5"/>
  </w:num>
  <w:num w:numId="4">
    <w:abstractNumId w:val="9"/>
  </w:num>
  <w:num w:numId="5">
    <w:abstractNumId w:val="2"/>
  </w:num>
  <w:num w:numId="6">
    <w:abstractNumId w:val="18"/>
  </w:num>
  <w:num w:numId="7">
    <w:abstractNumId w:val="24"/>
  </w:num>
  <w:num w:numId="8">
    <w:abstractNumId w:val="6"/>
  </w:num>
  <w:num w:numId="9">
    <w:abstractNumId w:val="23"/>
  </w:num>
  <w:num w:numId="10">
    <w:abstractNumId w:val="3"/>
  </w:num>
  <w:num w:numId="11">
    <w:abstractNumId w:val="4"/>
  </w:num>
  <w:num w:numId="12">
    <w:abstractNumId w:val="1"/>
  </w:num>
  <w:num w:numId="13">
    <w:abstractNumId w:val="21"/>
  </w:num>
  <w:num w:numId="14">
    <w:abstractNumId w:val="22"/>
  </w:num>
  <w:num w:numId="15">
    <w:abstractNumId w:val="13"/>
  </w:num>
  <w:num w:numId="16">
    <w:abstractNumId w:val="14"/>
  </w:num>
  <w:num w:numId="17">
    <w:abstractNumId w:val="17"/>
  </w:num>
  <w:num w:numId="18">
    <w:abstractNumId w:val="10"/>
  </w:num>
  <w:num w:numId="19">
    <w:abstractNumId w:val="16"/>
  </w:num>
  <w:num w:numId="20">
    <w:abstractNumId w:val="11"/>
  </w:num>
  <w:num w:numId="21">
    <w:abstractNumId w:val="20"/>
  </w:num>
  <w:num w:numId="22">
    <w:abstractNumId w:val="7"/>
  </w:num>
  <w:num w:numId="23">
    <w:abstractNumId w:val="25"/>
  </w:num>
  <w:num w:numId="24">
    <w:abstractNumId w:val="12"/>
  </w:num>
  <w:num w:numId="25">
    <w:abstractNumId w:val="19"/>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22"/>
  </w:hdrShapeDefaults>
  <w:footnotePr>
    <w:footnote w:id="-1"/>
    <w:footnote w:id="0"/>
  </w:footnotePr>
  <w:endnotePr>
    <w:endnote w:id="-1"/>
    <w:endnote w:id="0"/>
  </w:endnotePr>
  <w:compat/>
  <w:rsids>
    <w:rsidRoot w:val="00614200"/>
    <w:rsid w:val="00003DE6"/>
    <w:rsid w:val="00010198"/>
    <w:rsid w:val="000161B0"/>
    <w:rsid w:val="00036E67"/>
    <w:rsid w:val="000440AE"/>
    <w:rsid w:val="00054F41"/>
    <w:rsid w:val="000637B6"/>
    <w:rsid w:val="00066622"/>
    <w:rsid w:val="0007611E"/>
    <w:rsid w:val="00084F1C"/>
    <w:rsid w:val="000A2142"/>
    <w:rsid w:val="000A295A"/>
    <w:rsid w:val="000A7A4D"/>
    <w:rsid w:val="000B6198"/>
    <w:rsid w:val="000B7240"/>
    <w:rsid w:val="000D2CD1"/>
    <w:rsid w:val="000E4F21"/>
    <w:rsid w:val="000F115F"/>
    <w:rsid w:val="000F1C7C"/>
    <w:rsid w:val="00136881"/>
    <w:rsid w:val="001427C5"/>
    <w:rsid w:val="001440BF"/>
    <w:rsid w:val="00156625"/>
    <w:rsid w:val="00160126"/>
    <w:rsid w:val="001606D4"/>
    <w:rsid w:val="001719DC"/>
    <w:rsid w:val="00171AD1"/>
    <w:rsid w:val="001956C0"/>
    <w:rsid w:val="001B0BED"/>
    <w:rsid w:val="001B1C00"/>
    <w:rsid w:val="001B479E"/>
    <w:rsid w:val="001B49A4"/>
    <w:rsid w:val="001C3223"/>
    <w:rsid w:val="001D299B"/>
    <w:rsid w:val="001E02E0"/>
    <w:rsid w:val="001F5144"/>
    <w:rsid w:val="002010AA"/>
    <w:rsid w:val="00207A2B"/>
    <w:rsid w:val="00210FD0"/>
    <w:rsid w:val="00211D1B"/>
    <w:rsid w:val="00221CA5"/>
    <w:rsid w:val="00227A7E"/>
    <w:rsid w:val="0023279A"/>
    <w:rsid w:val="002407E3"/>
    <w:rsid w:val="00240EF0"/>
    <w:rsid w:val="0024780C"/>
    <w:rsid w:val="00253738"/>
    <w:rsid w:val="002613BC"/>
    <w:rsid w:val="0027079B"/>
    <w:rsid w:val="00271F89"/>
    <w:rsid w:val="002814D8"/>
    <w:rsid w:val="00286705"/>
    <w:rsid w:val="002A015C"/>
    <w:rsid w:val="002A1702"/>
    <w:rsid w:val="002A3F40"/>
    <w:rsid w:val="002A5948"/>
    <w:rsid w:val="002A6F60"/>
    <w:rsid w:val="002B3F8F"/>
    <w:rsid w:val="002B4C6D"/>
    <w:rsid w:val="002B776E"/>
    <w:rsid w:val="002E2137"/>
    <w:rsid w:val="002E5189"/>
    <w:rsid w:val="002E72FA"/>
    <w:rsid w:val="002E7A06"/>
    <w:rsid w:val="002F27B0"/>
    <w:rsid w:val="002F4292"/>
    <w:rsid w:val="0030111D"/>
    <w:rsid w:val="003020FF"/>
    <w:rsid w:val="0030329A"/>
    <w:rsid w:val="00304608"/>
    <w:rsid w:val="00306C26"/>
    <w:rsid w:val="00310CA9"/>
    <w:rsid w:val="00316DE6"/>
    <w:rsid w:val="003215C0"/>
    <w:rsid w:val="003251E8"/>
    <w:rsid w:val="00354152"/>
    <w:rsid w:val="00357C5A"/>
    <w:rsid w:val="0036195A"/>
    <w:rsid w:val="003639A5"/>
    <w:rsid w:val="0036572F"/>
    <w:rsid w:val="00387DBE"/>
    <w:rsid w:val="003901CC"/>
    <w:rsid w:val="003A1145"/>
    <w:rsid w:val="003A1540"/>
    <w:rsid w:val="003C0AAA"/>
    <w:rsid w:val="003C2078"/>
    <w:rsid w:val="003C7ACD"/>
    <w:rsid w:val="003F0C8E"/>
    <w:rsid w:val="003F64C9"/>
    <w:rsid w:val="004108F2"/>
    <w:rsid w:val="00435583"/>
    <w:rsid w:val="00442B20"/>
    <w:rsid w:val="004461F5"/>
    <w:rsid w:val="00464C05"/>
    <w:rsid w:val="00466017"/>
    <w:rsid w:val="0047436B"/>
    <w:rsid w:val="004772A4"/>
    <w:rsid w:val="00493BC3"/>
    <w:rsid w:val="004A18E8"/>
    <w:rsid w:val="004C1739"/>
    <w:rsid w:val="004D1BC3"/>
    <w:rsid w:val="004D3A64"/>
    <w:rsid w:val="004F580A"/>
    <w:rsid w:val="00504204"/>
    <w:rsid w:val="005065B1"/>
    <w:rsid w:val="00512F71"/>
    <w:rsid w:val="00515A44"/>
    <w:rsid w:val="00522656"/>
    <w:rsid w:val="0052591E"/>
    <w:rsid w:val="0053165E"/>
    <w:rsid w:val="00543CF1"/>
    <w:rsid w:val="00555195"/>
    <w:rsid w:val="0056221C"/>
    <w:rsid w:val="00574B9C"/>
    <w:rsid w:val="005758BD"/>
    <w:rsid w:val="0058509F"/>
    <w:rsid w:val="005935C3"/>
    <w:rsid w:val="005B11C8"/>
    <w:rsid w:val="005B5D70"/>
    <w:rsid w:val="005C26A3"/>
    <w:rsid w:val="005C5B74"/>
    <w:rsid w:val="005D7904"/>
    <w:rsid w:val="005F4DD2"/>
    <w:rsid w:val="00612DF8"/>
    <w:rsid w:val="00613891"/>
    <w:rsid w:val="00614200"/>
    <w:rsid w:val="00616DAD"/>
    <w:rsid w:val="006222A5"/>
    <w:rsid w:val="006242D9"/>
    <w:rsid w:val="00625B5E"/>
    <w:rsid w:val="00654301"/>
    <w:rsid w:val="00662A9D"/>
    <w:rsid w:val="006770CE"/>
    <w:rsid w:val="006859FF"/>
    <w:rsid w:val="00690337"/>
    <w:rsid w:val="0069183E"/>
    <w:rsid w:val="006B2251"/>
    <w:rsid w:val="006B6F63"/>
    <w:rsid w:val="006F09D7"/>
    <w:rsid w:val="006F2DDD"/>
    <w:rsid w:val="0071267C"/>
    <w:rsid w:val="00715907"/>
    <w:rsid w:val="00736178"/>
    <w:rsid w:val="007511A3"/>
    <w:rsid w:val="00753188"/>
    <w:rsid w:val="007556FA"/>
    <w:rsid w:val="007570DA"/>
    <w:rsid w:val="007628C2"/>
    <w:rsid w:val="0077164B"/>
    <w:rsid w:val="00774188"/>
    <w:rsid w:val="007A4B8B"/>
    <w:rsid w:val="007A6457"/>
    <w:rsid w:val="007B071D"/>
    <w:rsid w:val="007B6AF3"/>
    <w:rsid w:val="007C4F5B"/>
    <w:rsid w:val="007E0ED7"/>
    <w:rsid w:val="007F4C2C"/>
    <w:rsid w:val="00800B2A"/>
    <w:rsid w:val="008013EE"/>
    <w:rsid w:val="00802FA8"/>
    <w:rsid w:val="008049B2"/>
    <w:rsid w:val="0082446A"/>
    <w:rsid w:val="00836451"/>
    <w:rsid w:val="00846455"/>
    <w:rsid w:val="00862A5A"/>
    <w:rsid w:val="008949D2"/>
    <w:rsid w:val="008969F6"/>
    <w:rsid w:val="008A3967"/>
    <w:rsid w:val="008B2BE0"/>
    <w:rsid w:val="008B336E"/>
    <w:rsid w:val="008C441E"/>
    <w:rsid w:val="008E7945"/>
    <w:rsid w:val="008F467B"/>
    <w:rsid w:val="008F6F27"/>
    <w:rsid w:val="009133D7"/>
    <w:rsid w:val="00920AC8"/>
    <w:rsid w:val="00921543"/>
    <w:rsid w:val="00935EDE"/>
    <w:rsid w:val="009430BA"/>
    <w:rsid w:val="009548A4"/>
    <w:rsid w:val="00956E52"/>
    <w:rsid w:val="00960BFF"/>
    <w:rsid w:val="00965055"/>
    <w:rsid w:val="00965A69"/>
    <w:rsid w:val="00981C62"/>
    <w:rsid w:val="0099291D"/>
    <w:rsid w:val="00992B92"/>
    <w:rsid w:val="009B0AD3"/>
    <w:rsid w:val="009B455C"/>
    <w:rsid w:val="009B752F"/>
    <w:rsid w:val="009D0AE8"/>
    <w:rsid w:val="009D2D49"/>
    <w:rsid w:val="009D54DE"/>
    <w:rsid w:val="009D6ADA"/>
    <w:rsid w:val="009E07B5"/>
    <w:rsid w:val="00A0011C"/>
    <w:rsid w:val="00A01494"/>
    <w:rsid w:val="00A01A65"/>
    <w:rsid w:val="00A20F6B"/>
    <w:rsid w:val="00A2362D"/>
    <w:rsid w:val="00A27B02"/>
    <w:rsid w:val="00A27F2C"/>
    <w:rsid w:val="00A31799"/>
    <w:rsid w:val="00A36A98"/>
    <w:rsid w:val="00A43535"/>
    <w:rsid w:val="00A456CF"/>
    <w:rsid w:val="00A533D2"/>
    <w:rsid w:val="00A5788B"/>
    <w:rsid w:val="00A60882"/>
    <w:rsid w:val="00A61AB5"/>
    <w:rsid w:val="00A67957"/>
    <w:rsid w:val="00A76714"/>
    <w:rsid w:val="00A77140"/>
    <w:rsid w:val="00A801D8"/>
    <w:rsid w:val="00A810CB"/>
    <w:rsid w:val="00A87423"/>
    <w:rsid w:val="00A97338"/>
    <w:rsid w:val="00A979A1"/>
    <w:rsid w:val="00AA4B73"/>
    <w:rsid w:val="00AA4ECA"/>
    <w:rsid w:val="00AA5AAC"/>
    <w:rsid w:val="00AB430E"/>
    <w:rsid w:val="00AC12DF"/>
    <w:rsid w:val="00AC4AD9"/>
    <w:rsid w:val="00AD3E47"/>
    <w:rsid w:val="00AE6CDC"/>
    <w:rsid w:val="00AF472F"/>
    <w:rsid w:val="00AF5863"/>
    <w:rsid w:val="00AF6EA0"/>
    <w:rsid w:val="00B03365"/>
    <w:rsid w:val="00B1221F"/>
    <w:rsid w:val="00B21923"/>
    <w:rsid w:val="00B22319"/>
    <w:rsid w:val="00B2452D"/>
    <w:rsid w:val="00B255E6"/>
    <w:rsid w:val="00B27A92"/>
    <w:rsid w:val="00B36317"/>
    <w:rsid w:val="00B36CBF"/>
    <w:rsid w:val="00B45E5C"/>
    <w:rsid w:val="00B60658"/>
    <w:rsid w:val="00B634F2"/>
    <w:rsid w:val="00B64BCB"/>
    <w:rsid w:val="00B74186"/>
    <w:rsid w:val="00B8040B"/>
    <w:rsid w:val="00B86132"/>
    <w:rsid w:val="00B91659"/>
    <w:rsid w:val="00B93001"/>
    <w:rsid w:val="00B950DE"/>
    <w:rsid w:val="00B97E6C"/>
    <w:rsid w:val="00BA30FE"/>
    <w:rsid w:val="00BB1E24"/>
    <w:rsid w:val="00BB3D9C"/>
    <w:rsid w:val="00BB7D56"/>
    <w:rsid w:val="00BC2031"/>
    <w:rsid w:val="00BC55D3"/>
    <w:rsid w:val="00BC72F3"/>
    <w:rsid w:val="00BD27BC"/>
    <w:rsid w:val="00BF4BDD"/>
    <w:rsid w:val="00BF4E34"/>
    <w:rsid w:val="00C00F2A"/>
    <w:rsid w:val="00C060E2"/>
    <w:rsid w:val="00C06142"/>
    <w:rsid w:val="00C073B6"/>
    <w:rsid w:val="00C07CAC"/>
    <w:rsid w:val="00C07F13"/>
    <w:rsid w:val="00C13CC5"/>
    <w:rsid w:val="00C16991"/>
    <w:rsid w:val="00C20684"/>
    <w:rsid w:val="00C32232"/>
    <w:rsid w:val="00C4566C"/>
    <w:rsid w:val="00C45E59"/>
    <w:rsid w:val="00C74498"/>
    <w:rsid w:val="00C76B0A"/>
    <w:rsid w:val="00C82811"/>
    <w:rsid w:val="00C90E65"/>
    <w:rsid w:val="00C96E60"/>
    <w:rsid w:val="00C96F27"/>
    <w:rsid w:val="00CA3D3F"/>
    <w:rsid w:val="00CB4F9C"/>
    <w:rsid w:val="00CC7DE5"/>
    <w:rsid w:val="00CD185D"/>
    <w:rsid w:val="00CE7247"/>
    <w:rsid w:val="00CF255F"/>
    <w:rsid w:val="00D02AC4"/>
    <w:rsid w:val="00D07AF0"/>
    <w:rsid w:val="00D15AC0"/>
    <w:rsid w:val="00D20592"/>
    <w:rsid w:val="00D24CD7"/>
    <w:rsid w:val="00D27347"/>
    <w:rsid w:val="00D30625"/>
    <w:rsid w:val="00D53613"/>
    <w:rsid w:val="00D66417"/>
    <w:rsid w:val="00D66DB9"/>
    <w:rsid w:val="00D743E8"/>
    <w:rsid w:val="00D80314"/>
    <w:rsid w:val="00D81FAB"/>
    <w:rsid w:val="00D86E86"/>
    <w:rsid w:val="00D9158C"/>
    <w:rsid w:val="00D96901"/>
    <w:rsid w:val="00DA06EA"/>
    <w:rsid w:val="00DA3600"/>
    <w:rsid w:val="00DA7437"/>
    <w:rsid w:val="00DB5F19"/>
    <w:rsid w:val="00DB73FA"/>
    <w:rsid w:val="00DC0CE1"/>
    <w:rsid w:val="00DC1735"/>
    <w:rsid w:val="00DC334E"/>
    <w:rsid w:val="00DC4810"/>
    <w:rsid w:val="00DD0668"/>
    <w:rsid w:val="00DD5AEE"/>
    <w:rsid w:val="00DD77DD"/>
    <w:rsid w:val="00DE4C36"/>
    <w:rsid w:val="00E040BD"/>
    <w:rsid w:val="00E31081"/>
    <w:rsid w:val="00E3264C"/>
    <w:rsid w:val="00E51BDB"/>
    <w:rsid w:val="00E842C3"/>
    <w:rsid w:val="00E85EB5"/>
    <w:rsid w:val="00E9318F"/>
    <w:rsid w:val="00EA147E"/>
    <w:rsid w:val="00EA6DE4"/>
    <w:rsid w:val="00EB0638"/>
    <w:rsid w:val="00ED2F67"/>
    <w:rsid w:val="00EF1D19"/>
    <w:rsid w:val="00EF3115"/>
    <w:rsid w:val="00EF36F8"/>
    <w:rsid w:val="00EF7B4D"/>
    <w:rsid w:val="00F04CB2"/>
    <w:rsid w:val="00F05053"/>
    <w:rsid w:val="00F11EC2"/>
    <w:rsid w:val="00F14987"/>
    <w:rsid w:val="00F32ACB"/>
    <w:rsid w:val="00F41FF3"/>
    <w:rsid w:val="00F471D4"/>
    <w:rsid w:val="00F52931"/>
    <w:rsid w:val="00F6108F"/>
    <w:rsid w:val="00F80D47"/>
    <w:rsid w:val="00F842E0"/>
    <w:rsid w:val="00F8473A"/>
    <w:rsid w:val="00F85D64"/>
    <w:rsid w:val="00FB7FF5"/>
    <w:rsid w:val="00FC0A45"/>
    <w:rsid w:val="00FD3E93"/>
    <w:rsid w:val="00FE0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regrouptable v:ext="edit">
        <o:entry new="1" old="0"/>
        <o:entry new="2" old="1"/>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668"/>
    <w:rPr>
      <w:sz w:val="24"/>
    </w:rPr>
  </w:style>
  <w:style w:type="paragraph" w:styleId="Heading1">
    <w:name w:val="heading 1"/>
    <w:basedOn w:val="Normal"/>
    <w:next w:val="Normal"/>
    <w:qFormat/>
    <w:rsid w:val="00DD0668"/>
    <w:pPr>
      <w:keepNext/>
      <w:spacing w:line="360" w:lineRule="auto"/>
      <w:jc w:val="center"/>
      <w:outlineLvl w:val="0"/>
    </w:pPr>
    <w:rPr>
      <w:sz w:val="28"/>
    </w:rPr>
  </w:style>
  <w:style w:type="paragraph" w:styleId="Heading5">
    <w:name w:val="heading 5"/>
    <w:basedOn w:val="Normal"/>
    <w:next w:val="Normal"/>
    <w:qFormat/>
    <w:rsid w:val="00DD0668"/>
    <w:pPr>
      <w:keepNext/>
      <w:jc w:val="both"/>
      <w:outlineLvl w:val="4"/>
    </w:pPr>
    <w:rPr>
      <w:b/>
      <w:i/>
      <w:sz w:val="22"/>
    </w:rPr>
  </w:style>
  <w:style w:type="paragraph" w:styleId="Heading6">
    <w:name w:val="heading 6"/>
    <w:basedOn w:val="Normal"/>
    <w:next w:val="Normal"/>
    <w:qFormat/>
    <w:rsid w:val="006B225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D0668"/>
    <w:pPr>
      <w:pBdr>
        <w:bottom w:val="single" w:sz="12" w:space="1" w:color="auto"/>
      </w:pBdr>
      <w:jc w:val="center"/>
    </w:pPr>
    <w:rPr>
      <w:b/>
      <w:sz w:val="40"/>
    </w:rPr>
  </w:style>
  <w:style w:type="character" w:styleId="Hyperlink">
    <w:name w:val="Hyperlink"/>
    <w:basedOn w:val="DefaultParagraphFont"/>
    <w:rsid w:val="00DD0668"/>
    <w:rPr>
      <w:color w:val="0000FF"/>
      <w:u w:val="single"/>
    </w:rPr>
  </w:style>
  <w:style w:type="paragraph" w:customStyle="1" w:styleId="Trailer">
    <w:name w:val="Trailer"/>
    <w:basedOn w:val="Normal"/>
    <w:rsid w:val="00DD0668"/>
    <w:pPr>
      <w:autoSpaceDE w:val="0"/>
      <w:autoSpaceDN w:val="0"/>
      <w:spacing w:before="480"/>
    </w:pPr>
    <w:rPr>
      <w:noProof/>
      <w:sz w:val="16"/>
      <w:szCs w:val="16"/>
    </w:rPr>
  </w:style>
  <w:style w:type="paragraph" w:styleId="BalloonText">
    <w:name w:val="Balloon Text"/>
    <w:basedOn w:val="Normal"/>
    <w:semiHidden/>
    <w:rsid w:val="00DD0668"/>
    <w:rPr>
      <w:rFonts w:ascii="Tahoma" w:hAnsi="Tahoma" w:cs="Tahoma"/>
      <w:sz w:val="16"/>
      <w:szCs w:val="16"/>
    </w:rPr>
  </w:style>
  <w:style w:type="character" w:styleId="CommentReference">
    <w:name w:val="annotation reference"/>
    <w:basedOn w:val="DefaultParagraphFont"/>
    <w:semiHidden/>
    <w:rsid w:val="00DD0668"/>
    <w:rPr>
      <w:sz w:val="16"/>
      <w:szCs w:val="16"/>
    </w:rPr>
  </w:style>
  <w:style w:type="paragraph" w:styleId="CommentText">
    <w:name w:val="annotation text"/>
    <w:basedOn w:val="Normal"/>
    <w:semiHidden/>
    <w:rsid w:val="00DD0668"/>
    <w:rPr>
      <w:sz w:val="20"/>
    </w:rPr>
  </w:style>
  <w:style w:type="paragraph" w:styleId="CommentSubject">
    <w:name w:val="annotation subject"/>
    <w:basedOn w:val="CommentText"/>
    <w:next w:val="CommentText"/>
    <w:semiHidden/>
    <w:rsid w:val="00DD0668"/>
    <w:rPr>
      <w:b/>
      <w:bCs/>
    </w:rPr>
  </w:style>
  <w:style w:type="paragraph" w:styleId="BodyText">
    <w:name w:val="Body Text"/>
    <w:basedOn w:val="Normal"/>
    <w:rsid w:val="00715907"/>
    <w:pPr>
      <w:spacing w:after="120"/>
    </w:pPr>
  </w:style>
  <w:style w:type="paragraph" w:styleId="BodyTextIndent">
    <w:name w:val="Body Text Indent"/>
    <w:aliases w:val="level 2"/>
    <w:basedOn w:val="Normal"/>
    <w:rsid w:val="00DD0668"/>
    <w:pPr>
      <w:spacing w:line="312" w:lineRule="auto"/>
      <w:ind w:left="360"/>
    </w:pPr>
    <w:rPr>
      <w:rFonts w:ascii="Palatino Linotype" w:hAnsi="Palatino Linotype" w:cs="Arial"/>
      <w:sz w:val="22"/>
      <w:szCs w:val="22"/>
    </w:rPr>
  </w:style>
  <w:style w:type="paragraph" w:styleId="Footer">
    <w:name w:val="footer"/>
    <w:basedOn w:val="Normal"/>
    <w:rsid w:val="00DD0668"/>
    <w:pPr>
      <w:tabs>
        <w:tab w:val="center" w:pos="4320"/>
        <w:tab w:val="right" w:pos="8640"/>
      </w:tabs>
    </w:pPr>
  </w:style>
  <w:style w:type="character" w:styleId="PageNumber">
    <w:name w:val="page number"/>
    <w:basedOn w:val="DefaultParagraphFont"/>
    <w:rsid w:val="00DD0668"/>
  </w:style>
  <w:style w:type="paragraph" w:styleId="BodyText2">
    <w:name w:val="Body Text 2"/>
    <w:basedOn w:val="Normal"/>
    <w:rsid w:val="00DD0668"/>
    <w:pPr>
      <w:spacing w:after="120" w:line="480" w:lineRule="auto"/>
    </w:pPr>
  </w:style>
  <w:style w:type="character" w:styleId="FollowedHyperlink">
    <w:name w:val="FollowedHyperlink"/>
    <w:basedOn w:val="DefaultParagraphFont"/>
    <w:rsid w:val="00DD0668"/>
    <w:rPr>
      <w:color w:val="800080"/>
      <w:u w:val="single"/>
    </w:rPr>
  </w:style>
  <w:style w:type="paragraph" w:customStyle="1" w:styleId="closure">
    <w:name w:val="closure"/>
    <w:basedOn w:val="Normal"/>
    <w:rsid w:val="00DD0668"/>
    <w:pPr>
      <w:jc w:val="both"/>
    </w:pPr>
    <w:rPr>
      <w:sz w:val="22"/>
    </w:rPr>
  </w:style>
  <w:style w:type="paragraph" w:styleId="Header">
    <w:name w:val="header"/>
    <w:basedOn w:val="Normal"/>
    <w:rsid w:val="006B2251"/>
    <w:pPr>
      <w:tabs>
        <w:tab w:val="center" w:pos="4320"/>
        <w:tab w:val="right" w:pos="8640"/>
      </w:tabs>
    </w:pPr>
    <w:rPr>
      <w:kern w:val="28"/>
      <w:sz w:val="22"/>
    </w:rPr>
  </w:style>
  <w:style w:type="paragraph" w:styleId="ListParagraph">
    <w:name w:val="List Paragraph"/>
    <w:basedOn w:val="Normal"/>
    <w:uiPriority w:val="34"/>
    <w:qFormat/>
    <w:rsid w:val="00A60882"/>
    <w:pPr>
      <w:ind w:left="720"/>
      <w:contextualSpacing/>
    </w:pPr>
  </w:style>
  <w:style w:type="paragraph" w:styleId="TOCHeading">
    <w:name w:val="TOC Heading"/>
    <w:basedOn w:val="Heading1"/>
    <w:next w:val="Normal"/>
    <w:uiPriority w:val="39"/>
    <w:semiHidden/>
    <w:unhideWhenUsed/>
    <w:qFormat/>
    <w:rsid w:val="008F467B"/>
    <w:pPr>
      <w:keepLines/>
      <w:spacing w:before="480" w:line="276" w:lineRule="auto"/>
      <w:jc w:val="left"/>
      <w:outlineLvl w:val="9"/>
    </w:pPr>
    <w:rPr>
      <w:rFonts w:asciiTheme="majorHAnsi" w:eastAsiaTheme="majorEastAsia" w:hAnsiTheme="majorHAnsi" w:cstheme="majorBidi"/>
      <w:b/>
      <w:bCs/>
      <w:color w:val="365F91" w:themeColor="accent1" w:themeShade="BF"/>
      <w:szCs w:val="28"/>
      <w:lang w:eastAsia="ja-JP"/>
    </w:rPr>
  </w:style>
  <w:style w:type="paragraph" w:styleId="TOC2">
    <w:name w:val="toc 2"/>
    <w:basedOn w:val="Normal"/>
    <w:next w:val="Normal"/>
    <w:autoRedefine/>
    <w:uiPriority w:val="39"/>
    <w:unhideWhenUsed/>
    <w:qFormat/>
    <w:rsid w:val="008F467B"/>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semiHidden/>
    <w:unhideWhenUsed/>
    <w:qFormat/>
    <w:rsid w:val="008F467B"/>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8F467B"/>
    <w:pPr>
      <w:spacing w:after="100" w:line="276" w:lineRule="auto"/>
      <w:ind w:left="440"/>
    </w:pPr>
    <w:rPr>
      <w:rFonts w:asciiTheme="minorHAnsi" w:eastAsiaTheme="minorEastAsia" w:hAnsiTheme="minorHAnsi" w:cstheme="minorBidi"/>
      <w:sz w:val="22"/>
      <w:szCs w:val="22"/>
      <w:lang w:eastAsia="ja-JP"/>
    </w:rPr>
  </w:style>
  <w:style w:type="paragraph" w:styleId="NoSpacing">
    <w:name w:val="No Spacing"/>
    <w:uiPriority w:val="1"/>
    <w:qFormat/>
    <w:rsid w:val="00862A5A"/>
    <w:rPr>
      <w:sz w:val="24"/>
    </w:rPr>
  </w:style>
  <w:style w:type="paragraph" w:styleId="BodyTextIndent2">
    <w:name w:val="Body Text Indent 2"/>
    <w:basedOn w:val="Normal"/>
    <w:link w:val="BodyTextIndent2Char"/>
    <w:rsid w:val="0056221C"/>
    <w:pPr>
      <w:suppressAutoHyphens/>
      <w:autoSpaceDE w:val="0"/>
      <w:autoSpaceDN w:val="0"/>
      <w:adjustRightInd w:val="0"/>
      <w:spacing w:after="120" w:line="480" w:lineRule="auto"/>
      <w:ind w:left="360" w:firstLine="720"/>
      <w:jc w:val="both"/>
      <w:textAlignment w:val="center"/>
    </w:pPr>
    <w:rPr>
      <w:rFonts w:eastAsiaTheme="minorEastAsia"/>
      <w:color w:val="262626" w:themeColor="text1" w:themeTint="D9"/>
      <w:sz w:val="22"/>
      <w:szCs w:val="22"/>
    </w:rPr>
  </w:style>
  <w:style w:type="character" w:customStyle="1" w:styleId="BodyTextIndent2Char">
    <w:name w:val="Body Text Indent 2 Char"/>
    <w:basedOn w:val="DefaultParagraphFont"/>
    <w:link w:val="BodyTextIndent2"/>
    <w:rsid w:val="0056221C"/>
    <w:rPr>
      <w:rFonts w:eastAsiaTheme="minorEastAsia"/>
      <w:color w:val="262626" w:themeColor="text1" w:themeTint="D9"/>
      <w:sz w:val="22"/>
      <w:szCs w:val="22"/>
    </w:rPr>
  </w:style>
  <w:style w:type="paragraph" w:styleId="Revision">
    <w:name w:val="Revision"/>
    <w:hidden/>
    <w:uiPriority w:val="99"/>
    <w:semiHidden/>
    <w:rsid w:val="002A015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line="360" w:lineRule="auto"/>
      <w:jc w:val="center"/>
      <w:outlineLvl w:val="0"/>
    </w:pPr>
    <w:rPr>
      <w:sz w:val="28"/>
    </w:rPr>
  </w:style>
  <w:style w:type="paragraph" w:styleId="Heading5">
    <w:name w:val="heading 5"/>
    <w:basedOn w:val="Normal"/>
    <w:next w:val="Normal"/>
    <w:qFormat/>
    <w:pPr>
      <w:keepNext/>
      <w:jc w:val="both"/>
      <w:outlineLvl w:val="4"/>
    </w:pPr>
    <w:rPr>
      <w:b/>
      <w:i/>
      <w:sz w:val="22"/>
    </w:rPr>
  </w:style>
  <w:style w:type="paragraph" w:styleId="Heading6">
    <w:name w:val="heading 6"/>
    <w:basedOn w:val="Normal"/>
    <w:next w:val="Normal"/>
    <w:qFormat/>
    <w:rsid w:val="006B225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bottom w:val="single" w:sz="12" w:space="1" w:color="auto"/>
      </w:pBdr>
      <w:jc w:val="center"/>
    </w:pPr>
    <w:rPr>
      <w:b/>
      <w:sz w:val="40"/>
    </w:rPr>
  </w:style>
  <w:style w:type="character" w:styleId="Hyperlink">
    <w:name w:val="Hyperlink"/>
    <w:basedOn w:val="DefaultParagraphFont"/>
    <w:rPr>
      <w:color w:val="0000FF"/>
      <w:u w:val="single"/>
    </w:rPr>
  </w:style>
  <w:style w:type="paragraph" w:customStyle="1" w:styleId="Trailer">
    <w:name w:val="Trailer"/>
    <w:basedOn w:val="Normal"/>
    <w:pPr>
      <w:autoSpaceDE w:val="0"/>
      <w:autoSpaceDN w:val="0"/>
      <w:spacing w:before="480"/>
    </w:pPr>
    <w:rPr>
      <w:noProof/>
      <w:sz w:val="16"/>
      <w:szCs w:val="16"/>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odyText">
    <w:name w:val="Body Text"/>
    <w:basedOn w:val="Normal"/>
    <w:rsid w:val="00715907"/>
    <w:pPr>
      <w:spacing w:after="120"/>
    </w:pPr>
  </w:style>
  <w:style w:type="paragraph" w:styleId="BodyTextIndent">
    <w:name w:val="Body Text Indent"/>
    <w:aliases w:val="level 2"/>
    <w:basedOn w:val="Normal"/>
    <w:pPr>
      <w:spacing w:line="312" w:lineRule="auto"/>
      <w:ind w:left="360"/>
    </w:pPr>
    <w:rPr>
      <w:rFonts w:ascii="Palatino Linotype" w:hAnsi="Palatino Linotype" w:cs="Arial"/>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after="120" w:line="480" w:lineRule="auto"/>
    </w:pPr>
  </w:style>
  <w:style w:type="character" w:styleId="FollowedHyperlink">
    <w:name w:val="FollowedHyperlink"/>
    <w:basedOn w:val="DefaultParagraphFont"/>
    <w:rPr>
      <w:color w:val="800080"/>
      <w:u w:val="single"/>
    </w:rPr>
  </w:style>
  <w:style w:type="paragraph" w:customStyle="1" w:styleId="closure">
    <w:name w:val="closure"/>
    <w:basedOn w:val="Normal"/>
    <w:pPr>
      <w:jc w:val="both"/>
    </w:pPr>
    <w:rPr>
      <w:sz w:val="22"/>
    </w:rPr>
  </w:style>
  <w:style w:type="paragraph" w:styleId="Header">
    <w:name w:val="header"/>
    <w:basedOn w:val="Normal"/>
    <w:rsid w:val="006B2251"/>
    <w:pPr>
      <w:tabs>
        <w:tab w:val="center" w:pos="4320"/>
        <w:tab w:val="right" w:pos="8640"/>
      </w:tabs>
    </w:pPr>
    <w:rPr>
      <w:kern w:val="28"/>
      <w:sz w:val="22"/>
    </w:rPr>
  </w:style>
  <w:style w:type="paragraph" w:styleId="ListParagraph">
    <w:name w:val="List Paragraph"/>
    <w:basedOn w:val="Normal"/>
    <w:uiPriority w:val="34"/>
    <w:qFormat/>
    <w:rsid w:val="00A60882"/>
    <w:pPr>
      <w:ind w:left="720"/>
      <w:contextualSpacing/>
    </w:pPr>
  </w:style>
  <w:style w:type="paragraph" w:styleId="TOCHeading">
    <w:name w:val="TOC Heading"/>
    <w:basedOn w:val="Heading1"/>
    <w:next w:val="Normal"/>
    <w:uiPriority w:val="39"/>
    <w:semiHidden/>
    <w:unhideWhenUsed/>
    <w:qFormat/>
    <w:rsid w:val="008F467B"/>
    <w:pPr>
      <w:keepLines/>
      <w:spacing w:before="480" w:line="276" w:lineRule="auto"/>
      <w:jc w:val="left"/>
      <w:outlineLvl w:val="9"/>
    </w:pPr>
    <w:rPr>
      <w:rFonts w:asciiTheme="majorHAnsi" w:eastAsiaTheme="majorEastAsia" w:hAnsiTheme="majorHAnsi" w:cstheme="majorBidi"/>
      <w:b/>
      <w:bCs/>
      <w:color w:val="365F91" w:themeColor="accent1" w:themeShade="BF"/>
      <w:szCs w:val="28"/>
      <w:lang w:eastAsia="ja-JP"/>
    </w:rPr>
  </w:style>
  <w:style w:type="paragraph" w:styleId="TOC2">
    <w:name w:val="toc 2"/>
    <w:basedOn w:val="Normal"/>
    <w:next w:val="Normal"/>
    <w:autoRedefine/>
    <w:uiPriority w:val="39"/>
    <w:unhideWhenUsed/>
    <w:qFormat/>
    <w:rsid w:val="008F467B"/>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semiHidden/>
    <w:unhideWhenUsed/>
    <w:qFormat/>
    <w:rsid w:val="008F467B"/>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8F467B"/>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r="http://schemas.openxmlformats.org/officeDocument/2006/relationships" xmlns:w="http://schemas.openxmlformats.org/wordprocessingml/2006/main">
  <w:divs>
    <w:div w:id="142160278">
      <w:bodyDiv w:val="1"/>
      <w:marLeft w:val="0"/>
      <w:marRight w:val="0"/>
      <w:marTop w:val="0"/>
      <w:marBottom w:val="0"/>
      <w:divBdr>
        <w:top w:val="none" w:sz="0" w:space="0" w:color="auto"/>
        <w:left w:val="none" w:sz="0" w:space="0" w:color="auto"/>
        <w:bottom w:val="none" w:sz="0" w:space="0" w:color="auto"/>
        <w:right w:val="none" w:sz="0" w:space="0" w:color="auto"/>
      </w:divBdr>
    </w:div>
    <w:div w:id="787746415">
      <w:bodyDiv w:val="1"/>
      <w:marLeft w:val="0"/>
      <w:marRight w:val="0"/>
      <w:marTop w:val="0"/>
      <w:marBottom w:val="0"/>
      <w:divBdr>
        <w:top w:val="none" w:sz="0" w:space="0" w:color="auto"/>
        <w:left w:val="none" w:sz="0" w:space="0" w:color="auto"/>
        <w:bottom w:val="none" w:sz="0" w:space="0" w:color="auto"/>
        <w:right w:val="none" w:sz="0" w:space="0" w:color="auto"/>
      </w:divBdr>
    </w:div>
    <w:div w:id="1316685708">
      <w:bodyDiv w:val="1"/>
      <w:marLeft w:val="0"/>
      <w:marRight w:val="0"/>
      <w:marTop w:val="0"/>
      <w:marBottom w:val="0"/>
      <w:divBdr>
        <w:top w:val="none" w:sz="0" w:space="0" w:color="auto"/>
        <w:left w:val="none" w:sz="0" w:space="0" w:color="auto"/>
        <w:bottom w:val="none" w:sz="0" w:space="0" w:color="auto"/>
        <w:right w:val="none" w:sz="0" w:space="0" w:color="auto"/>
      </w:divBdr>
    </w:div>
    <w:div w:id="20012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cy.wa.gov/programs/swfa/grants/ppg.html"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ad.Petrovich@ecy.wa.gov" TargetMode="External"/><Relationship Id="rId17" Type="http://schemas.openxmlformats.org/officeDocument/2006/relationships/hyperlink" Target="mailto:Jing.Liu@ecy.wa.gov" TargetMode="External"/><Relationship Id="rId2" Type="http://schemas.openxmlformats.org/officeDocument/2006/relationships/numbering" Target="numbering.xml"/><Relationship Id="rId16" Type="http://schemas.openxmlformats.org/officeDocument/2006/relationships/hyperlink" Target="mailto:Brad.Petrovich461@ecy.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ad.Petrovich@ecy.w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cy.wa.gov/programs/tcp/pub_inv/pub_inv2.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th.Preston@ecy.wa.gov" TargetMode="Externa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B4FA9-C300-4BED-B4EC-CF8032C5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INTRODUCTION</vt:lpstr>
    </vt:vector>
  </TitlesOfParts>
  <Company>City of Bellingham</Company>
  <LinksUpToDate>false</LinksUpToDate>
  <CharactersWithSpaces>11284</CharactersWithSpaces>
  <SharedDoc>false</SharedDoc>
  <HLinks>
    <vt:vector size="36" baseType="variant">
      <vt:variant>
        <vt:i4>4915304</vt:i4>
      </vt:variant>
      <vt:variant>
        <vt:i4>15</vt:i4>
      </vt:variant>
      <vt:variant>
        <vt:i4>0</vt:i4>
      </vt:variant>
      <vt:variant>
        <vt:i4>5</vt:i4>
      </vt:variant>
      <vt:variant>
        <vt:lpwstr>mailto:ssul461@ecy.wa.gov</vt:lpwstr>
      </vt:variant>
      <vt:variant>
        <vt:lpwstr/>
      </vt:variant>
      <vt:variant>
        <vt:i4>4456549</vt:i4>
      </vt:variant>
      <vt:variant>
        <vt:i4>12</vt:i4>
      </vt:variant>
      <vt:variant>
        <vt:i4>0</vt:i4>
      </vt:variant>
      <vt:variant>
        <vt:i4>5</vt:i4>
      </vt:variant>
      <vt:variant>
        <vt:lpwstr>mailto:lpeb461@ecy.wa.gov</vt:lpwstr>
      </vt:variant>
      <vt:variant>
        <vt:lpwstr/>
      </vt:variant>
      <vt:variant>
        <vt:i4>1769494</vt:i4>
      </vt:variant>
      <vt:variant>
        <vt:i4>9</vt:i4>
      </vt:variant>
      <vt:variant>
        <vt:i4>0</vt:i4>
      </vt:variant>
      <vt:variant>
        <vt:i4>5</vt:i4>
      </vt:variant>
      <vt:variant>
        <vt:lpwstr>http://www.ecy.wa.gov/programs/tcp/pub_inv/pub_inv2.html</vt:lpwstr>
      </vt:variant>
      <vt:variant>
        <vt:lpwstr/>
      </vt:variant>
      <vt:variant>
        <vt:i4>6225959</vt:i4>
      </vt:variant>
      <vt:variant>
        <vt:i4>6</vt:i4>
      </vt:variant>
      <vt:variant>
        <vt:i4>0</vt:i4>
      </vt:variant>
      <vt:variant>
        <vt:i4>5</vt:i4>
      </vt:variant>
      <vt:variant>
        <vt:lpwstr>http://www.ecy.wa.gov/programs/tcp/sites/blhm_bay/sites/bel_bay_sites.html</vt:lpwstr>
      </vt:variant>
      <vt:variant>
        <vt:lpwstr/>
      </vt:variant>
      <vt:variant>
        <vt:i4>4456549</vt:i4>
      </vt:variant>
      <vt:variant>
        <vt:i4>3</vt:i4>
      </vt:variant>
      <vt:variant>
        <vt:i4>0</vt:i4>
      </vt:variant>
      <vt:variant>
        <vt:i4>5</vt:i4>
      </vt:variant>
      <vt:variant>
        <vt:lpwstr>mailto:lpeb461@ecy.wa.gov</vt:lpwstr>
      </vt:variant>
      <vt:variant>
        <vt:lpwstr/>
      </vt:variant>
      <vt:variant>
        <vt:i4>7077998</vt:i4>
      </vt:variant>
      <vt:variant>
        <vt:i4>0</vt:i4>
      </vt:variant>
      <vt:variant>
        <vt:i4>0</vt:i4>
      </vt:variant>
      <vt:variant>
        <vt:i4>5</vt:i4>
      </vt:variant>
      <vt:variant>
        <vt:lpwstr>http://www.ecy.wa.gov/programs/TCP/sites/whatcom/ww.htm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SRH</dc:creator>
  <cp:lastModifiedBy>bpet461</cp:lastModifiedBy>
  <cp:revision>3</cp:revision>
  <cp:lastPrinted>2007-05-15T17:31:00Z</cp:lastPrinted>
  <dcterms:created xsi:type="dcterms:W3CDTF">2012-03-07T22:54:00Z</dcterms:created>
  <dcterms:modified xsi:type="dcterms:W3CDTF">2012-03-08T02:55:00Z</dcterms:modified>
</cp:coreProperties>
</file>