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36" w:rsidRDefault="00EF2936" w:rsidP="00EF2936">
      <w:pPr>
        <w:pStyle w:val="NoSpacing"/>
        <w:rPr>
          <w:rFonts w:ascii="Times New Roman" w:hAnsi="Times New Roman"/>
          <w:sz w:val="24"/>
          <w:szCs w:val="24"/>
        </w:rPr>
      </w:pPr>
    </w:p>
    <w:p w:rsidR="00EF2936" w:rsidRDefault="00EF2936" w:rsidP="00EF2936">
      <w:pPr>
        <w:pStyle w:val="NoSpacing"/>
        <w:rPr>
          <w:rFonts w:ascii="Times New Roman" w:hAnsi="Times New Roman"/>
          <w:sz w:val="24"/>
          <w:szCs w:val="24"/>
        </w:rPr>
      </w:pPr>
    </w:p>
    <w:p w:rsidR="00EF2936" w:rsidRDefault="00EF2936" w:rsidP="00EF2936">
      <w:pPr>
        <w:pStyle w:val="NoSpacing"/>
        <w:rPr>
          <w:rFonts w:ascii="Times New Roman" w:hAnsi="Times New Roman"/>
          <w:sz w:val="24"/>
          <w:szCs w:val="24"/>
        </w:rPr>
      </w:pPr>
    </w:p>
    <w:p w:rsidR="00EF2936" w:rsidRDefault="00EF2936" w:rsidP="00EF2936">
      <w:pPr>
        <w:pStyle w:val="NoSpacing"/>
        <w:rPr>
          <w:rFonts w:ascii="Times New Roman" w:hAnsi="Times New Roman"/>
          <w:sz w:val="24"/>
          <w:szCs w:val="24"/>
        </w:rPr>
      </w:pPr>
    </w:p>
    <w:p w:rsidR="00EF2936" w:rsidRDefault="00EF2936" w:rsidP="00EF2936">
      <w:pPr>
        <w:pStyle w:val="NoSpacing"/>
        <w:rPr>
          <w:rFonts w:ascii="Times New Roman" w:hAnsi="Times New Roman"/>
          <w:sz w:val="24"/>
          <w:szCs w:val="24"/>
        </w:rPr>
      </w:pPr>
    </w:p>
    <w:p w:rsidR="00EF2936" w:rsidRDefault="00EF2936" w:rsidP="00EF2936">
      <w:pPr>
        <w:pStyle w:val="NoSpacing"/>
        <w:rPr>
          <w:rFonts w:ascii="Times New Roman" w:hAnsi="Times New Roman"/>
          <w:sz w:val="24"/>
          <w:szCs w:val="24"/>
        </w:rPr>
      </w:pPr>
    </w:p>
    <w:p w:rsidR="000F4F11" w:rsidRPr="001E3240" w:rsidRDefault="007C5C64" w:rsidP="00EF293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13, 2018</w:t>
      </w:r>
    </w:p>
    <w:p w:rsidR="001C42D8" w:rsidRPr="007C5C64" w:rsidRDefault="001C42D8" w:rsidP="00EF2936">
      <w:pPr>
        <w:pStyle w:val="NoSpacing"/>
        <w:rPr>
          <w:rFonts w:ascii="Times New Roman" w:hAnsi="Times New Roman"/>
          <w:sz w:val="20"/>
          <w:szCs w:val="24"/>
        </w:rPr>
      </w:pPr>
    </w:p>
    <w:p w:rsidR="007C5C64" w:rsidRPr="007C5C64" w:rsidRDefault="007C5C64" w:rsidP="007C5C64">
      <w:pPr>
        <w:pStyle w:val="NoSpacing"/>
        <w:rPr>
          <w:rFonts w:ascii="Times New Roman" w:hAnsi="Times New Roman"/>
          <w:sz w:val="24"/>
          <w:szCs w:val="24"/>
        </w:rPr>
      </w:pPr>
      <w:r w:rsidRPr="007C5C64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Pr="007C5C64">
        <w:rPr>
          <w:rFonts w:ascii="Times New Roman" w:hAnsi="Times New Roman"/>
          <w:sz w:val="24"/>
          <w:szCs w:val="24"/>
        </w:rPr>
        <w:t>Conor</w:t>
      </w:r>
      <w:proofErr w:type="spellEnd"/>
      <w:r w:rsidRPr="007C5C64">
        <w:rPr>
          <w:rFonts w:ascii="Times New Roman" w:hAnsi="Times New Roman"/>
          <w:sz w:val="24"/>
          <w:szCs w:val="24"/>
        </w:rPr>
        <w:t xml:space="preserve"> Hansen</w:t>
      </w:r>
      <w:bookmarkStart w:id="0" w:name="_GoBack"/>
      <w:bookmarkEnd w:id="0"/>
    </w:p>
    <w:p w:rsidR="007C5C64" w:rsidRPr="007C5C64" w:rsidRDefault="007C5C64" w:rsidP="007C5C64">
      <w:pPr>
        <w:pStyle w:val="NoSpacing"/>
        <w:rPr>
          <w:rFonts w:ascii="Times New Roman" w:hAnsi="Times New Roman"/>
          <w:sz w:val="24"/>
          <w:szCs w:val="24"/>
        </w:rPr>
      </w:pPr>
      <w:r w:rsidRPr="007C5C64">
        <w:rPr>
          <w:rFonts w:ascii="Times New Roman" w:hAnsi="Times New Roman"/>
          <w:sz w:val="24"/>
          <w:szCs w:val="24"/>
        </w:rPr>
        <w:t>2800 MLK LLC</w:t>
      </w:r>
    </w:p>
    <w:p w:rsidR="007C5C64" w:rsidRPr="007C5C64" w:rsidRDefault="00961901" w:rsidP="007C5C64">
      <w:pPr>
        <w:pStyle w:val="NoSpacing"/>
        <w:rPr>
          <w:rFonts w:ascii="Times New Roman" w:hAnsi="Times New Roman"/>
          <w:sz w:val="24"/>
          <w:szCs w:val="24"/>
        </w:rPr>
      </w:pPr>
      <w:hyperlink r:id="rId4" w:history="1">
        <w:r w:rsidRPr="00F10F97">
          <w:rPr>
            <w:rStyle w:val="Hyperlink"/>
            <w:rFonts w:ascii="Times New Roman" w:hAnsi="Times New Roman"/>
            <w:sz w:val="24"/>
            <w:szCs w:val="24"/>
          </w:rPr>
          <w:t>Conor@mtbakerhousing.org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91352" w:rsidRPr="001E3240" w:rsidRDefault="007C5C64" w:rsidP="007C5C64">
      <w:pPr>
        <w:pStyle w:val="NoSpacing"/>
        <w:rPr>
          <w:rFonts w:ascii="Times New Roman" w:hAnsi="Times New Roman"/>
          <w:b/>
          <w:szCs w:val="24"/>
        </w:rPr>
      </w:pPr>
      <w:r w:rsidRPr="007C5C64">
        <w:rPr>
          <w:rFonts w:ascii="Times New Roman" w:hAnsi="Times New Roman"/>
          <w:sz w:val="24"/>
          <w:szCs w:val="24"/>
        </w:rPr>
        <w:t>(</w:t>
      </w:r>
      <w:proofErr w:type="gramStart"/>
      <w:r w:rsidRPr="007C5C64">
        <w:rPr>
          <w:rFonts w:ascii="Times New Roman" w:hAnsi="Times New Roman"/>
          <w:sz w:val="24"/>
          <w:szCs w:val="24"/>
        </w:rPr>
        <w:t>via</w:t>
      </w:r>
      <w:proofErr w:type="gramEnd"/>
      <w:r w:rsidRPr="007C5C64">
        <w:rPr>
          <w:rFonts w:ascii="Times New Roman" w:hAnsi="Times New Roman"/>
          <w:sz w:val="24"/>
          <w:szCs w:val="24"/>
        </w:rPr>
        <w:t xml:space="preserve"> email)</w:t>
      </w:r>
    </w:p>
    <w:p w:rsidR="007C5C64" w:rsidRPr="007C5C64" w:rsidRDefault="007C5C64" w:rsidP="00EF2936">
      <w:pPr>
        <w:pStyle w:val="NoSpacing"/>
        <w:rPr>
          <w:rFonts w:ascii="Times New Roman" w:hAnsi="Times New Roman"/>
          <w:sz w:val="20"/>
          <w:szCs w:val="24"/>
        </w:rPr>
      </w:pP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>Re:</w:t>
      </w:r>
      <w:r w:rsidRPr="001E3240">
        <w:rPr>
          <w:rFonts w:ascii="Times New Roman" w:hAnsi="Times New Roman"/>
          <w:sz w:val="24"/>
          <w:szCs w:val="24"/>
        </w:rPr>
        <w:tab/>
      </w:r>
      <w:r w:rsidR="00EF2936" w:rsidRPr="001E3240">
        <w:rPr>
          <w:rFonts w:ascii="Times New Roman" w:hAnsi="Times New Roman"/>
          <w:sz w:val="24"/>
          <w:szCs w:val="24"/>
        </w:rPr>
        <w:t>Site Hazard Assessment</w:t>
      </w:r>
      <w:r w:rsidR="00F83765">
        <w:rPr>
          <w:rFonts w:ascii="Times New Roman" w:hAnsi="Times New Roman"/>
          <w:sz w:val="24"/>
          <w:szCs w:val="24"/>
        </w:rPr>
        <w:t xml:space="preserve">: </w:t>
      </w:r>
      <w:r w:rsidR="009066FF" w:rsidRPr="001E3240">
        <w:rPr>
          <w:rFonts w:ascii="Times New Roman" w:hAnsi="Times New Roman"/>
          <w:sz w:val="24"/>
          <w:szCs w:val="24"/>
        </w:rPr>
        <w:t>Facility Site ID #</w:t>
      </w:r>
      <w:r w:rsidR="002D35D6" w:rsidRPr="002D35D6">
        <w:t xml:space="preserve"> </w:t>
      </w:r>
      <w:r w:rsidR="007C5C64" w:rsidRPr="007C5C64">
        <w:rPr>
          <w:rFonts w:ascii="Times New Roman" w:hAnsi="Times New Roman"/>
          <w:sz w:val="24"/>
          <w:szCs w:val="24"/>
        </w:rPr>
        <w:t>42746846</w:t>
      </w:r>
    </w:p>
    <w:p w:rsidR="000F4F11" w:rsidRPr="001E3240" w:rsidRDefault="007C5C64" w:rsidP="00EF293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Phillips 66 070644</w:t>
      </w:r>
    </w:p>
    <w:p w:rsidR="000F4F11" w:rsidRPr="001E3240" w:rsidRDefault="007C5C64" w:rsidP="00E9135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2800 Martin Luther King Jr. Way S</w:t>
      </w: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ab/>
      </w:r>
      <w:r w:rsidR="007C5C64">
        <w:rPr>
          <w:rFonts w:ascii="Times New Roman" w:hAnsi="Times New Roman"/>
          <w:sz w:val="24"/>
          <w:szCs w:val="24"/>
        </w:rPr>
        <w:t>Seattle</w:t>
      </w:r>
      <w:r w:rsidR="002D35D6">
        <w:rPr>
          <w:rFonts w:ascii="Times New Roman" w:hAnsi="Times New Roman"/>
          <w:sz w:val="24"/>
          <w:szCs w:val="24"/>
        </w:rPr>
        <w:t xml:space="preserve">, WA </w:t>
      </w:r>
      <w:r w:rsidR="007C5C64">
        <w:rPr>
          <w:rFonts w:ascii="Times New Roman" w:hAnsi="Times New Roman"/>
          <w:sz w:val="24"/>
          <w:szCs w:val="24"/>
        </w:rPr>
        <w:t>98144</w:t>
      </w: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ab/>
        <w:t>Cleanup Site ID</w:t>
      </w:r>
      <w:r w:rsidR="00EF2936" w:rsidRPr="001E3240">
        <w:rPr>
          <w:rFonts w:ascii="Times New Roman" w:hAnsi="Times New Roman"/>
          <w:sz w:val="24"/>
          <w:szCs w:val="24"/>
        </w:rPr>
        <w:t xml:space="preserve"> </w:t>
      </w:r>
      <w:r w:rsidR="007C5C64">
        <w:rPr>
          <w:rFonts w:ascii="Times New Roman" w:hAnsi="Times New Roman"/>
          <w:sz w:val="24"/>
          <w:szCs w:val="24"/>
        </w:rPr>
        <w:t>6056</w:t>
      </w:r>
    </w:p>
    <w:p w:rsidR="00EF2936" w:rsidRPr="007C5C64" w:rsidRDefault="00EF2936" w:rsidP="00EF2936">
      <w:pPr>
        <w:pStyle w:val="NoSpacing"/>
        <w:rPr>
          <w:rFonts w:ascii="Times New Roman" w:hAnsi="Times New Roman"/>
          <w:sz w:val="18"/>
          <w:szCs w:val="24"/>
        </w:rPr>
      </w:pP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 xml:space="preserve">Dear </w:t>
      </w:r>
      <w:r w:rsidR="002D35D6">
        <w:rPr>
          <w:rFonts w:ascii="Times New Roman" w:hAnsi="Times New Roman"/>
          <w:sz w:val="24"/>
          <w:szCs w:val="24"/>
        </w:rPr>
        <w:t xml:space="preserve">Mr. </w:t>
      </w:r>
      <w:r w:rsidR="007C5C64">
        <w:rPr>
          <w:rFonts w:ascii="Times New Roman" w:hAnsi="Times New Roman"/>
          <w:sz w:val="24"/>
          <w:szCs w:val="24"/>
        </w:rPr>
        <w:t>Hansen</w:t>
      </w:r>
      <w:r w:rsidRPr="001E3240">
        <w:rPr>
          <w:rFonts w:ascii="Times New Roman" w:hAnsi="Times New Roman"/>
          <w:sz w:val="24"/>
          <w:szCs w:val="24"/>
        </w:rPr>
        <w:t>:</w:t>
      </w:r>
    </w:p>
    <w:p w:rsidR="00EF2936" w:rsidRPr="007C5C64" w:rsidRDefault="00EF2936" w:rsidP="00EF2936">
      <w:pPr>
        <w:pStyle w:val="NoSpacing"/>
        <w:rPr>
          <w:rFonts w:ascii="Times New Roman" w:hAnsi="Times New Roman"/>
          <w:sz w:val="20"/>
          <w:szCs w:val="24"/>
        </w:rPr>
      </w:pP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>The Washington State Department of Ecology (Ecology) is writi</w:t>
      </w:r>
      <w:r w:rsidR="001C42D8" w:rsidRPr="001E3240">
        <w:rPr>
          <w:rFonts w:ascii="Times New Roman" w:hAnsi="Times New Roman"/>
          <w:sz w:val="24"/>
          <w:szCs w:val="24"/>
        </w:rPr>
        <w:t xml:space="preserve">ng to inform you that the above </w:t>
      </w:r>
      <w:r w:rsidRPr="001E3240">
        <w:rPr>
          <w:rFonts w:ascii="Times New Roman" w:hAnsi="Times New Roman"/>
          <w:sz w:val="24"/>
          <w:szCs w:val="24"/>
        </w:rPr>
        <w:t xml:space="preserve">referenced property was subject to a site hazard assessment (SHA) as required under the </w:t>
      </w: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 xml:space="preserve">Model Toxics Control Act, on </w:t>
      </w:r>
      <w:r w:rsidR="00F83765">
        <w:rPr>
          <w:rFonts w:ascii="Times New Roman" w:hAnsi="Times New Roman"/>
          <w:sz w:val="24"/>
          <w:szCs w:val="24"/>
        </w:rPr>
        <w:t xml:space="preserve">February </w:t>
      </w:r>
      <w:r w:rsidR="007C5C64">
        <w:rPr>
          <w:rFonts w:ascii="Times New Roman" w:hAnsi="Times New Roman"/>
          <w:sz w:val="24"/>
          <w:szCs w:val="24"/>
        </w:rPr>
        <w:t>8</w:t>
      </w:r>
      <w:r w:rsidR="00F83765">
        <w:rPr>
          <w:rFonts w:ascii="Times New Roman" w:hAnsi="Times New Roman"/>
          <w:sz w:val="24"/>
          <w:szCs w:val="24"/>
        </w:rPr>
        <w:t>, 2018</w:t>
      </w:r>
      <w:r w:rsidRPr="001E3240">
        <w:rPr>
          <w:rFonts w:ascii="Times New Roman" w:hAnsi="Times New Roman"/>
          <w:sz w:val="24"/>
          <w:szCs w:val="24"/>
        </w:rPr>
        <w:t>. The site's hazard ranking, an estimation of the potential threat to human health and/or the environment relative to all other Washington state sites assessed at this time, has been</w:t>
      </w:r>
      <w:r w:rsidR="003C1CFD" w:rsidRPr="001E3240">
        <w:rPr>
          <w:rFonts w:ascii="Times New Roman" w:hAnsi="Times New Roman"/>
          <w:sz w:val="24"/>
          <w:szCs w:val="24"/>
        </w:rPr>
        <w:t xml:space="preserve"> determined by Ecology to be a </w:t>
      </w:r>
      <w:r w:rsidR="007C5C64">
        <w:rPr>
          <w:rFonts w:ascii="Times New Roman" w:hAnsi="Times New Roman"/>
          <w:sz w:val="24"/>
          <w:szCs w:val="24"/>
        </w:rPr>
        <w:t>1</w:t>
      </w:r>
      <w:r w:rsidRPr="001E3240">
        <w:rPr>
          <w:rFonts w:ascii="Times New Roman" w:hAnsi="Times New Roman"/>
          <w:sz w:val="24"/>
          <w:szCs w:val="24"/>
        </w:rPr>
        <w:t>, where a 1 represents the highest relative risk and 5 the lowest.</w:t>
      </w:r>
    </w:p>
    <w:p w:rsidR="00EF2936" w:rsidRPr="007C5C64" w:rsidRDefault="00EF2936" w:rsidP="00EF2936">
      <w:pPr>
        <w:pStyle w:val="NoSpacing"/>
        <w:rPr>
          <w:rFonts w:ascii="Times New Roman" w:hAnsi="Times New Roman"/>
          <w:sz w:val="20"/>
          <w:szCs w:val="24"/>
        </w:rPr>
      </w:pP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 xml:space="preserve">For your information, Ecology will be publishing </w:t>
      </w:r>
      <w:r w:rsidR="00DF7A36" w:rsidRPr="001E3240">
        <w:rPr>
          <w:rFonts w:ascii="Times New Roman" w:hAnsi="Times New Roman"/>
          <w:sz w:val="24"/>
          <w:szCs w:val="24"/>
        </w:rPr>
        <w:t xml:space="preserve">the </w:t>
      </w:r>
      <w:r w:rsidRPr="001E3240">
        <w:rPr>
          <w:rFonts w:ascii="Times New Roman" w:hAnsi="Times New Roman"/>
          <w:sz w:val="24"/>
          <w:szCs w:val="24"/>
        </w:rPr>
        <w:t xml:space="preserve">ranking of this, and other recently assessed sites, in the </w:t>
      </w:r>
      <w:r w:rsidR="007E6152" w:rsidRPr="001E3240">
        <w:rPr>
          <w:rFonts w:ascii="Times New Roman" w:hAnsi="Times New Roman"/>
          <w:sz w:val="24"/>
          <w:szCs w:val="24"/>
        </w:rPr>
        <w:t>February 2018</w:t>
      </w:r>
      <w:r w:rsidRPr="001E3240">
        <w:rPr>
          <w:rFonts w:ascii="Times New Roman" w:hAnsi="Times New Roman"/>
          <w:sz w:val="24"/>
          <w:szCs w:val="24"/>
        </w:rPr>
        <w:t xml:space="preserve"> Special Issue of the Site Register. The hazard ranking will be used in conjunction with other considerations in determining Ecology's priority f</w:t>
      </w:r>
      <w:r w:rsidR="00EF2936" w:rsidRPr="001E3240">
        <w:rPr>
          <w:rFonts w:ascii="Times New Roman" w:hAnsi="Times New Roman"/>
          <w:sz w:val="24"/>
          <w:szCs w:val="24"/>
        </w:rPr>
        <w:t xml:space="preserve">or future action at this site. </w:t>
      </w:r>
      <w:r w:rsidRPr="001E3240">
        <w:rPr>
          <w:rFonts w:ascii="Times New Roman" w:hAnsi="Times New Roman"/>
          <w:sz w:val="24"/>
          <w:szCs w:val="24"/>
        </w:rPr>
        <w:t xml:space="preserve">This report is available here: </w:t>
      </w:r>
      <w:hyperlink r:id="rId5" w:history="1">
        <w:r w:rsidR="00961901" w:rsidRPr="00F10F97">
          <w:rPr>
            <w:rStyle w:val="Hyperlink"/>
            <w:rFonts w:ascii="Times New Roman" w:hAnsi="Times New Roman"/>
            <w:sz w:val="24"/>
            <w:szCs w:val="24"/>
          </w:rPr>
          <w:t>https://fortress.wa.gov/ecy/gsp/Sitepage.aspx?csid=6056</w:t>
        </w:r>
      </w:hyperlink>
      <w:r w:rsidR="00961901">
        <w:rPr>
          <w:rFonts w:ascii="Times New Roman" w:hAnsi="Times New Roman"/>
          <w:sz w:val="24"/>
          <w:szCs w:val="24"/>
        </w:rPr>
        <w:t xml:space="preserve">. </w:t>
      </w: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 xml:space="preserve">To view the documentation Ecology has available electronically; on the right-hand side of the web-page, click on View Electronic Documents. </w:t>
      </w:r>
    </w:p>
    <w:p w:rsidR="00EF2936" w:rsidRPr="007C5C64" w:rsidRDefault="00EF2936" w:rsidP="00EF2936">
      <w:pPr>
        <w:pStyle w:val="NoSpacing"/>
        <w:rPr>
          <w:rFonts w:ascii="Times New Roman" w:hAnsi="Times New Roman"/>
          <w:sz w:val="20"/>
          <w:szCs w:val="24"/>
        </w:rPr>
      </w:pP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 xml:space="preserve">For inquiries regarding what may occur with your site now that it is on Ecology's Hazardous </w:t>
      </w: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 xml:space="preserve">Sites List please contact me at (425) 649-7136 or </w:t>
      </w:r>
      <w:hyperlink r:id="rId6" w:history="1">
        <w:r w:rsidR="00811574" w:rsidRPr="001E3240">
          <w:rPr>
            <w:rStyle w:val="Hyperlink"/>
            <w:rFonts w:ascii="Times New Roman" w:hAnsi="Times New Roman"/>
            <w:sz w:val="24"/>
            <w:szCs w:val="24"/>
          </w:rPr>
          <w:t>donna.musa@ecy.wa.gov</w:t>
        </w:r>
      </w:hyperlink>
      <w:r w:rsidRPr="001E3240">
        <w:rPr>
          <w:rFonts w:ascii="Times New Roman" w:hAnsi="Times New Roman"/>
          <w:sz w:val="24"/>
          <w:szCs w:val="24"/>
        </w:rPr>
        <w:t>.</w:t>
      </w:r>
      <w:r w:rsidR="00811574" w:rsidRPr="001E3240">
        <w:rPr>
          <w:rFonts w:ascii="Times New Roman" w:hAnsi="Times New Roman"/>
          <w:sz w:val="24"/>
          <w:szCs w:val="24"/>
        </w:rPr>
        <w:t xml:space="preserve"> </w:t>
      </w:r>
    </w:p>
    <w:p w:rsidR="000F4F11" w:rsidRPr="007C5C64" w:rsidRDefault="000F4F11" w:rsidP="00EF2936">
      <w:pPr>
        <w:pStyle w:val="NoSpacing"/>
        <w:rPr>
          <w:rFonts w:ascii="Times New Roman" w:hAnsi="Times New Roman"/>
          <w:sz w:val="20"/>
          <w:szCs w:val="24"/>
        </w:rPr>
      </w:pP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 xml:space="preserve">Sincerely, </w:t>
      </w:r>
    </w:p>
    <w:p w:rsidR="00741C91" w:rsidRPr="007C5C64" w:rsidRDefault="00741C91" w:rsidP="00EF2936">
      <w:pPr>
        <w:pStyle w:val="NoSpacing"/>
        <w:rPr>
          <w:rFonts w:ascii="Times New Roman" w:hAnsi="Times New Roman"/>
          <w:sz w:val="20"/>
          <w:szCs w:val="24"/>
        </w:rPr>
      </w:pPr>
    </w:p>
    <w:p w:rsidR="000F4F11" w:rsidRPr="007C5C64" w:rsidRDefault="000F4F11" w:rsidP="00EF2936">
      <w:pPr>
        <w:pStyle w:val="NoSpacing"/>
        <w:rPr>
          <w:rFonts w:ascii="Times New Roman" w:hAnsi="Times New Roman"/>
          <w:sz w:val="20"/>
          <w:szCs w:val="24"/>
        </w:rPr>
      </w:pPr>
    </w:p>
    <w:p w:rsidR="00F83765" w:rsidRPr="00F83765" w:rsidRDefault="00F83765" w:rsidP="00EF2936">
      <w:pPr>
        <w:pStyle w:val="NoSpacing"/>
        <w:rPr>
          <w:rFonts w:ascii="Times New Roman" w:hAnsi="Times New Roman"/>
          <w:sz w:val="20"/>
          <w:szCs w:val="24"/>
        </w:rPr>
      </w:pP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>Donna Musa</w:t>
      </w:r>
    </w:p>
    <w:p w:rsidR="000F4F11" w:rsidRPr="001E3240" w:rsidRDefault="00EF2936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>Site Hazard Assessment Coordinator</w:t>
      </w:r>
    </w:p>
    <w:p w:rsidR="000F4F11" w:rsidRPr="001E3240" w:rsidRDefault="000F4F11" w:rsidP="00EF2936">
      <w:pPr>
        <w:pStyle w:val="NoSpacing"/>
        <w:rPr>
          <w:rFonts w:ascii="Times New Roman" w:hAnsi="Times New Roman"/>
          <w:sz w:val="24"/>
          <w:szCs w:val="24"/>
        </w:rPr>
      </w:pPr>
      <w:r w:rsidRPr="001E3240">
        <w:rPr>
          <w:rFonts w:ascii="Times New Roman" w:hAnsi="Times New Roman"/>
          <w:sz w:val="24"/>
          <w:szCs w:val="24"/>
        </w:rPr>
        <w:t>Toxics Cleanup Program</w:t>
      </w:r>
    </w:p>
    <w:p w:rsidR="000F4F11" w:rsidRPr="001E3240" w:rsidRDefault="000F4F11" w:rsidP="00EF2936">
      <w:pPr>
        <w:pStyle w:val="NoSpacing"/>
        <w:rPr>
          <w:rFonts w:ascii="Times New Roman" w:hAnsi="Times New Roman"/>
          <w:szCs w:val="24"/>
        </w:rPr>
      </w:pPr>
    </w:p>
    <w:p w:rsidR="007C5C64" w:rsidRPr="007C5C64" w:rsidRDefault="007C5C64" w:rsidP="007C5C64">
      <w:pPr>
        <w:pStyle w:val="NoSpacing"/>
        <w:rPr>
          <w:rFonts w:ascii="Times New Roman" w:hAnsi="Times New Roman"/>
          <w:szCs w:val="24"/>
        </w:rPr>
      </w:pPr>
      <w:r w:rsidRPr="007C5C64">
        <w:rPr>
          <w:rFonts w:ascii="Times New Roman" w:hAnsi="Times New Roman"/>
          <w:szCs w:val="24"/>
        </w:rPr>
        <w:t>E-cc:</w:t>
      </w:r>
      <w:r w:rsidRPr="007C5C64">
        <w:rPr>
          <w:rFonts w:ascii="Times New Roman" w:hAnsi="Times New Roman"/>
          <w:szCs w:val="24"/>
        </w:rPr>
        <w:tab/>
        <w:t>Mr. Ching-Pi Wang, Ecology NWRO (</w:t>
      </w:r>
      <w:hyperlink r:id="rId7" w:history="1">
        <w:r w:rsidR="00961901" w:rsidRPr="00F10F97">
          <w:rPr>
            <w:rStyle w:val="Hyperlink"/>
            <w:rFonts w:ascii="Times New Roman" w:hAnsi="Times New Roman"/>
            <w:szCs w:val="24"/>
          </w:rPr>
          <w:t>cwan461@ecy.wa.gov</w:t>
        </w:r>
      </w:hyperlink>
      <w:r w:rsidRPr="007C5C64">
        <w:rPr>
          <w:rFonts w:ascii="Times New Roman" w:hAnsi="Times New Roman"/>
          <w:szCs w:val="24"/>
        </w:rPr>
        <w:t>)</w:t>
      </w:r>
      <w:r w:rsidR="00961901">
        <w:rPr>
          <w:rFonts w:ascii="Times New Roman" w:hAnsi="Times New Roman"/>
          <w:szCs w:val="24"/>
        </w:rPr>
        <w:t xml:space="preserve"> </w:t>
      </w:r>
    </w:p>
    <w:p w:rsidR="007C5C64" w:rsidRPr="007C5C64" w:rsidRDefault="007C5C64" w:rsidP="007C5C64">
      <w:pPr>
        <w:pStyle w:val="NoSpacing"/>
        <w:rPr>
          <w:rFonts w:ascii="Times New Roman" w:hAnsi="Times New Roman"/>
          <w:szCs w:val="24"/>
        </w:rPr>
      </w:pPr>
      <w:r w:rsidRPr="007C5C64">
        <w:rPr>
          <w:rFonts w:ascii="Times New Roman" w:hAnsi="Times New Roman"/>
          <w:szCs w:val="24"/>
        </w:rPr>
        <w:tab/>
        <w:t>Mr. Robert W. Warren, Ec</w:t>
      </w:r>
      <w:r w:rsidR="00961901">
        <w:rPr>
          <w:rFonts w:ascii="Times New Roman" w:hAnsi="Times New Roman"/>
          <w:szCs w:val="24"/>
        </w:rPr>
        <w:t>ology NWRO (</w:t>
      </w:r>
      <w:hyperlink r:id="rId8" w:history="1">
        <w:r w:rsidR="00961901" w:rsidRPr="00F10F97">
          <w:rPr>
            <w:rStyle w:val="Hyperlink"/>
            <w:rFonts w:ascii="Times New Roman" w:hAnsi="Times New Roman"/>
            <w:szCs w:val="24"/>
          </w:rPr>
          <w:t>rwar461@ecy.wa.gov</w:t>
        </w:r>
      </w:hyperlink>
      <w:r w:rsidR="00961901">
        <w:rPr>
          <w:rFonts w:ascii="Times New Roman" w:hAnsi="Times New Roman"/>
          <w:szCs w:val="24"/>
        </w:rPr>
        <w:t xml:space="preserve">) </w:t>
      </w:r>
    </w:p>
    <w:p w:rsidR="009066FF" w:rsidRPr="001E3240" w:rsidRDefault="007C5C64" w:rsidP="007C5C64">
      <w:pPr>
        <w:pStyle w:val="NoSpacing"/>
        <w:rPr>
          <w:rFonts w:ascii="Times New Roman" w:hAnsi="Times New Roman"/>
          <w:szCs w:val="24"/>
        </w:rPr>
      </w:pPr>
      <w:r w:rsidRPr="007C5C64">
        <w:rPr>
          <w:rFonts w:ascii="Times New Roman" w:hAnsi="Times New Roman"/>
          <w:szCs w:val="24"/>
        </w:rPr>
        <w:tab/>
        <w:t>Ms. Priscilla Tomlinson, Ecology NWRO (</w:t>
      </w:r>
      <w:hyperlink r:id="rId9" w:history="1">
        <w:r w:rsidR="00961901" w:rsidRPr="00F10F97">
          <w:rPr>
            <w:rStyle w:val="Hyperlink"/>
            <w:rFonts w:ascii="Times New Roman" w:hAnsi="Times New Roman"/>
            <w:szCs w:val="24"/>
          </w:rPr>
          <w:t>priscilla.tomlinson@ecy.wa.gov</w:t>
        </w:r>
      </w:hyperlink>
      <w:r w:rsidRPr="007C5C64">
        <w:rPr>
          <w:rFonts w:ascii="Times New Roman" w:hAnsi="Times New Roman"/>
          <w:szCs w:val="24"/>
        </w:rPr>
        <w:t>)</w:t>
      </w:r>
      <w:r w:rsidR="00961901">
        <w:rPr>
          <w:rFonts w:ascii="Times New Roman" w:hAnsi="Times New Roman"/>
          <w:szCs w:val="24"/>
        </w:rPr>
        <w:t xml:space="preserve"> </w:t>
      </w:r>
    </w:p>
    <w:sectPr w:rsidR="009066FF" w:rsidRPr="001E3240" w:rsidSect="00AB51F7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76"/>
    <w:rsid w:val="000F4F11"/>
    <w:rsid w:val="001C42D8"/>
    <w:rsid w:val="001E3240"/>
    <w:rsid w:val="002C4259"/>
    <w:rsid w:val="002D35D6"/>
    <w:rsid w:val="002F37CA"/>
    <w:rsid w:val="00397BBA"/>
    <w:rsid w:val="003C1CFD"/>
    <w:rsid w:val="004040D1"/>
    <w:rsid w:val="00431740"/>
    <w:rsid w:val="00434FF0"/>
    <w:rsid w:val="00490A84"/>
    <w:rsid w:val="004F0ED1"/>
    <w:rsid w:val="0053645E"/>
    <w:rsid w:val="006C1B5B"/>
    <w:rsid w:val="00741C91"/>
    <w:rsid w:val="00776749"/>
    <w:rsid w:val="007C5C64"/>
    <w:rsid w:val="007E6152"/>
    <w:rsid w:val="00811574"/>
    <w:rsid w:val="00820170"/>
    <w:rsid w:val="00884976"/>
    <w:rsid w:val="008A260A"/>
    <w:rsid w:val="008F4AF3"/>
    <w:rsid w:val="009066FF"/>
    <w:rsid w:val="00961901"/>
    <w:rsid w:val="00995471"/>
    <w:rsid w:val="00A46D9E"/>
    <w:rsid w:val="00A7316A"/>
    <w:rsid w:val="00AB51F7"/>
    <w:rsid w:val="00AD5138"/>
    <w:rsid w:val="00C40954"/>
    <w:rsid w:val="00CF0265"/>
    <w:rsid w:val="00DB671C"/>
    <w:rsid w:val="00DF7A36"/>
    <w:rsid w:val="00E91352"/>
    <w:rsid w:val="00EB2EB8"/>
    <w:rsid w:val="00EF2936"/>
    <w:rsid w:val="00F067B8"/>
    <w:rsid w:val="00F500B7"/>
    <w:rsid w:val="00F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746F48-30E7-47FF-8510-D67C3418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11574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1C42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431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1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ar461@ecy.w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wan461@ecy.w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na.musa@ecy.w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tress.wa.gov/ecy/gsp/Sitepage.aspx?csid=6056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onor@mtbakerhousing.org" TargetMode="External"/><Relationship Id="rId9" Type="http://schemas.openxmlformats.org/officeDocument/2006/relationships/hyperlink" Target="mailto:priscilla.tomlinson@ecy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Musa, Donna K. (ECY)</dc:creator>
  <cp:keywords/>
  <dc:description/>
  <cp:lastModifiedBy>Musa, Donna K. (ECY)</cp:lastModifiedBy>
  <cp:revision>4</cp:revision>
  <cp:lastPrinted>2017-10-04T17:37:00Z</cp:lastPrinted>
  <dcterms:created xsi:type="dcterms:W3CDTF">2018-02-13T16:47:00Z</dcterms:created>
  <dcterms:modified xsi:type="dcterms:W3CDTF">2018-02-13T16:56:00Z</dcterms:modified>
</cp:coreProperties>
</file>