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2A46E60" w14:textId="611CABE3" w:rsidR="00062C3B" w:rsidRDefault="000C7AB0" w:rsidP="00511347">
      <w:pPr>
        <w:spacing w:after="120"/>
        <w:jc w:val="center"/>
        <w:sectPr w:rsidR="00062C3B" w:rsidSect="00FC684B">
          <w:headerReference w:type="default" r:id="rId11"/>
          <w:footerReference w:type="default" r:id="rId12"/>
          <w:headerReference w:type="first" r:id="rId13"/>
          <w:footerReference w:type="first" r:id="rId14"/>
          <w:pgSz w:w="12240" w:h="15840"/>
          <w:pgMar w:top="720" w:right="630" w:bottom="720" w:left="720" w:header="576" w:footer="432" w:gutter="0"/>
          <w:pgNumType w:start="1"/>
          <w:cols w:space="720"/>
          <w:docGrid w:linePitch="360"/>
        </w:sectPr>
      </w:pPr>
      <w:r w:rsidRPr="00D36F6A">
        <w:rPr>
          <w:rFonts w:ascii="Cambria" w:eastAsiaTheme="majorEastAsia" w:hAnsi="Cambria" w:cstheme="majorBidi"/>
          <w:b/>
          <w:noProof/>
          <w:w w:val="90"/>
          <w:kern w:val="28"/>
          <w:sz w:val="44"/>
          <w:szCs w:val="56"/>
        </w:rPr>
        <mc:AlternateContent>
          <mc:Choice Requires="wps">
            <w:drawing>
              <wp:anchor distT="0" distB="0" distL="114300" distR="114300" simplePos="0" relativeHeight="251653120" behindDoc="1" locked="0" layoutInCell="1" allowOverlap="1" wp14:anchorId="5637C353" wp14:editId="1E59E0EF">
                <wp:simplePos x="0" y="0"/>
                <wp:positionH relativeFrom="margin">
                  <wp:posOffset>0</wp:posOffset>
                </wp:positionH>
                <wp:positionV relativeFrom="paragraph">
                  <wp:posOffset>2531745</wp:posOffset>
                </wp:positionV>
                <wp:extent cx="2286000" cy="6051550"/>
                <wp:effectExtent l="0" t="0" r="0" b="6350"/>
                <wp:wrapNone/>
                <wp:docPr id="5" name="Rectangle 5" descr="Contains contact and site information at a glance." title="Factsheet Sidebar"/>
                <wp:cNvGraphicFramePr/>
                <a:graphic xmlns:a="http://schemas.openxmlformats.org/drawingml/2006/main">
                  <a:graphicData uri="http://schemas.microsoft.com/office/word/2010/wordprocessingShape">
                    <wps:wsp>
                      <wps:cNvSpPr/>
                      <wps:spPr>
                        <a:xfrm>
                          <a:off x="0" y="0"/>
                          <a:ext cx="2286000" cy="6051550"/>
                        </a:xfrm>
                        <a:prstGeom prst="rect">
                          <a:avLst/>
                        </a:prstGeom>
                        <a:solidFill>
                          <a:srgbClr val="9DC3E6">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6300F" id="Rectangle 5" o:spid="_x0000_s1026" alt="Title: Factsheet Sidebar - Description: Contains contact and site information at a glance." style="position:absolute;margin-left:0;margin-top:199.35pt;width:180pt;height:4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" fillcolor="#9dc3e6" stroked="f" strokeweight="1pt">
                <v:fill opacity="22873f"/>
                <w10:wrap anchorx="margin"/>
              </v:rect>
            </w:pict>
          </mc:Fallback>
        </mc:AlternateContent>
      </w:r>
      <w:r w:rsidR="00173655" w:rsidRPr="00D36F6A">
        <w:rPr>
          <w:rFonts w:ascii="Cambria" w:eastAsiaTheme="majorEastAsia" w:hAnsi="Cambria" w:cstheme="majorBidi"/>
          <w:b/>
          <w:noProof/>
          <w:w w:val="90"/>
          <w:kern w:val="28"/>
          <w:sz w:val="44"/>
          <w:szCs w:val="56"/>
        </w:rPr>
        <mc:AlternateContent>
          <mc:Choice Requires="wps">
            <w:drawing>
              <wp:anchor distT="0" distB="0" distL="114300" distR="114300" simplePos="0" relativeHeight="251665408" behindDoc="0" locked="0" layoutInCell="1" allowOverlap="1" wp14:anchorId="187D67D8" wp14:editId="23FB1FB3">
                <wp:simplePos x="0" y="0"/>
                <wp:positionH relativeFrom="margin">
                  <wp:posOffset>2722970</wp:posOffset>
                </wp:positionH>
                <wp:positionV relativeFrom="paragraph">
                  <wp:posOffset>2243433</wp:posOffset>
                </wp:positionV>
                <wp:extent cx="4137503" cy="2952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503" cy="295275"/>
                        </a:xfrm>
                        <a:prstGeom prst="rect">
                          <a:avLst/>
                        </a:prstGeom>
                        <a:noFill/>
                        <a:ln w="25400">
                          <a:noFill/>
                          <a:miter lim="800000"/>
                          <a:headEnd/>
                          <a:tailEnd/>
                        </a:ln>
                        <a:effectLst/>
                        <a:extLst/>
                      </wps:spPr>
                      <wps:txbx>
                        <w:txbxContent>
                          <w:p w14:paraId="781A137E" w14:textId="77777777" w:rsidR="00FD346E" w:rsidRPr="0057008F" w:rsidRDefault="00FD346E" w:rsidP="00CE3E16">
                            <w:pPr>
                              <w:pStyle w:val="Caption"/>
                              <w:rPr>
                                <w:b/>
                                <w:color w:val="FFFFFF" w:themeColor="background1"/>
                              </w:rPr>
                            </w:pPr>
                            <w:r w:rsidRPr="0057008F">
                              <w:rPr>
                                <w:b/>
                                <w:color w:val="FFFFFF" w:themeColor="background1"/>
                              </w:rPr>
                              <w:t>Snopac Property</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187D67D8" id="_x0000_t202" coordsize="21600,21600" o:spt="202" path="m,l,21600r21600,l21600,xe">
                <v:stroke joinstyle="miter"/>
                <v:path gradientshapeok="t" o:connecttype="rect"/>
              </v:shapetype>
              <v:shape id="Text Box 7" o:spid="_x0000_s1026" type="#_x0000_t202" style="position:absolute;left:0;text-align:left;margin-left:214.4pt;margin-top:176.65pt;width:325.8pt;height:23.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" filled="f" stroked="f" strokeweight="2pt">
                <v:textbox inset="2.88pt,2.88pt,2.88pt,2.88pt">
                  <w:txbxContent>
                    <w:p w14:paraId="781A137E" w14:textId="77777777" w:rsidR="00FD346E" w:rsidRPr="0057008F" w:rsidRDefault="00FD346E" w:rsidP="00CE3E16">
                      <w:pPr>
                        <w:pStyle w:val="Caption"/>
                        <w:rPr>
                          <w:b/>
                          <w:color w:val="FFFFFF" w:themeColor="background1"/>
                        </w:rPr>
                      </w:pPr>
                      <w:proofErr w:type="spellStart"/>
                      <w:r w:rsidRPr="0057008F">
                        <w:rPr>
                          <w:b/>
                          <w:color w:val="FFFFFF" w:themeColor="background1"/>
                        </w:rPr>
                        <w:t>Snopac</w:t>
                      </w:r>
                      <w:proofErr w:type="spellEnd"/>
                      <w:r w:rsidRPr="0057008F">
                        <w:rPr>
                          <w:b/>
                          <w:color w:val="FFFFFF" w:themeColor="background1"/>
                        </w:rPr>
                        <w:t xml:space="preserve"> Property</w:t>
                      </w:r>
                    </w:p>
                  </w:txbxContent>
                </v:textbox>
                <w10:wrap anchorx="margin"/>
              </v:shape>
            </w:pict>
          </mc:Fallback>
        </mc:AlternateContent>
      </w:r>
      <w:r w:rsidR="00D36F6A" w:rsidRPr="00D36F6A">
        <w:rPr>
          <w:rFonts w:ascii="Cambria" w:eastAsiaTheme="majorEastAsia" w:hAnsi="Cambria" w:cstheme="majorBidi"/>
          <w:b/>
          <w:noProof/>
          <w:w w:val="90"/>
          <w:kern w:val="28"/>
          <w:sz w:val="44"/>
          <w:szCs w:val="56"/>
        </w:rPr>
        <w:t>Snopac Property</w:t>
      </w:r>
      <w:r w:rsidR="00511347" w:rsidRPr="00511347">
        <w:rPr>
          <w:rFonts w:ascii="Cambria" w:eastAsiaTheme="majorEastAsia" w:hAnsi="Cambria" w:cstheme="majorBidi"/>
          <w:b/>
          <w:noProof/>
          <w:w w:val="90"/>
          <w:kern w:val="28"/>
          <w:sz w:val="44"/>
          <w:szCs w:val="56"/>
        </w:rPr>
        <w:t xml:space="preserve"> </w:t>
      </w:r>
      <w:r w:rsidR="005505C4">
        <w:rPr>
          <w:rFonts w:ascii="Cambria" w:eastAsiaTheme="majorEastAsia" w:hAnsi="Cambria" w:cstheme="majorBidi"/>
          <w:b/>
          <w:noProof/>
          <w:w w:val="90"/>
          <w:kern w:val="28"/>
          <w:sz w:val="44"/>
          <w:szCs w:val="56"/>
        </w:rPr>
        <w:t xml:space="preserve">Cleanup Site </w:t>
      </w:r>
      <w:r w:rsidR="001A6929">
        <w:rPr>
          <w:noProof/>
        </w:rPr>
        <w:drawing>
          <wp:inline distT="0" distB="0" distL="0" distR="0" wp14:anchorId="0D1D0BC7" wp14:editId="1DC8DE51">
            <wp:extent cx="6915149" cy="2181225"/>
            <wp:effectExtent l="0" t="0" r="635" b="0"/>
            <wp:docPr id="13" name="Picture 13" descr="Shows overview of Snopac Property" title="Snopac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oPac 2.jpg"/>
                    <pic:cNvPicPr/>
                  </pic:nvPicPr>
                  <pic:blipFill rotWithShape="1">
                    <a:blip r:embed="rId15">
                      <a:extLst>
                        <a:ext uri="{28A0092B-C50C-407E-A947-70E740481C1C}">
                          <a14:useLocalDpi xmlns:a14="http://schemas.microsoft.com/office/drawing/2010/main" val="0"/>
                        </a:ext>
                      </a:extLst>
                    </a:blip>
                    <a:srcRect t="7510" b="15327"/>
                    <a:stretch/>
                  </pic:blipFill>
                  <pic:spPr bwMode="auto">
                    <a:xfrm>
                      <a:off x="0" y="0"/>
                      <a:ext cx="6935838" cy="2187751"/>
                    </a:xfrm>
                    <a:prstGeom prst="rect">
                      <a:avLst/>
                    </a:prstGeom>
                    <a:ln>
                      <a:noFill/>
                    </a:ln>
                    <a:extLst>
                      <a:ext uri="{53640926-AAD7-44D8-BBD7-CCE9431645EC}">
                        <a14:shadowObscured xmlns:a14="http://schemas.microsoft.com/office/drawing/2010/main"/>
                      </a:ext>
                    </a:extLst>
                  </pic:spPr>
                </pic:pic>
              </a:graphicData>
            </a:graphic>
          </wp:inline>
        </w:drawing>
      </w:r>
    </w:p>
    <w:p w14:paraId="292B5C3A" w14:textId="77777777" w:rsidR="00F1079D" w:rsidRPr="00C4029F" w:rsidRDefault="00C4029F" w:rsidP="009732DD">
      <w:pPr>
        <w:pStyle w:val="SidebarH2"/>
        <w:spacing w:before="120"/>
      </w:pPr>
      <w:r>
        <w:t>C</w:t>
      </w:r>
      <w:r w:rsidRPr="00C4029F">
        <w:t>omment</w:t>
      </w:r>
      <w:r>
        <w:t>s</w:t>
      </w:r>
      <w:r w:rsidRPr="00C4029F">
        <w:t xml:space="preserve"> </w:t>
      </w:r>
      <w:r>
        <w:t>accepted</w:t>
      </w:r>
      <w:r w:rsidRPr="00C4029F">
        <w:t>:</w:t>
      </w:r>
    </w:p>
    <w:p w14:paraId="7F7DE094" w14:textId="77777777" w:rsidR="00C4029F" w:rsidRPr="00B57E73" w:rsidRDefault="00DA7607" w:rsidP="00F45EAA">
      <w:pPr>
        <w:pStyle w:val="SidebarText"/>
        <w:rPr>
          <w:rFonts w:asciiTheme="majorHAnsi" w:hAnsiTheme="majorHAnsi" w:cstheme="majorHAnsi"/>
          <w:b/>
          <w:sz w:val="26"/>
          <w:szCs w:val="26"/>
        </w:rPr>
      </w:pPr>
      <w:r w:rsidRPr="004637B5">
        <w:rPr>
          <w:rFonts w:asciiTheme="majorHAnsi" w:hAnsiTheme="majorHAnsi" w:cstheme="majorHAnsi"/>
          <w:b/>
          <w:color w:val="auto"/>
          <w:sz w:val="26"/>
          <w:szCs w:val="26"/>
        </w:rPr>
        <w:t>June 10 – July 9</w:t>
      </w:r>
      <w:r w:rsidR="007C6969" w:rsidRPr="004637B5">
        <w:rPr>
          <w:rFonts w:asciiTheme="majorHAnsi" w:hAnsiTheme="majorHAnsi" w:cstheme="majorHAnsi"/>
          <w:b/>
          <w:sz w:val="26"/>
          <w:szCs w:val="26"/>
        </w:rPr>
        <w:t>, 2019</w:t>
      </w:r>
      <w:r w:rsidR="00C4029F" w:rsidRPr="00B57E73">
        <w:rPr>
          <w:rFonts w:asciiTheme="majorHAnsi" w:hAnsiTheme="majorHAnsi" w:cstheme="majorHAnsi"/>
          <w:b/>
          <w:sz w:val="26"/>
          <w:szCs w:val="26"/>
        </w:rPr>
        <w:t xml:space="preserve"> </w:t>
      </w:r>
    </w:p>
    <w:p w14:paraId="1B1D80DC" w14:textId="77777777" w:rsidR="00F1079D" w:rsidRPr="00EB7F70" w:rsidRDefault="00C4029F" w:rsidP="009732DD">
      <w:pPr>
        <w:pStyle w:val="SidebarH2"/>
        <w:spacing w:before="120"/>
      </w:pPr>
      <w:r>
        <w:t>Submit comments:</w:t>
      </w:r>
    </w:p>
    <w:p w14:paraId="57C9ABDE" w14:textId="77777777" w:rsidR="00195378" w:rsidRDefault="00C4029F" w:rsidP="00B57E73">
      <w:pPr>
        <w:pStyle w:val="SidebarText"/>
      </w:pPr>
      <w:r>
        <w:t>Online at</w:t>
      </w:r>
      <w:r w:rsidR="00DA7607">
        <w:t>:</w:t>
      </w:r>
    </w:p>
    <w:p w14:paraId="55E52B66" w14:textId="38359E3B" w:rsidR="00C4029F" w:rsidRPr="009A1361" w:rsidRDefault="00156A48" w:rsidP="00B57E73">
      <w:pPr>
        <w:pStyle w:val="SidebarText"/>
        <w:rPr>
          <w:rStyle w:val="Hyperlink"/>
          <w:highlight w:val="yellow"/>
        </w:rPr>
      </w:pPr>
      <w:hyperlink r:id="rId16" w:history="1">
        <w:r w:rsidR="00195378">
          <w:rPr>
            <w:rStyle w:val="Hyperlink"/>
          </w:rPr>
          <w:t>http://bit.ly/Snopac-Comments</w:t>
        </w:r>
      </w:hyperlink>
    </w:p>
    <w:p w14:paraId="53BEB9BA" w14:textId="77777777" w:rsidR="00C4029F" w:rsidRDefault="00466CA1" w:rsidP="00E07FE2">
      <w:pPr>
        <w:pStyle w:val="SidebarText"/>
      </w:pPr>
      <w:r>
        <w:t>Or</w:t>
      </w:r>
      <w:r w:rsidR="00C4029F">
        <w:t xml:space="preserve">: </w:t>
      </w:r>
    </w:p>
    <w:p w14:paraId="56E7EDF5" w14:textId="77777777" w:rsidR="00B71B3A" w:rsidRDefault="00972C97" w:rsidP="00972C97">
      <w:pPr>
        <w:pStyle w:val="SidebarText"/>
      </w:pPr>
      <w:r>
        <w:t>Sandra Matthews</w:t>
      </w:r>
      <w:r w:rsidR="00B71B3A">
        <w:t xml:space="preserve"> - Site Manager</w:t>
      </w:r>
    </w:p>
    <w:p w14:paraId="1AA0C498" w14:textId="77777777" w:rsidR="00B71B3A" w:rsidRDefault="00B71B3A" w:rsidP="00972C97">
      <w:pPr>
        <w:pStyle w:val="SidebarText"/>
      </w:pPr>
      <w:r>
        <w:t>3190 160th Ave SE</w:t>
      </w:r>
    </w:p>
    <w:p w14:paraId="24A2C6F9" w14:textId="77777777" w:rsidR="00B71B3A" w:rsidRDefault="00B71B3A" w:rsidP="00972C97">
      <w:pPr>
        <w:pStyle w:val="SidebarText"/>
      </w:pPr>
      <w:r>
        <w:t>Bellevue WA 98008</w:t>
      </w:r>
    </w:p>
    <w:p w14:paraId="13B80A70" w14:textId="77777777" w:rsidR="00466CA1" w:rsidRDefault="00466CA1" w:rsidP="00972C97">
      <w:pPr>
        <w:pStyle w:val="SidebarText"/>
      </w:pPr>
      <w:r>
        <w:t>Phone: 425-649-</w:t>
      </w:r>
      <w:r w:rsidR="00972C97">
        <w:t>7206</w:t>
      </w:r>
    </w:p>
    <w:p w14:paraId="16752536" w14:textId="77777777" w:rsidR="00680EEA" w:rsidRDefault="00680EEA" w:rsidP="00972C97">
      <w:pPr>
        <w:pStyle w:val="SidebarText"/>
        <w:ind w:right="-198"/>
      </w:pPr>
      <w:r>
        <w:t xml:space="preserve">Email: </w:t>
      </w:r>
      <w:hyperlink r:id="rId17" w:history="1">
        <w:r w:rsidR="00972C97" w:rsidRPr="00AA6948">
          <w:rPr>
            <w:rStyle w:val="Hyperlink"/>
          </w:rPr>
          <w:t>Sandra. Matthews@ecy.wa.gov</w:t>
        </w:r>
      </w:hyperlink>
    </w:p>
    <w:p w14:paraId="272136C6" w14:textId="356EF997" w:rsidR="002F3726" w:rsidRPr="00C0396A" w:rsidRDefault="00352E26" w:rsidP="00195378">
      <w:pPr>
        <w:pStyle w:val="SidebarH2"/>
        <w:spacing w:before="120"/>
        <w:ind w:left="180"/>
        <w:rPr>
          <w:rStyle w:val="Hyperlink"/>
          <w:rFonts w:ascii="Cambria" w:hAnsi="Cambria" w:cs="Times New Roman"/>
          <w:b w:val="0"/>
          <w:sz w:val="22"/>
          <w:szCs w:val="22"/>
        </w:rPr>
      </w:pPr>
      <w:r>
        <w:t>Site info</w:t>
      </w:r>
      <w:r w:rsidR="00B71B3A">
        <w:t>rmation</w:t>
      </w:r>
      <w:r>
        <w:t>:</w:t>
      </w:r>
      <w:r w:rsidR="00195378">
        <w:t xml:space="preserve">  </w:t>
      </w:r>
      <w:hyperlink r:id="rId18" w:history="1">
        <w:r w:rsidR="00195378">
          <w:rPr>
            <w:rStyle w:val="Hyperlink"/>
            <w:rFonts w:ascii="Cambria" w:hAnsi="Cambria" w:cs="Times New Roman"/>
            <w:b w:val="0"/>
            <w:sz w:val="22"/>
            <w:szCs w:val="22"/>
          </w:rPr>
          <w:t>http://bit.ly/Ecology-SnoPac</w:t>
        </w:r>
      </w:hyperlink>
    </w:p>
    <w:p w14:paraId="403F1F93" w14:textId="77777777" w:rsidR="00FA7E19" w:rsidRDefault="00FA7E19" w:rsidP="00FA7E19">
      <w:pPr>
        <w:pStyle w:val="SidebarText"/>
      </w:pPr>
      <w:r>
        <w:t xml:space="preserve">Facility Site ID: </w:t>
      </w:r>
      <w:r w:rsidR="00972C97">
        <w:t>1523145</w:t>
      </w:r>
    </w:p>
    <w:p w14:paraId="50AB157B" w14:textId="77777777" w:rsidR="00FA7E19" w:rsidRDefault="00972C97" w:rsidP="00FA7E19">
      <w:pPr>
        <w:pStyle w:val="SidebarText"/>
      </w:pPr>
      <w:r>
        <w:t xml:space="preserve">Cleanup </w:t>
      </w:r>
      <w:r w:rsidR="00FA7E19">
        <w:t xml:space="preserve">Site ID: </w:t>
      </w:r>
      <w:r>
        <w:t>12463</w:t>
      </w:r>
    </w:p>
    <w:p w14:paraId="4E63E9AC" w14:textId="77777777" w:rsidR="00680EEA" w:rsidRDefault="00680EEA" w:rsidP="00195378">
      <w:pPr>
        <w:pStyle w:val="SidebarH2"/>
        <w:spacing w:before="120"/>
        <w:ind w:left="180"/>
      </w:pPr>
      <w:r>
        <w:t>Document review locations:</w:t>
      </w:r>
    </w:p>
    <w:p w14:paraId="6A084B17" w14:textId="77777777" w:rsidR="00B71B3A" w:rsidRDefault="00B71B3A" w:rsidP="00B71B3A">
      <w:pPr>
        <w:pStyle w:val="SidebarText"/>
        <w:spacing w:after="0"/>
        <w:ind w:right="-198"/>
      </w:pPr>
      <w:r>
        <w:t xml:space="preserve">Seattle Public Library, </w:t>
      </w:r>
    </w:p>
    <w:p w14:paraId="0059A99B" w14:textId="67C8359A" w:rsidR="000C7AB0" w:rsidRDefault="000C7AB0" w:rsidP="000C7AB0">
      <w:pPr>
        <w:pStyle w:val="SidebarText"/>
        <w:spacing w:after="0"/>
        <w:ind w:right="-198"/>
      </w:pPr>
      <w:r>
        <w:t xml:space="preserve">New Holly Branch  </w:t>
      </w:r>
    </w:p>
    <w:p w14:paraId="5C0F3500" w14:textId="77777777" w:rsidR="000C7AB0" w:rsidRDefault="000C7AB0" w:rsidP="000C7AB0">
      <w:pPr>
        <w:pStyle w:val="SidebarText"/>
        <w:spacing w:after="0"/>
        <w:ind w:right="-198"/>
      </w:pPr>
      <w:r>
        <w:t>7058 32nd Ave. S.</w:t>
      </w:r>
    </w:p>
    <w:p w14:paraId="121936A5" w14:textId="113DE345" w:rsidR="00AA1F05" w:rsidRDefault="000C7AB0" w:rsidP="00B71B3A">
      <w:pPr>
        <w:pStyle w:val="SidebarText"/>
        <w:spacing w:after="0"/>
        <w:ind w:right="-198"/>
      </w:pPr>
      <w:r>
        <w:t xml:space="preserve"> Seattle, WA 98118</w:t>
      </w:r>
    </w:p>
    <w:p w14:paraId="17C8A978" w14:textId="6F5F0C2D" w:rsidR="000C7AB0" w:rsidRDefault="001052EF" w:rsidP="00B71B3A">
      <w:pPr>
        <w:pStyle w:val="SidebarText"/>
        <w:spacing w:after="0"/>
        <w:ind w:right="-198"/>
      </w:pPr>
      <w:r>
        <w:t xml:space="preserve">Phone </w:t>
      </w:r>
      <w:r w:rsidRPr="001052EF">
        <w:t>206-386-1905</w:t>
      </w:r>
      <w:r>
        <w:t xml:space="preserve"> </w:t>
      </w:r>
    </w:p>
    <w:p w14:paraId="2C62FDA1" w14:textId="77777777" w:rsidR="001052EF" w:rsidRDefault="001052EF" w:rsidP="00B71B3A">
      <w:pPr>
        <w:pStyle w:val="SidebarText"/>
        <w:spacing w:after="0"/>
        <w:ind w:right="-198"/>
      </w:pPr>
    </w:p>
    <w:p w14:paraId="6C52093E" w14:textId="77777777" w:rsidR="00B71B3A" w:rsidRDefault="00B71B3A" w:rsidP="00B71B3A">
      <w:pPr>
        <w:pStyle w:val="SidebarText"/>
        <w:spacing w:after="0"/>
        <w:ind w:right="-198"/>
      </w:pPr>
      <w:r>
        <w:t>Ecology NW Regional Office</w:t>
      </w:r>
    </w:p>
    <w:p w14:paraId="22397D4C" w14:textId="77777777" w:rsidR="00B71B3A" w:rsidRDefault="00B71B3A" w:rsidP="00B71B3A">
      <w:pPr>
        <w:pStyle w:val="SidebarText"/>
        <w:spacing w:after="0"/>
        <w:ind w:right="-198"/>
      </w:pPr>
      <w:r>
        <w:t>3190 160th Ave SE</w:t>
      </w:r>
    </w:p>
    <w:p w14:paraId="12888422" w14:textId="77777777" w:rsidR="00B71B3A" w:rsidRDefault="00B71B3A" w:rsidP="00B71B3A">
      <w:pPr>
        <w:pStyle w:val="SidebarText"/>
        <w:spacing w:after="0"/>
        <w:ind w:right="-198"/>
      </w:pPr>
      <w:r>
        <w:t>Bellevue, WA 98008</w:t>
      </w:r>
    </w:p>
    <w:p w14:paraId="1A41D6AF" w14:textId="77777777" w:rsidR="00B71B3A" w:rsidRDefault="00B71B3A" w:rsidP="00B71B3A">
      <w:pPr>
        <w:pStyle w:val="SidebarText"/>
        <w:spacing w:after="0"/>
        <w:ind w:right="-198"/>
      </w:pPr>
      <w:r>
        <w:t>Please call for appointment.</w:t>
      </w:r>
    </w:p>
    <w:p w14:paraId="6AD5B23E" w14:textId="77777777" w:rsidR="00E07FE2" w:rsidRPr="000E6F1C" w:rsidRDefault="00B71B3A" w:rsidP="00B71B3A">
      <w:pPr>
        <w:pStyle w:val="SidebarText"/>
        <w:spacing w:after="0"/>
        <w:ind w:right="-198"/>
      </w:pPr>
      <w:r>
        <w:t>Phone: 425-649-7190</w:t>
      </w:r>
    </w:p>
    <w:p w14:paraId="2323D6FB" w14:textId="77777777" w:rsidR="00007A97" w:rsidRDefault="00F1079D" w:rsidP="005729AC">
      <w:pPr>
        <w:pStyle w:val="H2"/>
      </w:pPr>
      <w:r>
        <w:br w:type="column"/>
      </w:r>
      <w:r w:rsidR="00DF068E">
        <w:t xml:space="preserve">Legal agreement ready for public review and comment </w:t>
      </w:r>
    </w:p>
    <w:p w14:paraId="30FB28BC" w14:textId="77777777" w:rsidR="00007A97" w:rsidRPr="00106483" w:rsidRDefault="00B57E73" w:rsidP="00882B89">
      <w:pPr>
        <w:pStyle w:val="Body"/>
      </w:pPr>
      <w:r w:rsidRPr="002A4B4C">
        <w:t xml:space="preserve">Ecology has negotiated a legal agreement called an Agreed Order with </w:t>
      </w:r>
      <w:r w:rsidR="00262B11">
        <w:t>5055 Properties</w:t>
      </w:r>
      <w:r w:rsidR="003E34D2">
        <w:t xml:space="preserve"> LLC, the </w:t>
      </w:r>
      <w:r w:rsidRPr="002A4B4C">
        <w:t>Potentially Liable Part</w:t>
      </w:r>
      <w:r w:rsidR="00CD59E1">
        <w:t>y (PLP</w:t>
      </w:r>
      <w:r w:rsidRPr="002A4B4C">
        <w:t>)</w:t>
      </w:r>
      <w:r w:rsidR="00A25661">
        <w:t xml:space="preserve"> for the Sno</w:t>
      </w:r>
      <w:r w:rsidR="00BC4795">
        <w:t>p</w:t>
      </w:r>
      <w:r w:rsidR="00A25661">
        <w:t>ac Property</w:t>
      </w:r>
      <w:r w:rsidR="003567C1">
        <w:t xml:space="preserve"> (Site)</w:t>
      </w:r>
      <w:r w:rsidR="00FD346E">
        <w:t>.</w:t>
      </w:r>
      <w:r w:rsidR="00A25661">
        <w:t xml:space="preserve"> </w:t>
      </w:r>
      <w:r w:rsidR="00A25661" w:rsidRPr="00106483">
        <w:t>The order requires them to investigate</w:t>
      </w:r>
      <w:r w:rsidR="000E382C" w:rsidRPr="00106483">
        <w:t xml:space="preserve"> </w:t>
      </w:r>
      <w:r w:rsidR="00A25661" w:rsidRPr="00106483">
        <w:t xml:space="preserve">environmental conditions, </w:t>
      </w:r>
      <w:r w:rsidR="00106483" w:rsidRPr="00106483">
        <w:t>develop a cleanup plan, and co</w:t>
      </w:r>
      <w:r w:rsidR="00270795">
        <w:t>nduct an interim cleanup</w:t>
      </w:r>
      <w:r w:rsidR="00106483" w:rsidRPr="00106483">
        <w:t>.</w:t>
      </w:r>
    </w:p>
    <w:p w14:paraId="2E568E10" w14:textId="77777777" w:rsidR="000D5E28" w:rsidRDefault="000D5E28" w:rsidP="00882B89">
      <w:pPr>
        <w:pStyle w:val="Body"/>
      </w:pPr>
      <w:r>
        <w:t>We’d like your input on the following documents:</w:t>
      </w:r>
    </w:p>
    <w:p w14:paraId="4994C684" w14:textId="77777777" w:rsidR="000D5E28" w:rsidRPr="002A4B4C" w:rsidRDefault="000D5E28" w:rsidP="00505282">
      <w:pPr>
        <w:pStyle w:val="Body"/>
        <w:numPr>
          <w:ilvl w:val="0"/>
          <w:numId w:val="28"/>
        </w:numPr>
        <w:rPr>
          <w:b/>
        </w:rPr>
      </w:pPr>
      <w:r w:rsidRPr="00505282">
        <w:rPr>
          <w:b/>
        </w:rPr>
        <w:t>Agreed Order</w:t>
      </w:r>
      <w:r>
        <w:t xml:space="preserve"> – requires the PLP to investigate contamination</w:t>
      </w:r>
      <w:r w:rsidR="003E34D2">
        <w:t>,</w:t>
      </w:r>
      <w:r>
        <w:t xml:space="preserve"> complete a Remedial Investigatio</w:t>
      </w:r>
      <w:r w:rsidRPr="002A4B4C">
        <w:t>n (RI)</w:t>
      </w:r>
      <w:r w:rsidR="003E34D2">
        <w:t>, Feasibility Study (FS) and dra</w:t>
      </w:r>
      <w:r w:rsidR="00D94E95">
        <w:t>f</w:t>
      </w:r>
      <w:r w:rsidR="003E34D2">
        <w:t>t Cleanup Action Plan (dCAP)</w:t>
      </w:r>
      <w:r w:rsidR="00A00B18">
        <w:t xml:space="preserve"> </w:t>
      </w:r>
      <w:r w:rsidR="003E34D2">
        <w:t xml:space="preserve">for </w:t>
      </w:r>
      <w:r w:rsidR="00A00B18">
        <w:t>the Site</w:t>
      </w:r>
      <w:r w:rsidRPr="002A4B4C">
        <w:t>.</w:t>
      </w:r>
    </w:p>
    <w:p w14:paraId="6B909376" w14:textId="42993A23" w:rsidR="00972C97" w:rsidRPr="00505282" w:rsidRDefault="00972C97" w:rsidP="00972C97">
      <w:pPr>
        <w:pStyle w:val="Body"/>
        <w:numPr>
          <w:ilvl w:val="0"/>
          <w:numId w:val="28"/>
        </w:numPr>
        <w:rPr>
          <w:b/>
        </w:rPr>
      </w:pPr>
      <w:r>
        <w:rPr>
          <w:b/>
        </w:rPr>
        <w:t>I</w:t>
      </w:r>
      <w:r w:rsidR="007B0408">
        <w:rPr>
          <w:b/>
        </w:rPr>
        <w:t>n</w:t>
      </w:r>
      <w:r>
        <w:rPr>
          <w:b/>
        </w:rPr>
        <w:t>terim Action Work</w:t>
      </w:r>
      <w:r w:rsidRPr="002A4B4C">
        <w:rPr>
          <w:b/>
        </w:rPr>
        <w:t xml:space="preserve"> Plan</w:t>
      </w:r>
      <w:r w:rsidRPr="002A4B4C">
        <w:t xml:space="preserve"> – describes</w:t>
      </w:r>
      <w:r w:rsidR="007B0408">
        <w:t xml:space="preserve"> how the PLP will </w:t>
      </w:r>
      <w:r w:rsidR="003E34D2">
        <w:t xml:space="preserve">conduct a partial </w:t>
      </w:r>
      <w:r w:rsidR="007B0408">
        <w:t xml:space="preserve">cleanup </w:t>
      </w:r>
      <w:r w:rsidR="003E34D2">
        <w:t xml:space="preserve">of the </w:t>
      </w:r>
      <w:r w:rsidR="007B0408">
        <w:t xml:space="preserve">contaminated soil </w:t>
      </w:r>
      <w:r w:rsidR="003E34D2">
        <w:t xml:space="preserve">present </w:t>
      </w:r>
      <w:r w:rsidR="007B0408">
        <w:t xml:space="preserve">in the upland portion of the </w:t>
      </w:r>
      <w:r w:rsidR="00D94E95">
        <w:t>Site</w:t>
      </w:r>
      <w:r>
        <w:t>.</w:t>
      </w:r>
    </w:p>
    <w:p w14:paraId="24760A15" w14:textId="77777777" w:rsidR="000D5E28" w:rsidRPr="009A2DBD" w:rsidRDefault="000D5E28" w:rsidP="00505282">
      <w:pPr>
        <w:pStyle w:val="Body"/>
        <w:numPr>
          <w:ilvl w:val="0"/>
          <w:numId w:val="28"/>
        </w:numPr>
        <w:rPr>
          <w:b/>
        </w:rPr>
      </w:pPr>
      <w:r w:rsidRPr="002A4B4C">
        <w:rPr>
          <w:b/>
        </w:rPr>
        <w:t>Public Participation Plan</w:t>
      </w:r>
      <w:r w:rsidRPr="002A4B4C">
        <w:t xml:space="preserve"> – describes</w:t>
      </w:r>
      <w:r>
        <w:t xml:space="preserve"> how Ecology will inform the </w:t>
      </w:r>
      <w:r w:rsidR="00AD4ECD">
        <w:t>community</w:t>
      </w:r>
      <w:r>
        <w:t xml:space="preserve"> about </w:t>
      </w:r>
      <w:r w:rsidR="00262B11">
        <w:t>S</w:t>
      </w:r>
      <w:r>
        <w:t>ite activities and opportunities to be involved in the cleanup process.</w:t>
      </w:r>
    </w:p>
    <w:p w14:paraId="5F6D96FA" w14:textId="77777777" w:rsidR="00AC0CCD" w:rsidRDefault="00AC0CCD" w:rsidP="00AC0CCD">
      <w:pPr>
        <w:pStyle w:val="Body"/>
        <w:rPr>
          <w:b/>
        </w:rPr>
      </w:pPr>
    </w:p>
    <w:p w14:paraId="0A45DC60" w14:textId="4EEB66D3" w:rsidR="00AC0CCD" w:rsidRDefault="001D1A16" w:rsidP="00AC0CCD">
      <w:pPr>
        <w:pStyle w:val="H2"/>
      </w:pPr>
      <w:r>
        <w:t xml:space="preserve">Community </w:t>
      </w:r>
      <w:r w:rsidR="00AC0CCD">
        <w:t>Open House</w:t>
      </w:r>
    </w:p>
    <w:p w14:paraId="35240367" w14:textId="69D27530" w:rsidR="00AC0CCD" w:rsidRDefault="00AC0CCD" w:rsidP="00AC0CCD">
      <w:pPr>
        <w:pStyle w:val="Body"/>
      </w:pPr>
      <w:r>
        <w:t xml:space="preserve">Ecology </w:t>
      </w:r>
      <w:r w:rsidR="001D1A16">
        <w:t xml:space="preserve">and </w:t>
      </w:r>
      <w:r w:rsidR="00931A6D">
        <w:t>the Environmental Protection Agency (</w:t>
      </w:r>
      <w:r w:rsidR="001D1A16">
        <w:t>EPA</w:t>
      </w:r>
      <w:r w:rsidR="00931A6D">
        <w:t>)</w:t>
      </w:r>
      <w:r w:rsidR="001D1A16">
        <w:t xml:space="preserve"> </w:t>
      </w:r>
      <w:r>
        <w:t>will host an open house for the community</w:t>
      </w:r>
      <w:r w:rsidR="00931A6D">
        <w:t>,</w:t>
      </w:r>
      <w:r>
        <w:t xml:space="preserve"> </w:t>
      </w:r>
      <w:r w:rsidR="003567C1">
        <w:t>which will include</w:t>
      </w:r>
      <w:r>
        <w:t xml:space="preserve"> information about the Snopac Property Site, as well as other sites </w:t>
      </w:r>
      <w:r w:rsidR="00D94E95">
        <w:t>we are working</w:t>
      </w:r>
      <w:r>
        <w:t xml:space="preserve"> on in and around the Lower Duwamish Waterway.</w:t>
      </w:r>
    </w:p>
    <w:p w14:paraId="41A3468F" w14:textId="77777777" w:rsidR="00AC0CCD" w:rsidRPr="00AC0CCD" w:rsidRDefault="00AC0CCD" w:rsidP="00AC0CCD">
      <w:pPr>
        <w:pStyle w:val="Body"/>
        <w:ind w:left="720"/>
        <w:rPr>
          <w:b/>
        </w:rPr>
      </w:pPr>
      <w:r w:rsidRPr="00AC0CCD">
        <w:rPr>
          <w:b/>
        </w:rPr>
        <w:t>Tuesday, June 18, 2019</w:t>
      </w:r>
    </w:p>
    <w:p w14:paraId="2FD6A202" w14:textId="77777777" w:rsidR="00AC0CCD" w:rsidRPr="00AC0CCD" w:rsidRDefault="00AC0CCD" w:rsidP="00AC0CCD">
      <w:pPr>
        <w:pStyle w:val="Body"/>
        <w:ind w:left="720"/>
        <w:rPr>
          <w:b/>
        </w:rPr>
      </w:pPr>
      <w:r w:rsidRPr="00AC0CCD">
        <w:rPr>
          <w:b/>
        </w:rPr>
        <w:t>5:30 – 7:30</w:t>
      </w:r>
      <w:r w:rsidR="00D94E95">
        <w:rPr>
          <w:b/>
        </w:rPr>
        <w:t xml:space="preserve"> </w:t>
      </w:r>
      <w:r w:rsidRPr="00AC0CCD">
        <w:rPr>
          <w:b/>
        </w:rPr>
        <w:t>p</w:t>
      </w:r>
      <w:r w:rsidR="00D94E95">
        <w:rPr>
          <w:b/>
        </w:rPr>
        <w:t>.</w:t>
      </w:r>
      <w:r w:rsidRPr="00AC0CCD">
        <w:rPr>
          <w:b/>
        </w:rPr>
        <w:t>m</w:t>
      </w:r>
      <w:r w:rsidR="00D94E95">
        <w:rPr>
          <w:b/>
        </w:rPr>
        <w:t>.</w:t>
      </w:r>
    </w:p>
    <w:p w14:paraId="5811FA32" w14:textId="77777777" w:rsidR="00AC0CCD" w:rsidRPr="00AC0CCD" w:rsidRDefault="00663885" w:rsidP="00AC0CCD">
      <w:pPr>
        <w:pStyle w:val="Body"/>
        <w:ind w:left="720"/>
        <w:rPr>
          <w:b/>
        </w:rPr>
      </w:pPr>
      <w:r>
        <w:rPr>
          <w:b/>
        </w:rPr>
        <w:t xml:space="preserve">South Seattle College - </w:t>
      </w:r>
      <w:r w:rsidR="00AC0CCD" w:rsidRPr="00AC0CCD">
        <w:rPr>
          <w:b/>
        </w:rPr>
        <w:t>Georgetown Campus, Room C122</w:t>
      </w:r>
    </w:p>
    <w:p w14:paraId="44B83757" w14:textId="77777777" w:rsidR="00D94E95" w:rsidRDefault="00AC0CCD" w:rsidP="00AC0CCD">
      <w:pPr>
        <w:pStyle w:val="Body"/>
        <w:ind w:left="720"/>
        <w:rPr>
          <w:b/>
        </w:rPr>
      </w:pPr>
      <w:r w:rsidRPr="00AC0CCD">
        <w:rPr>
          <w:b/>
        </w:rPr>
        <w:t>6737 Corson Avenue South</w:t>
      </w:r>
    </w:p>
    <w:p w14:paraId="6A2FE303" w14:textId="3AE120D1" w:rsidR="00AC0CCD" w:rsidRPr="00AC0CCD" w:rsidRDefault="00AC0CCD" w:rsidP="00AC0CCD">
      <w:pPr>
        <w:pStyle w:val="Body"/>
        <w:ind w:left="720"/>
        <w:rPr>
          <w:b/>
        </w:rPr>
      </w:pPr>
      <w:r w:rsidRPr="00AC0CCD">
        <w:rPr>
          <w:b/>
        </w:rPr>
        <w:t>Seattle</w:t>
      </w:r>
      <w:r w:rsidR="00D94E95">
        <w:rPr>
          <w:b/>
        </w:rPr>
        <w:t>, WA</w:t>
      </w:r>
      <w:r w:rsidRPr="00AC0CCD">
        <w:rPr>
          <w:b/>
        </w:rPr>
        <w:t xml:space="preserve"> 98108</w:t>
      </w:r>
    </w:p>
    <w:p w14:paraId="4A24E532" w14:textId="77777777" w:rsidR="00007A97" w:rsidRPr="00270795" w:rsidRDefault="00007A97" w:rsidP="009A2DBD">
      <w:pPr>
        <w:rPr>
          <w:rFonts w:ascii="Cambria" w:hAnsi="Cambria"/>
          <w:sz w:val="22"/>
        </w:rPr>
      </w:pPr>
      <w:r w:rsidRPr="00270795">
        <w:rPr>
          <w:rFonts w:ascii="Cambria" w:hAnsi="Cambria"/>
          <w:sz w:val="22"/>
        </w:rPr>
        <w:br w:type="page"/>
      </w:r>
    </w:p>
    <w:p w14:paraId="047999B7" w14:textId="77777777" w:rsidR="009732DD" w:rsidRPr="00270795" w:rsidRDefault="009732DD" w:rsidP="003B2D16">
      <w:pPr>
        <w:pStyle w:val="H2"/>
        <w:rPr>
          <w:rFonts w:ascii="Cambria" w:hAnsi="Cambria"/>
          <w:sz w:val="22"/>
          <w:szCs w:val="22"/>
        </w:rPr>
        <w:sectPr w:rsidR="009732DD" w:rsidRPr="00270795" w:rsidSect="00461F9B">
          <w:type w:val="continuous"/>
          <w:pgSz w:w="12240" w:h="15840"/>
          <w:pgMar w:top="720" w:right="720" w:bottom="720" w:left="720" w:header="720" w:footer="720" w:gutter="0"/>
          <w:cols w:num="2" w:space="720" w:equalWidth="0">
            <w:col w:w="3312" w:space="720"/>
            <w:col w:w="6768"/>
          </w:cols>
          <w:docGrid w:linePitch="360"/>
        </w:sectPr>
      </w:pPr>
    </w:p>
    <w:p w14:paraId="480AC032" w14:textId="77777777" w:rsidR="00CE235F" w:rsidRPr="006A4BCB" w:rsidRDefault="00CE235F" w:rsidP="00CE235F">
      <w:pPr>
        <w:pStyle w:val="H2"/>
      </w:pPr>
      <w:r>
        <w:lastRenderedPageBreak/>
        <w:t>Site History</w:t>
      </w:r>
    </w:p>
    <w:p w14:paraId="5F7C1946" w14:textId="6BEC1F8D" w:rsidR="00CE235F" w:rsidRDefault="00153804" w:rsidP="00CE235F">
      <w:pPr>
        <w:pStyle w:val="Body"/>
      </w:pPr>
      <w:r w:rsidRPr="00106483">
        <w:t>The Snopac Property is located at 5055 East Mar</w:t>
      </w:r>
      <w:r>
        <w:t>ginal Way S. in Seattle</w:t>
      </w:r>
      <w:r w:rsidRPr="00106483">
        <w:t xml:space="preserve">. </w:t>
      </w:r>
      <w:r>
        <w:t xml:space="preserve"> It is</w:t>
      </w:r>
      <w:r w:rsidRPr="004A2874">
        <w:t xml:space="preserve"> approximately 1.3 acres on the east bank of the L</w:t>
      </w:r>
      <w:r>
        <w:t xml:space="preserve">ower </w:t>
      </w:r>
      <w:r w:rsidRPr="004A2874">
        <w:t>D</w:t>
      </w:r>
      <w:r>
        <w:t xml:space="preserve">uwamish </w:t>
      </w:r>
      <w:r w:rsidRPr="004A2874">
        <w:t>W</w:t>
      </w:r>
      <w:r>
        <w:t>aterway (LDW)</w:t>
      </w:r>
      <w:r w:rsidRPr="004A2874">
        <w:t xml:space="preserve">, </w:t>
      </w:r>
      <w:r>
        <w:t>at the head</w:t>
      </w:r>
      <w:r w:rsidRPr="004A2874">
        <w:t xml:space="preserve"> of Slip 1.</w:t>
      </w:r>
      <w:r>
        <w:t xml:space="preserve"> </w:t>
      </w:r>
      <w:r w:rsidRPr="00AE4AE9">
        <w:t>Olympic Lighterage Company</w:t>
      </w:r>
      <w:r>
        <w:t>,</w:t>
      </w:r>
      <w:r w:rsidRPr="00AE4AE9">
        <w:t xml:space="preserve"> </w:t>
      </w:r>
      <w:r>
        <w:t xml:space="preserve">operated there </w:t>
      </w:r>
      <w:r w:rsidRPr="00AE4AE9">
        <w:t>from 1935 to 1940.</w:t>
      </w:r>
      <w:r>
        <w:t xml:space="preserve"> </w:t>
      </w:r>
      <w:r w:rsidRPr="00AE4AE9">
        <w:t xml:space="preserve">Pioneer Towing Company occupied </w:t>
      </w:r>
      <w:r>
        <w:t xml:space="preserve">the </w:t>
      </w:r>
      <w:r w:rsidRPr="00AE4AE9">
        <w:t xml:space="preserve">buildings </w:t>
      </w:r>
      <w:r>
        <w:t xml:space="preserve">and utilized underground storage tanks (USTs) </w:t>
      </w:r>
      <w:r w:rsidRPr="00AE4AE9">
        <w:t>from 19</w:t>
      </w:r>
      <w:r>
        <w:t>40</w:t>
      </w:r>
      <w:r w:rsidRPr="00AE4AE9">
        <w:t xml:space="preserve"> through 1970.  </w:t>
      </w:r>
      <w:r w:rsidRPr="00270795">
        <w:t>Marine Power &amp; Equipment utilized the warehouse for marine equipment storage and disposed of spe</w:t>
      </w:r>
      <w:r>
        <w:t>nt sandblast grit (SBG) on the Site between 1973 and 1986</w:t>
      </w:r>
      <w:r w:rsidRPr="00270795">
        <w:t xml:space="preserve">.  Snopac Products Inc. operated a fish packing facility in the building </w:t>
      </w:r>
      <w:r>
        <w:t xml:space="preserve">from </w:t>
      </w:r>
      <w:r w:rsidRPr="00270795">
        <w:t>1992 to 2008.  In 2008 they relocated the business</w:t>
      </w:r>
      <w:r>
        <w:t>,</w:t>
      </w:r>
      <w:r w:rsidRPr="00270795">
        <w:t xml:space="preserve"> leaving the property and</w:t>
      </w:r>
      <w:r>
        <w:t xml:space="preserve"> warehouse vacant. 5055 Properties</w:t>
      </w:r>
      <w:r w:rsidRPr="00270795">
        <w:t xml:space="preserve"> LLC purchased the property in 2012</w:t>
      </w:r>
      <w:r w:rsidR="00CE235F" w:rsidRPr="00270795">
        <w:t>.</w:t>
      </w:r>
    </w:p>
    <w:p w14:paraId="36E28DD6" w14:textId="77777777" w:rsidR="00F53CEB" w:rsidRDefault="00F53CEB" w:rsidP="00CE235F">
      <w:pPr>
        <w:pStyle w:val="Body"/>
      </w:pPr>
    </w:p>
    <w:p w14:paraId="2C682ACD" w14:textId="77777777" w:rsidR="00B05299" w:rsidRDefault="00B05299" w:rsidP="00B05299">
      <w:pPr>
        <w:pStyle w:val="H2"/>
      </w:pPr>
      <w:r>
        <w:t>Contamination</w:t>
      </w:r>
    </w:p>
    <w:p w14:paraId="5736007E" w14:textId="77777777" w:rsidR="00153804" w:rsidRDefault="00153804" w:rsidP="00153804">
      <w:pPr>
        <w:pStyle w:val="Body"/>
      </w:pPr>
      <w:r>
        <w:t>During the 1970’s and 1980’s portions of the Site were filled with SBG, which contributed to contamination in the LDW. Soil samples at the Site contained concentrations of arsenic, copper, lead,</w:t>
      </w:r>
      <w:r w:rsidRPr="000A17DC">
        <w:t xml:space="preserve"> zinc</w:t>
      </w:r>
      <w:r>
        <w:t>, tributyl tin (</w:t>
      </w:r>
      <w:r w:rsidRPr="000A17DC">
        <w:t>TBT</w:t>
      </w:r>
      <w:r>
        <w:t>)</w:t>
      </w:r>
      <w:r w:rsidRPr="000A17DC">
        <w:t xml:space="preserve">, </w:t>
      </w:r>
      <w:r>
        <w:t>carcinogenic polycyclic aromatic hydrocarbons (</w:t>
      </w:r>
      <w:r w:rsidRPr="000A17DC">
        <w:t>cPAHs</w:t>
      </w:r>
      <w:r>
        <w:t>),</w:t>
      </w:r>
      <w:r w:rsidRPr="000A17DC">
        <w:t xml:space="preserve"> and </w:t>
      </w:r>
      <w:r>
        <w:t>polychlorinated biphenyls (</w:t>
      </w:r>
      <w:r w:rsidRPr="000A17DC">
        <w:t>PCBs</w:t>
      </w:r>
      <w:r>
        <w:t>). Groundwater samples contained metals (arsenic, chromium, copper, nickel) and PAHs.</w:t>
      </w:r>
      <w:r w:rsidRPr="000A17DC">
        <w:t xml:space="preserve"> </w:t>
      </w:r>
      <w:r w:rsidRPr="00AE4AE9">
        <w:t xml:space="preserve">Sediment sampling conducted in the vicinity of the Snopac </w:t>
      </w:r>
      <w:r>
        <w:t>property</w:t>
      </w:r>
      <w:r w:rsidRPr="00AE4AE9">
        <w:t xml:space="preserve"> </w:t>
      </w:r>
      <w:r>
        <w:t>found metals, PAHs</w:t>
      </w:r>
      <w:r w:rsidRPr="00AE4AE9">
        <w:t>,</w:t>
      </w:r>
      <w:r>
        <w:t xml:space="preserve"> and PCBs. A sample from groundwater entering Slip 1 on the southwest corner of the property found</w:t>
      </w:r>
      <w:r w:rsidRPr="00AE4AE9">
        <w:t xml:space="preserve"> </w:t>
      </w:r>
      <w:r>
        <w:t>a</w:t>
      </w:r>
      <w:r w:rsidRPr="00AE4AE9">
        <w:t>rsenic, c</w:t>
      </w:r>
      <w:r>
        <w:t>opper, lead, mercury, and zinc.</w:t>
      </w:r>
    </w:p>
    <w:p w14:paraId="0B9A9BCA" w14:textId="737876B1" w:rsidR="00E246BF" w:rsidRDefault="00153804" w:rsidP="00153804">
      <w:pPr>
        <w:pStyle w:val="Body"/>
      </w:pPr>
      <w:r>
        <w:t>All of these contaminants were found at levels that exceed allowable standards under the state’s cleanup law, the Model Toxics Control Act (MTCA) and therefore must be addressed</w:t>
      </w:r>
      <w:r w:rsidR="00E246BF">
        <w:t>.</w:t>
      </w:r>
    </w:p>
    <w:p w14:paraId="45575B57" w14:textId="77777777" w:rsidR="00F53CEB" w:rsidRDefault="00F53CEB" w:rsidP="009D691D">
      <w:pPr>
        <w:pStyle w:val="Body"/>
      </w:pPr>
    </w:p>
    <w:p w14:paraId="4357F2F8" w14:textId="77777777" w:rsidR="00F632BA" w:rsidRDefault="00F632BA" w:rsidP="00F632BA">
      <w:pPr>
        <w:pStyle w:val="H2"/>
      </w:pPr>
      <w:r>
        <w:t>Interim Action Work</w:t>
      </w:r>
      <w:r w:rsidR="00262B11">
        <w:t xml:space="preserve"> P</w:t>
      </w:r>
      <w:r>
        <w:t>lan</w:t>
      </w:r>
    </w:p>
    <w:p w14:paraId="2010F02F" w14:textId="79C7A72F" w:rsidR="00F632BA" w:rsidRDefault="00153804" w:rsidP="00F632BA">
      <w:pPr>
        <w:pStyle w:val="Body"/>
      </w:pPr>
      <w:r>
        <w:t>As overall Site investigation and cleanup move forward, the owners of the property are planning to demolish the warehouse building and have proposed to excavate and remove contaminated soil with SBG from the property as an interim action. They will also build a shoring wall and conduct dewatering activities to facilitate soil removal</w:t>
      </w:r>
      <w:r w:rsidR="00262B11">
        <w:t>.</w:t>
      </w:r>
    </w:p>
    <w:p w14:paraId="6352FF59" w14:textId="1A05B666" w:rsidR="00F53CEB" w:rsidRDefault="00F53CEB" w:rsidP="002A4B4C">
      <w:pPr>
        <w:pStyle w:val="Body"/>
      </w:pPr>
    </w:p>
    <w:p w14:paraId="021AF4E5" w14:textId="77777777" w:rsidR="00F53CEB" w:rsidRDefault="00F53CEB" w:rsidP="00F53CEB">
      <w:pPr>
        <w:pStyle w:val="H2"/>
      </w:pPr>
      <w:r>
        <w:t>Why this Site matters</w:t>
      </w:r>
    </w:p>
    <w:p w14:paraId="3FF575CC" w14:textId="6C67B546" w:rsidR="00153804" w:rsidRDefault="00153804" w:rsidP="00153804">
      <w:pPr>
        <w:pStyle w:val="Body"/>
      </w:pPr>
      <w:r>
        <w:t xml:space="preserve">The </w:t>
      </w:r>
      <w:r w:rsidRPr="00AE4AE9">
        <w:t>L</w:t>
      </w:r>
      <w:r>
        <w:t xml:space="preserve">DW Superfund Site includes a 5-mile stretch of the Duwamish River that flows north into Elliot Bay. The U.S. EPA added the LDW Superfund Site to the Superfund National Priorities List in 2001. EPA is leading efforts to clean up the river sediments.  Ecology is leading efforts to stop or reduce sources of pollution to the LDW Superfund Site so that the sediment cleanup can proceed, a task commonly known as “source control”. </w:t>
      </w:r>
      <w:r w:rsidDel="00A00B18">
        <w:t xml:space="preserve"> </w:t>
      </w:r>
      <w:r>
        <w:t>The long-term goal for source control is to minimize recontamination of the river sediments above the limits established by EPA.</w:t>
      </w:r>
    </w:p>
    <w:p w14:paraId="0C65F93A" w14:textId="46B4E109" w:rsidR="00F53CEB" w:rsidRDefault="00153804" w:rsidP="00153804">
      <w:pPr>
        <w:pStyle w:val="Body"/>
      </w:pPr>
      <w:r>
        <w:t>Due to its proximity to the river, understanding how much contamination the Site is contributing to the LDW is an important step for source control. Contaminants in the soil and groundwater near the river may pose a risk to human health and the environment. They can also find their way into the river through storm runoff and other pathways. The sediments in the river contain a wide range of contaminants due to decades of industrial activity and runoff from urban areas</w:t>
      </w:r>
      <w:r w:rsidR="00F53CEB">
        <w:t xml:space="preserve">.  </w:t>
      </w:r>
    </w:p>
    <w:p w14:paraId="3F16CDB5" w14:textId="16778FBD" w:rsidR="005B00D1" w:rsidRDefault="00036E81" w:rsidP="00A41CB1">
      <w:pPr>
        <w:ind w:left="720"/>
        <w:rPr>
          <w:rFonts w:ascii="Cambria" w:hAnsi="Cambria"/>
          <w:sz w:val="22"/>
        </w:rPr>
      </w:pPr>
      <w:r>
        <w:rPr>
          <w:noProof/>
        </w:rPr>
        <w:drawing>
          <wp:anchor distT="0" distB="0" distL="114300" distR="114300" simplePos="0" relativeHeight="251711488" behindDoc="0" locked="0" layoutInCell="1" allowOverlap="1" wp14:anchorId="2B170A02" wp14:editId="03D20C3F">
            <wp:simplePos x="0" y="0"/>
            <wp:positionH relativeFrom="column">
              <wp:posOffset>699770</wp:posOffset>
            </wp:positionH>
            <wp:positionV relativeFrom="paragraph">
              <wp:posOffset>8449219</wp:posOffset>
            </wp:positionV>
            <wp:extent cx="5395595" cy="1085850"/>
            <wp:effectExtent l="0" t="0" r="0" b="0"/>
            <wp:wrapNone/>
            <wp:docPr id="2" name="Picture 2" descr="Describes features in figure." title="Interim Action Figur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im Action Removal Area.jpg"/>
                    <pic:cNvPicPr/>
                  </pic:nvPicPr>
                  <pic:blipFill rotWithShape="1">
                    <a:blip r:embed="rId19" cstate="print">
                      <a:extLst>
                        <a:ext uri="{28A0092B-C50C-407E-A947-70E740481C1C}">
                          <a14:useLocalDpi xmlns:a14="http://schemas.microsoft.com/office/drawing/2010/main" val="0"/>
                        </a:ext>
                      </a:extLst>
                    </a:blip>
                    <a:srcRect t="82782" b="1662"/>
                    <a:stretch/>
                  </pic:blipFill>
                  <pic:spPr bwMode="auto">
                    <a:xfrm>
                      <a:off x="0" y="0"/>
                      <a:ext cx="539559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2C4" w:rsidRPr="000B1D0E">
        <w:rPr>
          <w:rFonts w:ascii="Times New Roman" w:hAnsi="Times New Roman"/>
          <w:noProof/>
          <w:szCs w:val="24"/>
        </w:rPr>
        <mc:AlternateContent>
          <mc:Choice Requires="wps">
            <w:drawing>
              <wp:anchor distT="36576" distB="36576" distL="36576" distR="36576" simplePos="0" relativeHeight="251707392" behindDoc="0" locked="0" layoutInCell="1" allowOverlap="1" wp14:anchorId="5C42FDAB" wp14:editId="198EDC31">
                <wp:simplePos x="0" y="0"/>
                <wp:positionH relativeFrom="margin">
                  <wp:align>right</wp:align>
                </wp:positionH>
                <wp:positionV relativeFrom="paragraph">
                  <wp:posOffset>391795</wp:posOffset>
                </wp:positionV>
                <wp:extent cx="6831330" cy="766445"/>
                <wp:effectExtent l="0" t="0" r="26670" b="1460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766445"/>
                        </a:xfrm>
                        <a:prstGeom prst="rect">
                          <a:avLst/>
                        </a:prstGeom>
                        <a:solidFill>
                          <a:srgbClr val="CCEC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AB8700C" w14:textId="77777777" w:rsidR="00FD346E" w:rsidRPr="00181AA5" w:rsidRDefault="00FD346E" w:rsidP="000B1D0E">
                            <w:pPr>
                              <w:widowControl w:val="0"/>
                              <w:spacing w:before="120" w:after="0" w:line="240" w:lineRule="auto"/>
                              <w:ind w:left="86"/>
                              <w:rPr>
                                <w:rFonts w:ascii="Franklin Gothic Medium" w:hAnsi="Franklin Gothic Medium" w:cs="Arial"/>
                                <w:b/>
                                <w:bCs/>
                                <w:color w:val="004990"/>
                              </w:rPr>
                            </w:pPr>
                            <w:r w:rsidRPr="00181AA5">
                              <w:rPr>
                                <w:rFonts w:ascii="Franklin Gothic Medium" w:hAnsi="Franklin Gothic Medium" w:cs="Arial"/>
                                <w:b/>
                                <w:bCs/>
                                <w:color w:val="004990"/>
                              </w:rPr>
                              <w:t xml:space="preserve">To contact the Community Advisory Group for the Lower Duwamish Superfund Site: </w:t>
                            </w:r>
                          </w:p>
                          <w:p w14:paraId="40AF7299" w14:textId="77777777" w:rsidR="00FD346E" w:rsidRPr="00181AA5" w:rsidRDefault="00FD346E" w:rsidP="000B1D0E">
                            <w:pPr>
                              <w:widowControl w:val="0"/>
                              <w:spacing w:before="120" w:after="0" w:line="240" w:lineRule="auto"/>
                              <w:ind w:left="86"/>
                              <w:rPr>
                                <w:rFonts w:ascii="Cambria" w:hAnsi="Cambria" w:cs="Arial"/>
                                <w:sz w:val="22"/>
                              </w:rPr>
                            </w:pPr>
                            <w:r>
                              <w:rPr>
                                <w:rFonts w:ascii="Cambria" w:hAnsi="Cambria" w:cs="Arial"/>
                                <w:sz w:val="22"/>
                              </w:rPr>
                              <w:t>C</w:t>
                            </w:r>
                            <w:r w:rsidRPr="00181AA5">
                              <w:rPr>
                                <w:rFonts w:ascii="Cambria" w:hAnsi="Cambria" w:cs="Arial"/>
                                <w:sz w:val="22"/>
                              </w:rPr>
                              <w:t xml:space="preserve">all Duwamish River Cleanup </w:t>
                            </w:r>
                            <w:r>
                              <w:rPr>
                                <w:rFonts w:ascii="Cambria" w:hAnsi="Cambria" w:cs="Arial"/>
                                <w:sz w:val="22"/>
                              </w:rPr>
                              <w:t>C</w:t>
                            </w:r>
                            <w:r w:rsidRPr="00181AA5">
                              <w:rPr>
                                <w:rFonts w:ascii="Cambria" w:hAnsi="Cambria" w:cs="Arial"/>
                                <w:sz w:val="22"/>
                              </w:rPr>
                              <w:t>oalition/</w:t>
                            </w:r>
                            <w:r>
                              <w:rPr>
                                <w:rFonts w:ascii="Cambria" w:hAnsi="Cambria" w:cs="Arial"/>
                                <w:sz w:val="22"/>
                              </w:rPr>
                              <w:t xml:space="preserve"> </w:t>
                            </w:r>
                            <w:r w:rsidRPr="00181AA5">
                              <w:rPr>
                                <w:rFonts w:ascii="Cambria" w:hAnsi="Cambria" w:cs="Arial"/>
                                <w:sz w:val="22"/>
                              </w:rPr>
                              <w:t xml:space="preserve">Technical Advisory Group at (206) 954-0218, email </w:t>
                            </w:r>
                            <w:hyperlink r:id="rId20" w:history="1">
                              <w:r w:rsidRPr="00181AA5">
                                <w:rPr>
                                  <w:rStyle w:val="Hyperlink"/>
                                  <w:rFonts w:ascii="Cambria" w:hAnsi="Cambria" w:cs="Arial"/>
                                  <w:sz w:val="22"/>
                                </w:rPr>
                                <w:t>contact@duwamishcleanup.org</w:t>
                              </w:r>
                            </w:hyperlink>
                            <w:r w:rsidRPr="00181AA5">
                              <w:rPr>
                                <w:rFonts w:ascii="Cambria" w:hAnsi="Cambria" w:cs="Arial"/>
                                <w:sz w:val="22"/>
                              </w:rPr>
                              <w:t xml:space="preserve">, or visit </w:t>
                            </w:r>
                            <w:hyperlink r:id="rId21" w:history="1">
                              <w:r w:rsidRPr="00181AA5">
                                <w:rPr>
                                  <w:rStyle w:val="Hyperlink"/>
                                  <w:rFonts w:ascii="Cambria" w:hAnsi="Cambria" w:cs="Arial"/>
                                  <w:sz w:val="22"/>
                                </w:rPr>
                                <w:t>http://duwamishcleanup.org/</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FDAB" id="Text Box 10" o:spid="_x0000_s1027" type="#_x0000_t202" style="position:absolute;left:0;text-align:left;margin-left:486.7pt;margin-top:30.85pt;width:537.9pt;height:60.35pt;z-index:25170739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" fillcolor="#ccecff" strokecolor="black [0]" insetpen="t">
                <v:shadow color="#ffc000"/>
                <v:textbox inset="2.88pt,2.88pt,2.88pt,2.88pt">
                  <w:txbxContent>
                    <w:p w14:paraId="6AB8700C" w14:textId="77777777" w:rsidR="00FD346E" w:rsidRPr="00181AA5" w:rsidRDefault="00FD346E" w:rsidP="000B1D0E">
                      <w:pPr>
                        <w:widowControl w:val="0"/>
                        <w:spacing w:before="120" w:after="0" w:line="240" w:lineRule="auto"/>
                        <w:ind w:left="86"/>
                        <w:rPr>
                          <w:rFonts w:ascii="Franklin Gothic Medium" w:hAnsi="Franklin Gothic Medium" w:cs="Arial"/>
                          <w:b/>
                          <w:bCs/>
                          <w:color w:val="004990"/>
                        </w:rPr>
                      </w:pPr>
                      <w:r w:rsidRPr="00181AA5">
                        <w:rPr>
                          <w:rFonts w:ascii="Franklin Gothic Medium" w:hAnsi="Franklin Gothic Medium" w:cs="Arial"/>
                          <w:b/>
                          <w:bCs/>
                          <w:color w:val="004990"/>
                        </w:rPr>
                        <w:t xml:space="preserve">To contact the Community Advisory Group for the Lower Duwamish Superfund Site: </w:t>
                      </w:r>
                    </w:p>
                    <w:p w14:paraId="40AF7299" w14:textId="77777777" w:rsidR="00FD346E" w:rsidRPr="00181AA5" w:rsidRDefault="00FD346E" w:rsidP="000B1D0E">
                      <w:pPr>
                        <w:widowControl w:val="0"/>
                        <w:spacing w:before="120" w:after="0" w:line="240" w:lineRule="auto"/>
                        <w:ind w:left="86"/>
                        <w:rPr>
                          <w:rFonts w:ascii="Cambria" w:hAnsi="Cambria" w:cs="Arial"/>
                          <w:sz w:val="22"/>
                        </w:rPr>
                      </w:pPr>
                      <w:r>
                        <w:rPr>
                          <w:rFonts w:ascii="Cambria" w:hAnsi="Cambria" w:cs="Arial"/>
                          <w:sz w:val="22"/>
                        </w:rPr>
                        <w:t>C</w:t>
                      </w:r>
                      <w:r w:rsidRPr="00181AA5">
                        <w:rPr>
                          <w:rFonts w:ascii="Cambria" w:hAnsi="Cambria" w:cs="Arial"/>
                          <w:sz w:val="22"/>
                        </w:rPr>
                        <w:t xml:space="preserve">all Duwamish River Cleanup </w:t>
                      </w:r>
                      <w:r>
                        <w:rPr>
                          <w:rFonts w:ascii="Cambria" w:hAnsi="Cambria" w:cs="Arial"/>
                          <w:sz w:val="22"/>
                        </w:rPr>
                        <w:t>C</w:t>
                      </w:r>
                      <w:r w:rsidRPr="00181AA5">
                        <w:rPr>
                          <w:rFonts w:ascii="Cambria" w:hAnsi="Cambria" w:cs="Arial"/>
                          <w:sz w:val="22"/>
                        </w:rPr>
                        <w:t>oalition/</w:t>
                      </w:r>
                      <w:r>
                        <w:rPr>
                          <w:rFonts w:ascii="Cambria" w:hAnsi="Cambria" w:cs="Arial"/>
                          <w:sz w:val="22"/>
                        </w:rPr>
                        <w:t xml:space="preserve"> </w:t>
                      </w:r>
                      <w:r w:rsidRPr="00181AA5">
                        <w:rPr>
                          <w:rFonts w:ascii="Cambria" w:hAnsi="Cambria" w:cs="Arial"/>
                          <w:sz w:val="22"/>
                        </w:rPr>
                        <w:t xml:space="preserve">Technical Advisory Group at (206) 954-0218, email </w:t>
                      </w:r>
                      <w:hyperlink r:id="rId22" w:history="1">
                        <w:r w:rsidRPr="00181AA5">
                          <w:rPr>
                            <w:rStyle w:val="Hyperlink"/>
                            <w:rFonts w:ascii="Cambria" w:hAnsi="Cambria" w:cs="Arial"/>
                            <w:sz w:val="22"/>
                          </w:rPr>
                          <w:t>contact@duwamishcleanup.org</w:t>
                        </w:r>
                      </w:hyperlink>
                      <w:r w:rsidRPr="00181AA5">
                        <w:rPr>
                          <w:rFonts w:ascii="Cambria" w:hAnsi="Cambria" w:cs="Arial"/>
                          <w:sz w:val="22"/>
                        </w:rPr>
                        <w:t xml:space="preserve">, or visit </w:t>
                      </w:r>
                      <w:hyperlink r:id="rId23" w:history="1">
                        <w:r w:rsidRPr="00181AA5">
                          <w:rPr>
                            <w:rStyle w:val="Hyperlink"/>
                            <w:rFonts w:ascii="Cambria" w:hAnsi="Cambria" w:cs="Arial"/>
                            <w:sz w:val="22"/>
                          </w:rPr>
                          <w:t>http://duwamishcleanup.org/</w:t>
                        </w:r>
                      </w:hyperlink>
                    </w:p>
                  </w:txbxContent>
                </v:textbox>
                <w10:wrap type="square" anchorx="margin"/>
              </v:shape>
            </w:pict>
          </mc:Fallback>
        </mc:AlternateContent>
      </w:r>
    </w:p>
    <w:p w14:paraId="49A2FE26" w14:textId="5944F984" w:rsidR="000C02C4" w:rsidRDefault="0063124D" w:rsidP="000C02C4">
      <w:pPr>
        <w:pStyle w:val="H2"/>
      </w:pPr>
      <w:r>
        <w:rPr>
          <w:noProof/>
        </w:rPr>
        <w:lastRenderedPageBreak/>
        <w:drawing>
          <wp:anchor distT="0" distB="0" distL="114300" distR="114300" simplePos="0" relativeHeight="251714560" behindDoc="0" locked="0" layoutInCell="1" allowOverlap="1" wp14:anchorId="6F95879D" wp14:editId="4D0B3989">
            <wp:simplePos x="0" y="0"/>
            <wp:positionH relativeFrom="column">
              <wp:posOffset>840740</wp:posOffset>
            </wp:positionH>
            <wp:positionV relativeFrom="paragraph">
              <wp:posOffset>4716867</wp:posOffset>
            </wp:positionV>
            <wp:extent cx="5187315" cy="10642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ring Interim Action Removal Area.jpg"/>
                    <pic:cNvPicPr/>
                  </pic:nvPicPr>
                  <pic:blipFill rotWithShape="1">
                    <a:blip r:embed="rId24" cstate="print">
                      <a:extLst>
                        <a:ext uri="{28A0092B-C50C-407E-A947-70E740481C1C}">
                          <a14:useLocalDpi xmlns:a14="http://schemas.microsoft.com/office/drawing/2010/main" val="0"/>
                        </a:ext>
                      </a:extLst>
                    </a:blip>
                    <a:srcRect l="2450" t="83063" r="1453" b="1697"/>
                    <a:stretch/>
                  </pic:blipFill>
                  <pic:spPr bwMode="auto">
                    <a:xfrm>
                      <a:off x="0" y="0"/>
                      <a:ext cx="5187315"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295DF3A7" wp14:editId="462534B0">
                <wp:simplePos x="0" y="0"/>
                <wp:positionH relativeFrom="column">
                  <wp:posOffset>952500</wp:posOffset>
                </wp:positionH>
                <wp:positionV relativeFrom="paragraph">
                  <wp:posOffset>39918</wp:posOffset>
                </wp:positionV>
                <wp:extent cx="4972050" cy="5676900"/>
                <wp:effectExtent l="19050" t="19050" r="19050" b="19050"/>
                <wp:wrapNone/>
                <wp:docPr id="31" name="Rectangle 31" title="Border"/>
                <wp:cNvGraphicFramePr/>
                <a:graphic xmlns:a="http://schemas.openxmlformats.org/drawingml/2006/main">
                  <a:graphicData uri="http://schemas.microsoft.com/office/word/2010/wordprocessingShape">
                    <wps:wsp>
                      <wps:cNvSpPr/>
                      <wps:spPr>
                        <a:xfrm>
                          <a:off x="0" y="0"/>
                          <a:ext cx="4972050" cy="567690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0457D69" id="Rectangle 31" o:spid="_x0000_s1026" alt="Title: Border" style="position:absolute;margin-left:75pt;margin-top:3.15pt;width:391.5pt;height:4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" filled="f" strokecolor="#0070c0" strokeweight="3pt"/>
            </w:pict>
          </mc:Fallback>
        </mc:AlternateContent>
      </w:r>
      <w:r w:rsidR="00714FDF">
        <w:rPr>
          <w:noProof/>
        </w:rPr>
        <mc:AlternateContent>
          <mc:Choice Requires="wps">
            <w:drawing>
              <wp:anchor distT="0" distB="0" distL="114300" distR="114300" simplePos="0" relativeHeight="251712512" behindDoc="0" locked="0" layoutInCell="1" allowOverlap="1" wp14:anchorId="32DA8A5A" wp14:editId="7F78D0D5">
                <wp:simplePos x="0" y="0"/>
                <wp:positionH relativeFrom="column">
                  <wp:posOffset>952500</wp:posOffset>
                </wp:positionH>
                <wp:positionV relativeFrom="paragraph">
                  <wp:posOffset>4682702</wp:posOffset>
                </wp:positionV>
                <wp:extent cx="4940300" cy="0"/>
                <wp:effectExtent l="0" t="0" r="31750" b="19050"/>
                <wp:wrapNone/>
                <wp:docPr id="30" name="Straight Connector 30" title="Bottom Border"/>
                <wp:cNvGraphicFramePr/>
                <a:graphic xmlns:a="http://schemas.openxmlformats.org/drawingml/2006/main">
                  <a:graphicData uri="http://schemas.microsoft.com/office/word/2010/wordprocessingShape">
                    <wps:wsp>
                      <wps:cNvCnPr/>
                      <wps:spPr>
                        <a:xfrm>
                          <a:off x="0" y="0"/>
                          <a:ext cx="49403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7FE24C7" id="Straight Connector 30" o:spid="_x0000_s1026" alt="Title: Bottom Border"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68.7pt" to="464pt,3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" strokecolor="#44546a [3215]" strokeweight=".5pt">
                <v:stroke joinstyle="miter"/>
              </v:line>
            </w:pict>
          </mc:Fallback>
        </mc:AlternateContent>
      </w:r>
      <w:r w:rsidR="00FE3405">
        <w:rPr>
          <w:noProof/>
        </w:rPr>
        <w:drawing>
          <wp:anchor distT="0" distB="0" distL="114300" distR="114300" simplePos="0" relativeHeight="251652095" behindDoc="1" locked="0" layoutInCell="1" allowOverlap="1" wp14:anchorId="44811C1B" wp14:editId="2D68CABF">
            <wp:simplePos x="0" y="0"/>
            <wp:positionH relativeFrom="column">
              <wp:posOffset>693174</wp:posOffset>
            </wp:positionH>
            <wp:positionV relativeFrom="paragraph">
              <wp:posOffset>361</wp:posOffset>
            </wp:positionV>
            <wp:extent cx="5398893" cy="5056042"/>
            <wp:effectExtent l="0" t="0" r="0" b="0"/>
            <wp:wrapTopAndBottom/>
            <wp:docPr id="1" name="Picture 1" descr="Figure that shows where interim cleanup work will be done." title="Interim Action Remov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im Action Removal Area.jpg"/>
                    <pic:cNvPicPr/>
                  </pic:nvPicPr>
                  <pic:blipFill rotWithShape="1">
                    <a:blip r:embed="rId25" cstate="print">
                      <a:extLst>
                        <a:ext uri="{28A0092B-C50C-407E-A947-70E740481C1C}">
                          <a14:useLocalDpi xmlns:a14="http://schemas.microsoft.com/office/drawing/2010/main" val="0"/>
                        </a:ext>
                      </a:extLst>
                    </a:blip>
                    <a:srcRect t="1885" b="25738"/>
                    <a:stretch/>
                  </pic:blipFill>
                  <pic:spPr bwMode="auto">
                    <a:xfrm>
                      <a:off x="0" y="0"/>
                      <a:ext cx="5398893" cy="5056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2C4" w:rsidRPr="000C02C4">
        <w:t xml:space="preserve"> </w:t>
      </w:r>
    </w:p>
    <w:p w14:paraId="59F7ACB8" w14:textId="02B9DED8" w:rsidR="00FE3405" w:rsidRDefault="00FE3405" w:rsidP="000C02C4">
      <w:pPr>
        <w:pStyle w:val="H2"/>
        <w:spacing w:before="360"/>
      </w:pPr>
    </w:p>
    <w:p w14:paraId="0E7EE0EF" w14:textId="161172BA" w:rsidR="000C02C4" w:rsidRPr="00F53CEB" w:rsidRDefault="000C02C4" w:rsidP="000C02C4">
      <w:pPr>
        <w:pStyle w:val="H2"/>
        <w:spacing w:before="360"/>
      </w:pPr>
      <w:r>
        <w:t>What happens next?</w:t>
      </w:r>
    </w:p>
    <w:p w14:paraId="39605D12" w14:textId="6B4C5756" w:rsidR="00F67983" w:rsidRPr="00A37B7D" w:rsidRDefault="00547A33" w:rsidP="00FE3405">
      <w:pPr>
        <w:pStyle w:val="Body"/>
        <w:sectPr w:rsidR="00F67983" w:rsidRPr="00A37B7D" w:rsidSect="00FC684B">
          <w:type w:val="continuous"/>
          <w:pgSz w:w="12240" w:h="15840"/>
          <w:pgMar w:top="720" w:right="720" w:bottom="720" w:left="720" w:header="720" w:footer="720" w:gutter="0"/>
          <w:cols w:space="720"/>
          <w:docGrid w:linePitch="360"/>
        </w:sectPr>
      </w:pPr>
      <w:r w:rsidRPr="00A37B7D">
        <w:rPr>
          <w:rFonts w:ascii="Franklin Gothic Medium" w:hAnsi="Franklin Gothic Medium"/>
          <w:b/>
          <w:noProof/>
          <w:color w:val="1F497D"/>
          <w:sz w:val="28"/>
          <w:szCs w:val="28"/>
        </w:rPr>
        <w:drawing>
          <wp:anchor distT="0" distB="0" distL="114300" distR="114300" simplePos="0" relativeHeight="251708416" behindDoc="0" locked="0" layoutInCell="1" allowOverlap="1" wp14:anchorId="5AF595D3" wp14:editId="059D7ADB">
            <wp:simplePos x="0" y="0"/>
            <wp:positionH relativeFrom="margin">
              <wp:posOffset>43062</wp:posOffset>
            </wp:positionH>
            <wp:positionV relativeFrom="paragraph">
              <wp:posOffset>681021</wp:posOffset>
            </wp:positionV>
            <wp:extent cx="6809105" cy="1289050"/>
            <wp:effectExtent l="0" t="0" r="0" b="6350"/>
            <wp:wrapSquare wrapText="bothSides"/>
            <wp:docPr id="23" name="Picture 23" descr="Ecology Cleanup Process graphic:&#10;1.) Remedial Investigation (comment)&#10;2.) Feasibility Study (comment)&#10;3.) Cleanup Action Plan (comment)&#10;4.) Cleanup Design&#10;5.) Cleanup Implementation&#10;6.) Monitoring and Site Use Controls (comment)&#10;&#10;Other Steps: Interim Action: partially addresses contamination and may occur anytime.&#10;&#10;Opportunities for public review and comment.  We encourage feedback and hold public comment periods at key times during the clean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eanupProcessTimeline-small.jpg"/>
                    <pic:cNvPicPr/>
                  </pic:nvPicPr>
                  <pic:blipFill rotWithShape="1">
                    <a:blip r:embed="rId26" cstate="print">
                      <a:extLst>
                        <a:ext uri="{28A0092B-C50C-407E-A947-70E740481C1C}">
                          <a14:useLocalDpi xmlns:a14="http://schemas.microsoft.com/office/drawing/2010/main" val="0"/>
                        </a:ext>
                      </a:extLst>
                    </a:blip>
                    <a:srcRect b="6140"/>
                    <a:stretch/>
                  </pic:blipFill>
                  <pic:spPr bwMode="auto">
                    <a:xfrm>
                      <a:off x="0" y="0"/>
                      <a:ext cx="6809105" cy="1289050"/>
                    </a:xfrm>
                    <a:prstGeom prst="rect">
                      <a:avLst/>
                    </a:prstGeom>
                    <a:ln w="127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2C4" w:rsidRPr="00C60A70">
        <w:t xml:space="preserve">Ecology will consider all comments received and may </w:t>
      </w:r>
      <w:r w:rsidR="000C02C4">
        <w:t>amend</w:t>
      </w:r>
      <w:r w:rsidR="000C02C4" w:rsidRPr="00C60A70">
        <w:t xml:space="preserve"> the </w:t>
      </w:r>
      <w:r w:rsidR="000C02C4">
        <w:t xml:space="preserve">documents </w:t>
      </w:r>
      <w:r w:rsidR="000C02C4" w:rsidRPr="00C60A70">
        <w:t xml:space="preserve">based on your comments. After that, </w:t>
      </w:r>
      <w:r w:rsidR="000C02C4">
        <w:t xml:space="preserve">the Agreed Order will be finalized, and </w:t>
      </w:r>
      <w:r w:rsidR="000C02C4" w:rsidRPr="00C60A70">
        <w:t>the PLPs will proceed with the</w:t>
      </w:r>
      <w:r w:rsidR="000C02C4">
        <w:t xml:space="preserve"> Interim Action, </w:t>
      </w:r>
      <w:r w:rsidR="000C02C4" w:rsidRPr="00C60A70">
        <w:t>Remedial Investigation</w:t>
      </w:r>
      <w:r w:rsidR="000C02C4">
        <w:t>, and Feasibility Study</w:t>
      </w:r>
      <w:r w:rsidR="000C02C4" w:rsidRPr="00C60A70">
        <w:t>.</w:t>
      </w:r>
      <w:r w:rsidR="000C02C4">
        <w:t xml:space="preserve"> Results from this work will then lead to a Cleanup Action Plan.  </w:t>
      </w:r>
    </w:p>
    <w:p w14:paraId="40DF5B4C" w14:textId="77777777" w:rsidR="00D6072C" w:rsidRDefault="00D6072C" w:rsidP="00D6072C">
      <w:pPr>
        <w:pStyle w:val="BodyText"/>
        <w:kinsoku w:val="0"/>
        <w:overflowPunct w:val="0"/>
        <w:rPr>
          <w:sz w:val="20"/>
          <w:szCs w:val="20"/>
        </w:rPr>
      </w:pPr>
      <w:r>
        <w:rPr>
          <w:noProof/>
          <w:sz w:val="20"/>
          <w:szCs w:val="20"/>
        </w:rPr>
        <w:lastRenderedPageBreak/>
        <w:drawing>
          <wp:inline distT="0" distB="0" distL="0" distR="0" wp14:anchorId="15878C92" wp14:editId="0C28808E">
            <wp:extent cx="1752600" cy="525780"/>
            <wp:effectExtent l="0" t="0" r="0" b="7620"/>
            <wp:docPr id="9" name="Picture 1"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6" t="9414" r="1957" b="9396"/>
                    <a:stretch/>
                  </pic:blipFill>
                  <pic:spPr bwMode="auto">
                    <a:xfrm>
                      <a:off x="0" y="0"/>
                      <a:ext cx="1758912" cy="527674"/>
                    </a:xfrm>
                    <a:prstGeom prst="rect">
                      <a:avLst/>
                    </a:prstGeom>
                    <a:noFill/>
                    <a:ln>
                      <a:noFill/>
                    </a:ln>
                    <a:extLst>
                      <a:ext uri="{53640926-AAD7-44D8-BBD7-CCE9431645EC}">
                        <a14:shadowObscured xmlns:a14="http://schemas.microsoft.com/office/drawing/2010/main"/>
                      </a:ext>
                    </a:extLst>
                  </pic:spPr>
                </pic:pic>
              </a:graphicData>
            </a:graphic>
          </wp:inline>
        </w:drawing>
      </w:r>
    </w:p>
    <w:p w14:paraId="53BE51B1" w14:textId="77777777" w:rsidR="00D6072C" w:rsidRDefault="00FC684B" w:rsidP="00D6072C">
      <w:pPr>
        <w:pStyle w:val="BodyText"/>
        <w:kinsoku w:val="0"/>
        <w:overflowPunct w:val="0"/>
        <w:spacing w:before="60"/>
        <w:ind w:left="245"/>
      </w:pPr>
      <w:r>
        <w:t>Toxics Cleanup</w:t>
      </w:r>
      <w:r w:rsidR="00D6072C">
        <w:t xml:space="preserve"> Program</w:t>
      </w:r>
    </w:p>
    <w:p w14:paraId="4750E065" w14:textId="77777777" w:rsidR="00D6072C" w:rsidRDefault="00FC684B" w:rsidP="00D6072C">
      <w:pPr>
        <w:pStyle w:val="BodyText"/>
        <w:kinsoku w:val="0"/>
        <w:overflowPunct w:val="0"/>
        <w:ind w:left="245"/>
      </w:pPr>
      <w:r>
        <w:t>3190 160</w:t>
      </w:r>
      <w:r w:rsidRPr="00FC684B">
        <w:rPr>
          <w:vertAlign w:val="superscript"/>
        </w:rPr>
        <w:t>th</w:t>
      </w:r>
      <w:r>
        <w:t xml:space="preserve"> Avenue SE</w:t>
      </w:r>
    </w:p>
    <w:p w14:paraId="04BD6E84" w14:textId="77777777" w:rsidR="00D6072C" w:rsidRDefault="0018381C" w:rsidP="001B433B">
      <w:pPr>
        <w:pStyle w:val="BodyText"/>
        <w:tabs>
          <w:tab w:val="center" w:pos="5519"/>
        </w:tabs>
        <w:kinsoku w:val="0"/>
        <w:overflowPunct w:val="0"/>
        <w:spacing w:after="5640"/>
        <w:ind w:left="238"/>
      </w:pPr>
      <w:r>
        <w:rPr>
          <w:noProof/>
        </w:rPr>
        <mc:AlternateContent>
          <mc:Choice Requires="wps">
            <w:drawing>
              <wp:anchor distT="0" distB="0" distL="114300" distR="114300" simplePos="0" relativeHeight="251685888" behindDoc="1" locked="0" layoutInCell="1" allowOverlap="1" wp14:anchorId="08D86DF4" wp14:editId="4A9B5F3B">
                <wp:simplePos x="0" y="0"/>
                <wp:positionH relativeFrom="column">
                  <wp:posOffset>-19050</wp:posOffset>
                </wp:positionH>
                <wp:positionV relativeFrom="paragraph">
                  <wp:posOffset>3593465</wp:posOffset>
                </wp:positionV>
                <wp:extent cx="6934200" cy="4705350"/>
                <wp:effectExtent l="19050" t="19050" r="19050" b="19050"/>
                <wp:wrapNone/>
                <wp:docPr id="28" name="Text Box 20" descr="Mailer page that states what is happening and shows a site photo." title="Comment Invited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705350"/>
                        </a:xfrm>
                        <a:prstGeom prst="rect">
                          <a:avLst/>
                        </a:prstGeom>
                        <a:noFill/>
                        <a:ln w="31750">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236EA67B" w14:textId="77777777" w:rsidR="00FD346E" w:rsidRPr="006B7219" w:rsidRDefault="00FD346E" w:rsidP="00D6072C">
                            <w:pPr>
                              <w:pStyle w:val="BodyText"/>
                              <w:kinsoku w:val="0"/>
                              <w:overflowPunct w:val="0"/>
                              <w:spacing w:before="82"/>
                              <w:ind w:left="6147"/>
                              <w:rPr>
                                <w:rFonts w:ascii="Century Gothic" w:hAnsi="Century Gothic" w:cs="Century Gothic"/>
                                <w:b/>
                                <w:bCs/>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86DF4" id="Text Box 20" o:spid="_x0000_s1028" type="#_x0000_t202" alt="Title: Comment Invited Box - Description: Mailer page that states what is happening and shows a site photo." style="position:absolute;left:0;text-align:left;margin-left:-1.5pt;margin-top:282.95pt;width:546pt;height:3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" filled="f" strokecolor="#5b9bd4" strokeweight="2.5pt">
                <v:textbox inset="0,0,0,0">
                  <w:txbxContent>
                    <w:p w14:paraId="236EA67B" w14:textId="77777777" w:rsidR="00FD346E" w:rsidRPr="006B7219" w:rsidRDefault="00FD346E" w:rsidP="00D6072C">
                      <w:pPr>
                        <w:pStyle w:val="BodyText"/>
                        <w:kinsoku w:val="0"/>
                        <w:overflowPunct w:val="0"/>
                        <w:spacing w:before="82"/>
                        <w:ind w:left="6147"/>
                        <w:rPr>
                          <w:rFonts w:ascii="Century Gothic" w:hAnsi="Century Gothic" w:cs="Century Gothic"/>
                          <w:b/>
                          <w:bCs/>
                          <w:sz w:val="24"/>
                          <w:szCs w:val="24"/>
                        </w:rPr>
                      </w:pPr>
                    </w:p>
                  </w:txbxContent>
                </v:textbox>
              </v:shape>
            </w:pict>
          </mc:Fallback>
        </mc:AlternateContent>
      </w:r>
      <w:r w:rsidR="00FC684B">
        <w:t>Bellevue</w:t>
      </w:r>
      <w:r w:rsidR="00D6072C">
        <w:t xml:space="preserve">, WA </w:t>
      </w:r>
      <w:r w:rsidR="00FC684B">
        <w:t>98008</w:t>
      </w:r>
    </w:p>
    <w:p w14:paraId="7245800A" w14:textId="77777777" w:rsidR="00D6072C" w:rsidRPr="00D579E6" w:rsidRDefault="00F632BA" w:rsidP="00B56E12">
      <w:pPr>
        <w:pStyle w:val="Title"/>
      </w:pPr>
      <w:r>
        <w:rPr>
          <w:rFonts w:ascii="Times New Roman" w:hAnsi="Times New Roman"/>
          <w:noProof/>
          <w:kern w:val="0"/>
          <w:sz w:val="24"/>
          <w:szCs w:val="24"/>
        </w:rPr>
        <w:drawing>
          <wp:anchor distT="36576" distB="36576" distL="36576" distR="36576" simplePos="0" relativeHeight="251695104" behindDoc="0" locked="0" layoutInCell="1" allowOverlap="1" wp14:anchorId="59759992" wp14:editId="3CB93B52">
            <wp:simplePos x="0" y="0"/>
            <wp:positionH relativeFrom="margin">
              <wp:posOffset>114300</wp:posOffset>
            </wp:positionH>
            <wp:positionV relativeFrom="page">
              <wp:posOffset>5600700</wp:posOffset>
            </wp:positionV>
            <wp:extent cx="3125470" cy="3076575"/>
            <wp:effectExtent l="19050" t="19050" r="17780" b="28575"/>
            <wp:wrapSquare wrapText="bothSides"/>
            <wp:docPr id="229" name="Picture 229" descr="Aerial view of the Snopac Property" title="Snopac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Marina historica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938" t="3188" r="15825" b="6415"/>
                    <a:stretch/>
                  </pic:blipFill>
                  <pic:spPr bwMode="auto">
                    <a:xfrm>
                      <a:off x="0" y="0"/>
                      <a:ext cx="3125470" cy="3076575"/>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1AA">
        <w:rPr>
          <w:noProof/>
        </w:rPr>
        <mc:AlternateContent>
          <mc:Choice Requires="wps">
            <w:drawing>
              <wp:anchor distT="0" distB="0" distL="114300" distR="114300" simplePos="0" relativeHeight="251705344" behindDoc="0" locked="0" layoutInCell="1" allowOverlap="1" wp14:anchorId="54A6BCED" wp14:editId="1BAAB9F9">
                <wp:simplePos x="0" y="0"/>
                <wp:positionH relativeFrom="column">
                  <wp:posOffset>188595</wp:posOffset>
                </wp:positionH>
                <wp:positionV relativeFrom="paragraph">
                  <wp:posOffset>3662045</wp:posOffset>
                </wp:positionV>
                <wp:extent cx="303911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039110" cy="635"/>
                        </a:xfrm>
                        <a:prstGeom prst="rect">
                          <a:avLst/>
                        </a:prstGeom>
                        <a:solidFill>
                          <a:prstClr val="white"/>
                        </a:solidFill>
                        <a:ln>
                          <a:noFill/>
                        </a:ln>
                        <a:effectLst/>
                      </wps:spPr>
                      <wps:txbx>
                        <w:txbxContent>
                          <w:p w14:paraId="73270C2E" w14:textId="1A653A0B" w:rsidR="00FD346E" w:rsidRPr="00DF068E" w:rsidRDefault="001632FE" w:rsidP="002A4B4C">
                            <w:pPr>
                              <w:pStyle w:val="Caption"/>
                              <w:spacing w:after="0"/>
                              <w:jc w:val="center"/>
                              <w:rPr>
                                <w:rFonts w:ascii="Times New Roman" w:hAnsi="Times New Roman"/>
                                <w:noProof/>
                                <w:sz w:val="22"/>
                                <w:szCs w:val="24"/>
                              </w:rPr>
                            </w:pPr>
                            <w:r>
                              <w:rPr>
                                <w:sz w:val="22"/>
                              </w:rPr>
                              <w:t xml:space="preserve">View of </w:t>
                            </w:r>
                            <w:r w:rsidR="00FD346E">
                              <w:rPr>
                                <w:sz w:val="22"/>
                              </w:rPr>
                              <w:t xml:space="preserve">Slip 1 to the Snopac Property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A6BCED" id="Text Box 8" o:spid="_x0000_s1029" type="#_x0000_t202" style="position:absolute;left:0;text-align:left;margin-left:14.85pt;margin-top:288.35pt;width:239.3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" stroked="f">
                <v:textbox style="mso-fit-shape-to-text:t" inset="0,0,0,0">
                  <w:txbxContent>
                    <w:p w14:paraId="73270C2E" w14:textId="1A653A0B" w:rsidR="00FD346E" w:rsidRPr="00DF068E" w:rsidRDefault="001632FE" w:rsidP="002A4B4C">
                      <w:pPr>
                        <w:pStyle w:val="Caption"/>
                        <w:spacing w:after="0"/>
                        <w:jc w:val="center"/>
                        <w:rPr>
                          <w:rFonts w:ascii="Times New Roman" w:hAnsi="Times New Roman"/>
                          <w:noProof/>
                          <w:sz w:val="22"/>
                          <w:szCs w:val="24"/>
                        </w:rPr>
                      </w:pPr>
                      <w:r>
                        <w:rPr>
                          <w:sz w:val="22"/>
                        </w:rPr>
                        <w:t xml:space="preserve">View of </w:t>
                      </w:r>
                      <w:r w:rsidR="00FD346E">
                        <w:rPr>
                          <w:sz w:val="22"/>
                        </w:rPr>
                        <w:t xml:space="preserve">Slip 1 to the </w:t>
                      </w:r>
                      <w:proofErr w:type="spellStart"/>
                      <w:r w:rsidR="00FD346E">
                        <w:rPr>
                          <w:sz w:val="22"/>
                        </w:rPr>
                        <w:t>Snopac</w:t>
                      </w:r>
                      <w:proofErr w:type="spellEnd"/>
                      <w:r w:rsidR="00FD346E">
                        <w:rPr>
                          <w:sz w:val="22"/>
                        </w:rPr>
                        <w:t xml:space="preserve"> Property </w:t>
                      </w:r>
                    </w:p>
                  </w:txbxContent>
                </v:textbox>
                <w10:wrap type="square"/>
              </v:shape>
            </w:pict>
          </mc:Fallback>
        </mc:AlternateContent>
      </w:r>
      <w:r w:rsidR="00FC684B">
        <w:t xml:space="preserve">Comment Invited – </w:t>
      </w:r>
      <w:r w:rsidR="000D040D">
        <w:t xml:space="preserve">Snopac Property </w:t>
      </w:r>
      <w:r w:rsidR="00FC684B">
        <w:t>Cleanup Site</w:t>
      </w:r>
    </w:p>
    <w:p w14:paraId="6F4DE169" w14:textId="77777777" w:rsidR="00B56E12" w:rsidRDefault="00B56E12" w:rsidP="0018381C">
      <w:pPr>
        <w:pStyle w:val="BodyText"/>
        <w:kinsoku w:val="0"/>
        <w:overflowPunct w:val="0"/>
        <w:spacing w:before="240"/>
        <w:ind w:left="6120"/>
        <w:rPr>
          <w:rFonts w:ascii="Century Gothic" w:hAnsi="Century Gothic" w:cs="Century Gothic"/>
          <w:b/>
          <w:bCs/>
          <w:sz w:val="24"/>
          <w:szCs w:val="24"/>
        </w:rPr>
        <w:sectPr w:rsidR="00B56E12" w:rsidSect="001B433B">
          <w:headerReference w:type="default" r:id="rId29"/>
          <w:footerReference w:type="default" r:id="rId30"/>
          <w:pgSz w:w="12240" w:h="15840"/>
          <w:pgMar w:top="720" w:right="720" w:bottom="720" w:left="720" w:header="432" w:footer="144" w:gutter="0"/>
          <w:cols w:space="720"/>
          <w:docGrid w:linePitch="360"/>
        </w:sectPr>
      </w:pPr>
    </w:p>
    <w:p w14:paraId="19CD7AFF" w14:textId="77777777" w:rsidR="00D6072C" w:rsidRDefault="00B56E12" w:rsidP="004847EC">
      <w:pPr>
        <w:pStyle w:val="H2"/>
        <w:spacing w:before="0"/>
      </w:pPr>
      <w:r>
        <w:br w:type="column"/>
      </w:r>
      <w:r w:rsidR="00D6072C">
        <w:t>Public comment period</w:t>
      </w:r>
    </w:p>
    <w:p w14:paraId="7AF45A3B" w14:textId="77777777" w:rsidR="00D6072C" w:rsidRPr="00541E6F" w:rsidRDefault="00541E6F" w:rsidP="00DF068E">
      <w:pPr>
        <w:pStyle w:val="Body"/>
      </w:pPr>
      <w:r w:rsidRPr="004637B5">
        <w:t>June 10 – July 9</w:t>
      </w:r>
      <w:r w:rsidR="00F31D1B" w:rsidRPr="004637B5">
        <w:t>, 2019</w:t>
      </w:r>
    </w:p>
    <w:p w14:paraId="0B368239" w14:textId="4A214981" w:rsidR="005257D5" w:rsidRPr="00541E6F" w:rsidRDefault="00156A48" w:rsidP="00181AA5">
      <w:pPr>
        <w:pStyle w:val="Body"/>
        <w:ind w:right="630"/>
        <w:rPr>
          <w:rStyle w:val="Hyperlink"/>
          <w:lang w:val="es-MX"/>
        </w:rPr>
      </w:pPr>
      <w:hyperlink r:id="rId31" w:history="1">
        <w:r w:rsidR="00547A33">
          <w:rPr>
            <w:rStyle w:val="Hyperlink"/>
            <w:lang w:val="es-MX"/>
          </w:rPr>
          <w:t>http://bit.ly/Ecology-SnoPac</w:t>
        </w:r>
      </w:hyperlink>
    </w:p>
    <w:p w14:paraId="452E70B1" w14:textId="77777777" w:rsidR="009251AA" w:rsidRPr="00541E6F" w:rsidRDefault="009251AA" w:rsidP="009251AA">
      <w:pPr>
        <w:pStyle w:val="Default"/>
        <w:rPr>
          <w:sz w:val="22"/>
          <w:szCs w:val="22"/>
        </w:rPr>
      </w:pPr>
      <w:r w:rsidRPr="00541E6F">
        <w:rPr>
          <w:sz w:val="22"/>
          <w:szCs w:val="22"/>
        </w:rPr>
        <w:t>El Departamento de Ecología esta anunciando el periodo de comentario p</w:t>
      </w:r>
      <w:r w:rsidR="00CE2836" w:rsidRPr="00541E6F">
        <w:rPr>
          <w:sz w:val="22"/>
          <w:szCs w:val="22"/>
        </w:rPr>
        <w:t>ú</w:t>
      </w:r>
      <w:r w:rsidRPr="00541E6F">
        <w:rPr>
          <w:sz w:val="22"/>
          <w:szCs w:val="22"/>
        </w:rPr>
        <w:t xml:space="preserve">blico </w:t>
      </w:r>
      <w:r w:rsidR="00CE2836" w:rsidRPr="00541E6F">
        <w:rPr>
          <w:sz w:val="22"/>
          <w:szCs w:val="22"/>
        </w:rPr>
        <w:t xml:space="preserve">relacionado </w:t>
      </w:r>
      <w:r w:rsidRPr="00541E6F">
        <w:rPr>
          <w:sz w:val="22"/>
          <w:szCs w:val="22"/>
        </w:rPr>
        <w:t xml:space="preserve">a la limpieza ambiental del sitio </w:t>
      </w:r>
      <w:r w:rsidR="00CE2836" w:rsidRPr="00541E6F">
        <w:rPr>
          <w:sz w:val="22"/>
          <w:szCs w:val="22"/>
        </w:rPr>
        <w:t>Snopac Property</w:t>
      </w:r>
      <w:r w:rsidRPr="00541E6F">
        <w:rPr>
          <w:sz w:val="22"/>
          <w:szCs w:val="22"/>
        </w:rPr>
        <w:t xml:space="preserve">. </w:t>
      </w:r>
      <w:r w:rsidR="00CE2836" w:rsidRPr="00541E6F">
        <w:rPr>
          <w:sz w:val="22"/>
          <w:szCs w:val="22"/>
        </w:rPr>
        <w:t>Para</w:t>
      </w:r>
      <w:r w:rsidRPr="00541E6F">
        <w:rPr>
          <w:sz w:val="22"/>
          <w:szCs w:val="22"/>
        </w:rPr>
        <w:t xml:space="preserve"> obtener este documento, o m</w:t>
      </w:r>
      <w:r w:rsidR="00CE2836" w:rsidRPr="00541E6F">
        <w:rPr>
          <w:sz w:val="22"/>
          <w:szCs w:val="22"/>
        </w:rPr>
        <w:t>á</w:t>
      </w:r>
      <w:r w:rsidRPr="00541E6F">
        <w:rPr>
          <w:sz w:val="22"/>
          <w:szCs w:val="22"/>
        </w:rPr>
        <w:t>s informaci</w:t>
      </w:r>
      <w:r w:rsidR="00CE2836" w:rsidRPr="00541E6F">
        <w:rPr>
          <w:sz w:val="22"/>
          <w:szCs w:val="22"/>
        </w:rPr>
        <w:t>ó</w:t>
      </w:r>
      <w:r w:rsidR="00BE6643" w:rsidRPr="00541E6F">
        <w:rPr>
          <w:sz w:val="22"/>
          <w:szCs w:val="22"/>
        </w:rPr>
        <w:t>n</w:t>
      </w:r>
      <w:r w:rsidRPr="00541E6F">
        <w:rPr>
          <w:sz w:val="22"/>
          <w:szCs w:val="22"/>
        </w:rPr>
        <w:t xml:space="preserve"> sobre este sitio</w:t>
      </w:r>
      <w:r w:rsidR="00C45257">
        <w:rPr>
          <w:sz w:val="22"/>
          <w:szCs w:val="22"/>
        </w:rPr>
        <w:t>,</w:t>
      </w:r>
      <w:r w:rsidRPr="00541E6F">
        <w:rPr>
          <w:sz w:val="22"/>
          <w:szCs w:val="22"/>
        </w:rPr>
        <w:t xml:space="preserve"> en espa</w:t>
      </w:r>
      <w:r w:rsidR="00CE2836" w:rsidRPr="00541E6F">
        <w:rPr>
          <w:sz w:val="22"/>
          <w:szCs w:val="22"/>
        </w:rPr>
        <w:t>ño</w:t>
      </w:r>
      <w:r w:rsidRPr="00541E6F">
        <w:rPr>
          <w:sz w:val="22"/>
          <w:szCs w:val="22"/>
        </w:rPr>
        <w:t xml:space="preserve">l favor de comunicarse con Gretchen Newman al 360-407-6097 o </w:t>
      </w:r>
      <w:hyperlink r:id="rId32" w:history="1">
        <w:r w:rsidR="00541E6F" w:rsidRPr="00541E6F">
          <w:rPr>
            <w:rStyle w:val="Hyperlink"/>
            <w:sz w:val="22"/>
            <w:szCs w:val="22"/>
          </w:rPr>
          <w:t>preguntas@ecy.wa.gov</w:t>
        </w:r>
      </w:hyperlink>
    </w:p>
    <w:p w14:paraId="21A601AE" w14:textId="77777777" w:rsidR="009251AA" w:rsidRPr="00541E6F" w:rsidRDefault="009251AA" w:rsidP="009251AA">
      <w:pPr>
        <w:pStyle w:val="Default"/>
      </w:pPr>
    </w:p>
    <w:p w14:paraId="789B3FB5" w14:textId="77777777" w:rsidR="00B56E12" w:rsidRDefault="009251AA" w:rsidP="009251AA">
      <w:pPr>
        <w:pStyle w:val="Default"/>
        <w:rPr>
          <w:sz w:val="22"/>
          <w:szCs w:val="22"/>
        </w:rPr>
      </w:pPr>
      <w:r w:rsidRPr="00541E6F">
        <w:rPr>
          <w:sz w:val="22"/>
          <w:szCs w:val="22"/>
        </w:rPr>
        <w:t xml:space="preserve">Bo Mo i Sinh tho ng ba o đe n co ng chu ng ve khung thờ i gian go p y cho co ng ta c la m sa ch mo i trườ ng khu vư c </w:t>
      </w:r>
      <w:r w:rsidR="00E90DB7" w:rsidRPr="00541E6F">
        <w:rPr>
          <w:sz w:val="22"/>
          <w:szCs w:val="22"/>
        </w:rPr>
        <w:t>Snopac Property</w:t>
      </w:r>
      <w:r w:rsidRPr="00541E6F">
        <w:rPr>
          <w:sz w:val="22"/>
          <w:szCs w:val="22"/>
        </w:rPr>
        <w:t xml:space="preserve">. Ne u quy vi muo n nha n ta i lie u na y ba ng tie ng Vie t hoa c ca n the m tho ng tin, xin lie n he o ng Lie m Nguye n 360-407-6955, đie n thư: </w:t>
      </w:r>
      <w:r w:rsidRPr="00541E6F">
        <w:rPr>
          <w:color w:val="085295"/>
          <w:sz w:val="22"/>
          <w:szCs w:val="22"/>
        </w:rPr>
        <w:t>Lngu461@ecy.wa.gov</w:t>
      </w:r>
    </w:p>
    <w:p w14:paraId="76E7F83D" w14:textId="77777777" w:rsidR="009251AA" w:rsidRDefault="009251AA" w:rsidP="009251AA">
      <w:pPr>
        <w:pStyle w:val="Default"/>
        <w:rPr>
          <w:sz w:val="22"/>
          <w:szCs w:val="22"/>
        </w:rPr>
      </w:pPr>
    </w:p>
    <w:p w14:paraId="3C2B352B" w14:textId="77777777" w:rsidR="009251AA" w:rsidRPr="00DF3E0B" w:rsidRDefault="009251AA" w:rsidP="009251AA">
      <w:pPr>
        <w:pStyle w:val="Default"/>
        <w:rPr>
          <w:b/>
          <w:lang w:val="es-MX"/>
        </w:rPr>
      </w:pPr>
    </w:p>
    <w:p w14:paraId="60A399F2" w14:textId="77777777" w:rsidR="0031172F" w:rsidRPr="00DF3E0B" w:rsidRDefault="0031172F" w:rsidP="0031172F">
      <w:pPr>
        <w:pStyle w:val="Body"/>
        <w:spacing w:before="1800" w:after="100" w:afterAutospacing="1"/>
        <w:jc w:val="center"/>
        <w:rPr>
          <w:b/>
          <w:lang w:val="es-MX"/>
        </w:rPr>
        <w:sectPr w:rsidR="0031172F" w:rsidRPr="00DF3E0B" w:rsidSect="001B433B">
          <w:type w:val="continuous"/>
          <w:pgSz w:w="12240" w:h="15840"/>
          <w:pgMar w:top="720" w:right="720" w:bottom="90" w:left="720" w:header="720" w:footer="720" w:gutter="0"/>
          <w:cols w:num="2" w:space="720"/>
          <w:docGrid w:linePitch="360"/>
        </w:sectPr>
      </w:pPr>
    </w:p>
    <w:p w14:paraId="7F55C542" w14:textId="77777777" w:rsidR="00D6072C" w:rsidRPr="001B433B" w:rsidRDefault="0031172F" w:rsidP="00181AA5">
      <w:pPr>
        <w:pStyle w:val="Body"/>
        <w:spacing w:before="600" w:after="0"/>
        <w:ind w:left="90" w:right="540"/>
        <w:rPr>
          <w:bCs/>
          <w:sz w:val="16"/>
        </w:rPr>
      </w:pPr>
      <w:r w:rsidRPr="001B433B">
        <w:rPr>
          <w:b/>
          <w:sz w:val="18"/>
        </w:rPr>
        <w:t xml:space="preserve">Accommodation Requests: </w:t>
      </w:r>
      <w:r w:rsidRPr="001B433B">
        <w:rPr>
          <w:sz w:val="16"/>
        </w:rPr>
        <w:t xml:space="preserve">To request ADA accommodation including materials in a format for the visually impaired, call Ecology at </w:t>
      </w:r>
      <w:r w:rsidR="000F1E48">
        <w:rPr>
          <w:sz w:val="16"/>
        </w:rPr>
        <w:t>425-649-7000</w:t>
      </w:r>
      <w:r w:rsidRPr="001B433B">
        <w:rPr>
          <w:sz w:val="16"/>
        </w:rPr>
        <w:t xml:space="preserve"> or visit </w:t>
      </w:r>
      <w:hyperlink r:id="rId33" w:history="1">
        <w:r w:rsidRPr="000F1E48">
          <w:rPr>
            <w:rStyle w:val="Hyperlink"/>
            <w:sz w:val="16"/>
          </w:rPr>
          <w:t>https://ecology.wa.gov/accessibility</w:t>
        </w:r>
      </w:hyperlink>
      <w:r w:rsidRPr="001B433B">
        <w:rPr>
          <w:sz w:val="16"/>
        </w:rPr>
        <w:t xml:space="preserve">. </w:t>
      </w:r>
      <w:r w:rsidRPr="001B433B">
        <w:rPr>
          <w:bCs/>
          <w:sz w:val="16"/>
        </w:rPr>
        <w:t>People with impaired hearing may call Washington Relay Service at 711. People with speech disability may call TTY at 877-833-6341.</w:t>
      </w:r>
    </w:p>
    <w:sectPr w:rsidR="00D6072C" w:rsidRPr="001B433B" w:rsidSect="001B433B">
      <w:type w:val="continuous"/>
      <w:pgSz w:w="12240" w:h="15840"/>
      <w:pgMar w:top="446" w:right="720" w:bottom="288"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2F94B" w14:textId="77777777" w:rsidR="00932D09" w:rsidRDefault="00932D09" w:rsidP="00916389">
      <w:pPr>
        <w:spacing w:after="0" w:line="240" w:lineRule="auto"/>
      </w:pPr>
      <w:r>
        <w:separator/>
      </w:r>
    </w:p>
  </w:endnote>
  <w:endnote w:type="continuationSeparator" w:id="0">
    <w:p w14:paraId="3AC24FB5" w14:textId="77777777" w:rsidR="00932D09" w:rsidRDefault="00932D09" w:rsidP="0091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DED2C" w14:textId="3B5D77D4" w:rsidR="00FD346E" w:rsidRPr="006D5997" w:rsidRDefault="00C67C85" w:rsidP="005B00D1">
    <w:pPr>
      <w:pStyle w:val="Footer"/>
      <w:pBdr>
        <w:top w:val="single" w:sz="18" w:space="1" w:color="5B9BD5" w:themeColor="accent1"/>
      </w:pBdr>
      <w:spacing w:before="120"/>
    </w:pPr>
    <w:r>
      <w:t>Publication 19-09-139</w:t>
    </w:r>
    <w:r w:rsidR="00FD346E">
      <w:ptab w:relativeTo="margin" w:alignment="center" w:leader="none"/>
    </w:r>
    <w:r>
      <w:t>May</w:t>
    </w:r>
    <w:r w:rsidR="00FD346E">
      <w:t xml:space="preserve"> 2019</w:t>
    </w:r>
    <w:r w:rsidR="00FD346E">
      <w:ptab w:relativeTo="margin" w:alignment="right" w:leader="none"/>
    </w:r>
    <w:r w:rsidR="00FD346E">
      <w:t xml:space="preserve">Page </w:t>
    </w:r>
    <w:r w:rsidR="00FD346E">
      <w:fldChar w:fldCharType="begin"/>
    </w:r>
    <w:r w:rsidR="00FD346E">
      <w:instrText xml:space="preserve"> PAGE   \* MERGEFORMAT </w:instrText>
    </w:r>
    <w:r w:rsidR="00FD346E">
      <w:fldChar w:fldCharType="separate"/>
    </w:r>
    <w:r w:rsidR="00156A48">
      <w:rPr>
        <w:noProof/>
      </w:rPr>
      <w:t>1</w:t>
    </w:r>
    <w:r w:rsidR="00FD346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49C3A" w14:textId="77777777" w:rsidR="00FD346E" w:rsidRPr="003A3177" w:rsidRDefault="00FD346E" w:rsidP="00307015">
    <w:pPr>
      <w:pStyle w:val="Footer"/>
      <w:tabs>
        <w:tab w:val="clear" w:pos="9360"/>
        <w:tab w:val="right" w:pos="9270"/>
      </w:tabs>
      <w:rPr>
        <w:rFonts w:ascii="Cambria" w:hAnsi="Cambria"/>
      </w:rPr>
    </w:pPr>
    <w:r w:rsidRPr="003A3177">
      <w:rPr>
        <w:rFonts w:ascii="Cambria" w:hAnsi="Cambria"/>
        <w:noProof/>
      </w:rPr>
      <mc:AlternateContent>
        <mc:Choice Requires="wps">
          <w:drawing>
            <wp:inline distT="0" distB="0" distL="0" distR="0" wp14:anchorId="35F21197" wp14:editId="1C3E613B">
              <wp:extent cx="6848475" cy="0"/>
              <wp:effectExtent l="0" t="19050" r="28575" b="19050"/>
              <wp:docPr id="6" name="Straight Connector 6" title="Border"/>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w16se="http://schemas.microsoft.com/office/word/2015/wordml/symex">
          <w:pict>
            <v:line w14:anchorId="241E8E55" id="Straight Connector 6" o:spid="_x0000_s1026" alt="Title: Border"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" strokecolor="#5b9bd5 [3204]" strokeweight="2.25pt">
              <v:stroke joinstyle="miter"/>
              <w10:anchorlock/>
            </v:line>
          </w:pict>
        </mc:Fallback>
      </mc:AlternateContent>
    </w:r>
    <w:r>
      <w:rPr>
        <w:rFonts w:ascii="Cambria" w:hAnsi="Cambria"/>
      </w:rPr>
      <w:t xml:space="preserve">Publication xx-xx-xxx </w:t>
    </w:r>
    <w:r>
      <w:rPr>
        <w:rFonts w:ascii="Cambria" w:hAnsi="Cambria"/>
      </w:rPr>
      <w:tab/>
      <w:t>Month Year</w:t>
    </w:r>
    <w:r>
      <w:rPr>
        <w:rFonts w:ascii="Cambria" w:hAnsi="Cambria"/>
      </w:rPr>
      <w:tab/>
    </w:r>
    <w:r>
      <w:rPr>
        <w:rFonts w:ascii="Cambria" w:hAnsi="Cambria"/>
      </w:rPr>
      <w:tab/>
    </w:r>
    <w:r>
      <w:rPr>
        <w:rFonts w:ascii="Cambria" w:hAnsi="Cambria"/>
      </w:rPr>
      <w:tab/>
    </w:r>
    <w:r w:rsidRPr="003A3177">
      <w:rPr>
        <w:rFonts w:ascii="Cambria" w:hAnsi="Cambria"/>
      </w:rPr>
      <w:t xml:space="preserve">Page </w:t>
    </w:r>
    <w:sdt>
      <w:sdtPr>
        <w:rPr>
          <w:rFonts w:ascii="Cambria" w:hAnsi="Cambria"/>
        </w:rPr>
        <w:id w:val="-1036655649"/>
        <w:docPartObj>
          <w:docPartGallery w:val="Page Numbers (Bottom of Page)"/>
          <w:docPartUnique/>
        </w:docPartObj>
      </w:sdtPr>
      <w:sdtEndPr>
        <w:rPr>
          <w:noProof/>
        </w:rPr>
      </w:sdtEndPr>
      <w:sdtContent>
        <w:r w:rsidRPr="003A3177">
          <w:rPr>
            <w:rFonts w:ascii="Cambria" w:hAnsi="Cambria"/>
          </w:rPr>
          <w:fldChar w:fldCharType="begin"/>
        </w:r>
        <w:r w:rsidRPr="003A3177">
          <w:rPr>
            <w:rFonts w:ascii="Cambria" w:hAnsi="Cambria"/>
          </w:rPr>
          <w:instrText xml:space="preserve"> PAGE   \* MERGEFORMAT </w:instrText>
        </w:r>
        <w:r w:rsidRPr="003A3177">
          <w:rPr>
            <w:rFonts w:ascii="Cambria" w:hAnsi="Cambria"/>
          </w:rPr>
          <w:fldChar w:fldCharType="separate"/>
        </w:r>
        <w:r>
          <w:rPr>
            <w:rFonts w:ascii="Cambria" w:hAnsi="Cambria"/>
            <w:noProof/>
          </w:rPr>
          <w:t>2</w:t>
        </w:r>
        <w:r w:rsidRPr="003A3177">
          <w:rPr>
            <w:rFonts w:ascii="Cambria" w:hAnsi="Cambria"/>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85522" w14:textId="77777777" w:rsidR="00FD346E" w:rsidRPr="001B433B" w:rsidRDefault="00FD346E" w:rsidP="001B4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571A4" w14:textId="77777777" w:rsidR="00932D09" w:rsidRDefault="00932D09" w:rsidP="00916389">
      <w:pPr>
        <w:spacing w:after="0" w:line="240" w:lineRule="auto"/>
      </w:pPr>
      <w:r>
        <w:separator/>
      </w:r>
    </w:p>
  </w:footnote>
  <w:footnote w:type="continuationSeparator" w:id="0">
    <w:p w14:paraId="567A15B9" w14:textId="77777777" w:rsidR="00932D09" w:rsidRDefault="00932D09" w:rsidP="00916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147A4" w14:textId="77777777" w:rsidR="00FD346E" w:rsidRPr="003A3177" w:rsidRDefault="00FD346E" w:rsidP="005B00D1">
    <w:pPr>
      <w:pBdr>
        <w:bottom w:val="single" w:sz="18" w:space="6" w:color="5B9BD5" w:themeColor="accent1"/>
      </w:pBdr>
      <w:tabs>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56192" behindDoc="1" locked="0" layoutInCell="1" allowOverlap="1" wp14:anchorId="2FB107F9" wp14:editId="358B95AD">
          <wp:simplePos x="0" y="0"/>
          <wp:positionH relativeFrom="margin">
            <wp:align>right</wp:align>
          </wp:positionH>
          <wp:positionV relativeFrom="page">
            <wp:posOffset>256540</wp:posOffset>
          </wp:positionV>
          <wp:extent cx="1593215" cy="557530"/>
          <wp:effectExtent l="0" t="0" r="6985" b="0"/>
          <wp:wrapNone/>
          <wp:docPr id="227" name="Picture 227"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sz w:val="28"/>
        <w:szCs w:val="28"/>
      </w:rPr>
      <w:t>Toxics Cleanup</w:t>
    </w:r>
    <w:r w:rsidRPr="003A3177">
      <w:rPr>
        <w:rFonts w:ascii="Cambria" w:hAnsi="Cambria"/>
        <w:sz w:val="28"/>
        <w:szCs w:val="28"/>
      </w:rPr>
      <w:t xml:space="preserve">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A5829" w14:textId="77777777" w:rsidR="00FD346E" w:rsidRPr="003A3177" w:rsidRDefault="00FD346E" w:rsidP="00EB7F70">
    <w:pPr>
      <w:tabs>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59264" behindDoc="1" locked="0" layoutInCell="1" allowOverlap="1" wp14:anchorId="46F9ECDB" wp14:editId="7D0073AF">
          <wp:simplePos x="0" y="0"/>
          <wp:positionH relativeFrom="margin">
            <wp:align>right</wp:align>
          </wp:positionH>
          <wp:positionV relativeFrom="page">
            <wp:posOffset>256540</wp:posOffset>
          </wp:positionV>
          <wp:extent cx="1593215" cy="557530"/>
          <wp:effectExtent l="0" t="0" r="6985" b="0"/>
          <wp:wrapNone/>
          <wp:docPr id="228" name="Picture 228" descr="Department of Ecology State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r w:rsidRPr="003A3177">
      <w:rPr>
        <w:rFonts w:ascii="Cambria" w:hAnsi="Cambria"/>
        <w:sz w:val="28"/>
        <w:szCs w:val="28"/>
      </w:rPr>
      <w:t>Xxxxxxx Program</w:t>
    </w:r>
    <w:r w:rsidRPr="003A3177">
      <w:rPr>
        <w:rFonts w:ascii="Cambria" w:hAnsi="Cambria"/>
        <w:noProof/>
      </w:rPr>
      <mc:AlternateContent>
        <mc:Choice Requires="wps">
          <w:drawing>
            <wp:inline distT="0" distB="0" distL="0" distR="0" wp14:anchorId="1562F085" wp14:editId="7265B016">
              <wp:extent cx="6840855" cy="0"/>
              <wp:effectExtent l="0" t="19050" r="36195" b="19050"/>
              <wp:docPr id="12" name="Straight Connector 12" title="Border"/>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w16se="http://schemas.microsoft.com/office/word/2015/wordml/symex">
          <w:pict>
            <v:line w14:anchorId="65EC2DD1" id="Straight Connector 12" o:spid="_x0000_s1026" alt="Title: Border"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" strokecolor="#5b9bd5 [3204]" strokeweight="2.25pt">
              <v:stroke joinstyle="miter"/>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44CF1" w14:textId="77777777" w:rsidR="00FD346E" w:rsidRPr="00D6072C" w:rsidRDefault="00FD346E" w:rsidP="00D607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5264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ECD1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0288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547A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807B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32A6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5E48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427B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E848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0E38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048D2"/>
    <w:multiLevelType w:val="hybridMultilevel"/>
    <w:tmpl w:val="AA58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360A6"/>
    <w:multiLevelType w:val="hybridMultilevel"/>
    <w:tmpl w:val="3A4E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46597"/>
    <w:multiLevelType w:val="hybridMultilevel"/>
    <w:tmpl w:val="5EC6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E72F5"/>
    <w:multiLevelType w:val="hybridMultilevel"/>
    <w:tmpl w:val="D1B4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4324F"/>
    <w:multiLevelType w:val="hybridMultilevel"/>
    <w:tmpl w:val="02109BC0"/>
    <w:lvl w:ilvl="0" w:tplc="A1745360">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265242F8"/>
    <w:multiLevelType w:val="hybridMultilevel"/>
    <w:tmpl w:val="71AA15D6"/>
    <w:lvl w:ilvl="0" w:tplc="1C74E80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C01C6"/>
    <w:multiLevelType w:val="hybridMultilevel"/>
    <w:tmpl w:val="F2CE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0063"/>
    <w:multiLevelType w:val="hybridMultilevel"/>
    <w:tmpl w:val="9D12647C"/>
    <w:lvl w:ilvl="0" w:tplc="EE14039A">
      <w:start w:val="3190"/>
      <w:numFmt w:val="bullet"/>
      <w:lvlText w:val="·"/>
      <w:lvlJc w:val="left"/>
      <w:pPr>
        <w:ind w:left="374" w:hanging="360"/>
      </w:pPr>
      <w:rPr>
        <w:rFonts w:ascii="Cambria" w:eastAsiaTheme="minorHAnsi" w:hAnsi="Cambria" w:cstheme="minorBidi"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8" w15:restartNumberingAfterBreak="0">
    <w:nsid w:val="30A1466D"/>
    <w:multiLevelType w:val="hybridMultilevel"/>
    <w:tmpl w:val="EC12372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9" w15:restartNumberingAfterBreak="0">
    <w:nsid w:val="3D646031"/>
    <w:multiLevelType w:val="hybridMultilevel"/>
    <w:tmpl w:val="E16A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F24ED"/>
    <w:multiLevelType w:val="hybridMultilevel"/>
    <w:tmpl w:val="A23C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54D76"/>
    <w:multiLevelType w:val="hybridMultilevel"/>
    <w:tmpl w:val="D0F6F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42F11"/>
    <w:multiLevelType w:val="hybridMultilevel"/>
    <w:tmpl w:val="D382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A1124"/>
    <w:multiLevelType w:val="hybridMultilevel"/>
    <w:tmpl w:val="CDE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CB44F0"/>
    <w:multiLevelType w:val="hybridMultilevel"/>
    <w:tmpl w:val="0114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26C26"/>
    <w:multiLevelType w:val="hybridMultilevel"/>
    <w:tmpl w:val="8DAA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2A48B5"/>
    <w:multiLevelType w:val="hybridMultilevel"/>
    <w:tmpl w:val="2AB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775384"/>
    <w:multiLevelType w:val="hybridMultilevel"/>
    <w:tmpl w:val="61A2E88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8" w15:restartNumberingAfterBreak="0">
    <w:nsid w:val="7DF90FC6"/>
    <w:multiLevelType w:val="hybridMultilevel"/>
    <w:tmpl w:val="F836F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25"/>
  </w:num>
  <w:num w:numId="14">
    <w:abstractNumId w:val="24"/>
  </w:num>
  <w:num w:numId="15">
    <w:abstractNumId w:val="28"/>
  </w:num>
  <w:num w:numId="16">
    <w:abstractNumId w:val="18"/>
  </w:num>
  <w:num w:numId="17">
    <w:abstractNumId w:val="15"/>
  </w:num>
  <w:num w:numId="18">
    <w:abstractNumId w:val="21"/>
  </w:num>
  <w:num w:numId="19">
    <w:abstractNumId w:val="10"/>
  </w:num>
  <w:num w:numId="20">
    <w:abstractNumId w:val="20"/>
  </w:num>
  <w:num w:numId="21">
    <w:abstractNumId w:val="12"/>
  </w:num>
  <w:num w:numId="22">
    <w:abstractNumId w:val="23"/>
  </w:num>
  <w:num w:numId="23">
    <w:abstractNumId w:val="17"/>
  </w:num>
  <w:num w:numId="24">
    <w:abstractNumId w:val="27"/>
  </w:num>
  <w:num w:numId="25">
    <w:abstractNumId w:val="13"/>
  </w:num>
  <w:num w:numId="26">
    <w:abstractNumId w:val="19"/>
  </w:num>
  <w:num w:numId="27">
    <w:abstractNumId w:val="22"/>
  </w:num>
  <w:num w:numId="28">
    <w:abstractNumId w:val="2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30D"/>
    <w:rsid w:val="00001B49"/>
    <w:rsid w:val="00007A97"/>
    <w:rsid w:val="00014A12"/>
    <w:rsid w:val="000201A0"/>
    <w:rsid w:val="000206BA"/>
    <w:rsid w:val="0002233B"/>
    <w:rsid w:val="00032ABE"/>
    <w:rsid w:val="00036E81"/>
    <w:rsid w:val="0005594C"/>
    <w:rsid w:val="00062C3B"/>
    <w:rsid w:val="00072204"/>
    <w:rsid w:val="00072313"/>
    <w:rsid w:val="00092146"/>
    <w:rsid w:val="0009560F"/>
    <w:rsid w:val="0009775E"/>
    <w:rsid w:val="000B1D0E"/>
    <w:rsid w:val="000C02C4"/>
    <w:rsid w:val="000C2461"/>
    <w:rsid w:val="000C27A3"/>
    <w:rsid w:val="000C7AB0"/>
    <w:rsid w:val="000D040D"/>
    <w:rsid w:val="000D23D1"/>
    <w:rsid w:val="000D5E28"/>
    <w:rsid w:val="000E382C"/>
    <w:rsid w:val="000E51A5"/>
    <w:rsid w:val="000E6F1C"/>
    <w:rsid w:val="000F1E48"/>
    <w:rsid w:val="000F7FB5"/>
    <w:rsid w:val="001052EF"/>
    <w:rsid w:val="00106483"/>
    <w:rsid w:val="001219C1"/>
    <w:rsid w:val="001228A6"/>
    <w:rsid w:val="00123A9D"/>
    <w:rsid w:val="0013303A"/>
    <w:rsid w:val="00140886"/>
    <w:rsid w:val="00153804"/>
    <w:rsid w:val="00154AFF"/>
    <w:rsid w:val="00154F92"/>
    <w:rsid w:val="00156A48"/>
    <w:rsid w:val="001632FE"/>
    <w:rsid w:val="00163739"/>
    <w:rsid w:val="00173655"/>
    <w:rsid w:val="00181AA5"/>
    <w:rsid w:val="0018381C"/>
    <w:rsid w:val="001844F7"/>
    <w:rsid w:val="00190B88"/>
    <w:rsid w:val="00195378"/>
    <w:rsid w:val="001960F5"/>
    <w:rsid w:val="00196D0D"/>
    <w:rsid w:val="001A6929"/>
    <w:rsid w:val="001B433B"/>
    <w:rsid w:val="001C2BEE"/>
    <w:rsid w:val="001C7FC2"/>
    <w:rsid w:val="001D0942"/>
    <w:rsid w:val="001D1A16"/>
    <w:rsid w:val="001E060E"/>
    <w:rsid w:val="001E185E"/>
    <w:rsid w:val="001E51A9"/>
    <w:rsid w:val="001E6292"/>
    <w:rsid w:val="001F173A"/>
    <w:rsid w:val="002120FB"/>
    <w:rsid w:val="00252FAD"/>
    <w:rsid w:val="002619EE"/>
    <w:rsid w:val="00262B11"/>
    <w:rsid w:val="00270795"/>
    <w:rsid w:val="002736F6"/>
    <w:rsid w:val="002737F4"/>
    <w:rsid w:val="002750BB"/>
    <w:rsid w:val="00277ECA"/>
    <w:rsid w:val="002862BD"/>
    <w:rsid w:val="002957F4"/>
    <w:rsid w:val="00295D0E"/>
    <w:rsid w:val="002A4B4C"/>
    <w:rsid w:val="002B2859"/>
    <w:rsid w:val="002B6B34"/>
    <w:rsid w:val="002C04E1"/>
    <w:rsid w:val="002C19DD"/>
    <w:rsid w:val="002C4081"/>
    <w:rsid w:val="002C5A55"/>
    <w:rsid w:val="002E5113"/>
    <w:rsid w:val="002F1D5E"/>
    <w:rsid w:val="002F3726"/>
    <w:rsid w:val="002F78F2"/>
    <w:rsid w:val="002F7BBA"/>
    <w:rsid w:val="00300F43"/>
    <w:rsid w:val="00307015"/>
    <w:rsid w:val="0031172F"/>
    <w:rsid w:val="00330946"/>
    <w:rsid w:val="003344B4"/>
    <w:rsid w:val="003519C1"/>
    <w:rsid w:val="00352E26"/>
    <w:rsid w:val="003567C1"/>
    <w:rsid w:val="00366E8C"/>
    <w:rsid w:val="0037340F"/>
    <w:rsid w:val="003752F5"/>
    <w:rsid w:val="00381AC0"/>
    <w:rsid w:val="00381AE9"/>
    <w:rsid w:val="003874F6"/>
    <w:rsid w:val="003A3177"/>
    <w:rsid w:val="003A7647"/>
    <w:rsid w:val="003B0AE8"/>
    <w:rsid w:val="003B2D16"/>
    <w:rsid w:val="003C4926"/>
    <w:rsid w:val="003E34D2"/>
    <w:rsid w:val="003F14E9"/>
    <w:rsid w:val="0041172D"/>
    <w:rsid w:val="004129CE"/>
    <w:rsid w:val="0042756B"/>
    <w:rsid w:val="004358C7"/>
    <w:rsid w:val="00444DBC"/>
    <w:rsid w:val="0045466D"/>
    <w:rsid w:val="00461F9B"/>
    <w:rsid w:val="004635CA"/>
    <w:rsid w:val="004637B5"/>
    <w:rsid w:val="00466CA1"/>
    <w:rsid w:val="00471401"/>
    <w:rsid w:val="004847EC"/>
    <w:rsid w:val="00485912"/>
    <w:rsid w:val="00490CB6"/>
    <w:rsid w:val="00492DBF"/>
    <w:rsid w:val="0049732A"/>
    <w:rsid w:val="004A2874"/>
    <w:rsid w:val="004A50ED"/>
    <w:rsid w:val="004E507D"/>
    <w:rsid w:val="004E56F8"/>
    <w:rsid w:val="004E72E4"/>
    <w:rsid w:val="004F0FF1"/>
    <w:rsid w:val="00505282"/>
    <w:rsid w:val="00511347"/>
    <w:rsid w:val="00525690"/>
    <w:rsid w:val="005257D5"/>
    <w:rsid w:val="00541E6F"/>
    <w:rsid w:val="005451B7"/>
    <w:rsid w:val="00547A33"/>
    <w:rsid w:val="005505C4"/>
    <w:rsid w:val="005614F4"/>
    <w:rsid w:val="0057008F"/>
    <w:rsid w:val="005729AC"/>
    <w:rsid w:val="00586E9B"/>
    <w:rsid w:val="0059128A"/>
    <w:rsid w:val="00592B23"/>
    <w:rsid w:val="005A1F52"/>
    <w:rsid w:val="005B00D1"/>
    <w:rsid w:val="005D638F"/>
    <w:rsid w:val="005E197D"/>
    <w:rsid w:val="005E429F"/>
    <w:rsid w:val="005E6DA2"/>
    <w:rsid w:val="005F667B"/>
    <w:rsid w:val="00603FB9"/>
    <w:rsid w:val="00613432"/>
    <w:rsid w:val="00616867"/>
    <w:rsid w:val="00622364"/>
    <w:rsid w:val="0063124D"/>
    <w:rsid w:val="00652D94"/>
    <w:rsid w:val="006571CE"/>
    <w:rsid w:val="00663885"/>
    <w:rsid w:val="00664A38"/>
    <w:rsid w:val="00666E35"/>
    <w:rsid w:val="00680EEA"/>
    <w:rsid w:val="00683F47"/>
    <w:rsid w:val="006A3B2D"/>
    <w:rsid w:val="006A4BCB"/>
    <w:rsid w:val="006A5B62"/>
    <w:rsid w:val="006D167C"/>
    <w:rsid w:val="006D5997"/>
    <w:rsid w:val="006F7743"/>
    <w:rsid w:val="00703B7F"/>
    <w:rsid w:val="007060B2"/>
    <w:rsid w:val="00707398"/>
    <w:rsid w:val="007122BE"/>
    <w:rsid w:val="00712689"/>
    <w:rsid w:val="00714FDF"/>
    <w:rsid w:val="007416EE"/>
    <w:rsid w:val="007515A8"/>
    <w:rsid w:val="007554E4"/>
    <w:rsid w:val="007615AC"/>
    <w:rsid w:val="00761F65"/>
    <w:rsid w:val="00763A7F"/>
    <w:rsid w:val="00770808"/>
    <w:rsid w:val="00786309"/>
    <w:rsid w:val="0079391D"/>
    <w:rsid w:val="007A746F"/>
    <w:rsid w:val="007B0408"/>
    <w:rsid w:val="007B28E8"/>
    <w:rsid w:val="007C4F22"/>
    <w:rsid w:val="007C6969"/>
    <w:rsid w:val="007D10C7"/>
    <w:rsid w:val="007D1C9E"/>
    <w:rsid w:val="00800557"/>
    <w:rsid w:val="00801F57"/>
    <w:rsid w:val="008063F9"/>
    <w:rsid w:val="0084563C"/>
    <w:rsid w:val="00882B89"/>
    <w:rsid w:val="008B6759"/>
    <w:rsid w:val="008B7FD9"/>
    <w:rsid w:val="008C2D3D"/>
    <w:rsid w:val="008D355B"/>
    <w:rsid w:val="008D617D"/>
    <w:rsid w:val="008F11BD"/>
    <w:rsid w:val="008F6E7B"/>
    <w:rsid w:val="009005A5"/>
    <w:rsid w:val="00902760"/>
    <w:rsid w:val="0091106B"/>
    <w:rsid w:val="00916389"/>
    <w:rsid w:val="00921ED9"/>
    <w:rsid w:val="00922139"/>
    <w:rsid w:val="009251AA"/>
    <w:rsid w:val="00931A6D"/>
    <w:rsid w:val="00932D09"/>
    <w:rsid w:val="00942801"/>
    <w:rsid w:val="00954A55"/>
    <w:rsid w:val="00960B2B"/>
    <w:rsid w:val="00960D6A"/>
    <w:rsid w:val="009656D2"/>
    <w:rsid w:val="0097279B"/>
    <w:rsid w:val="00972C97"/>
    <w:rsid w:val="009732DD"/>
    <w:rsid w:val="00974A6D"/>
    <w:rsid w:val="009766AD"/>
    <w:rsid w:val="00987850"/>
    <w:rsid w:val="00993349"/>
    <w:rsid w:val="009A1361"/>
    <w:rsid w:val="009A2DBD"/>
    <w:rsid w:val="009B7540"/>
    <w:rsid w:val="009C3A0A"/>
    <w:rsid w:val="009D451C"/>
    <w:rsid w:val="009D6483"/>
    <w:rsid w:val="009D691D"/>
    <w:rsid w:val="009F023A"/>
    <w:rsid w:val="009F3861"/>
    <w:rsid w:val="009F3BEC"/>
    <w:rsid w:val="00A00B18"/>
    <w:rsid w:val="00A1519D"/>
    <w:rsid w:val="00A20798"/>
    <w:rsid w:val="00A25661"/>
    <w:rsid w:val="00A36049"/>
    <w:rsid w:val="00A37B7D"/>
    <w:rsid w:val="00A41CB1"/>
    <w:rsid w:val="00A4234F"/>
    <w:rsid w:val="00A47EE5"/>
    <w:rsid w:val="00A513A5"/>
    <w:rsid w:val="00A675FC"/>
    <w:rsid w:val="00A7071A"/>
    <w:rsid w:val="00A738EC"/>
    <w:rsid w:val="00A755A3"/>
    <w:rsid w:val="00A80F4B"/>
    <w:rsid w:val="00A857EA"/>
    <w:rsid w:val="00A918CA"/>
    <w:rsid w:val="00AA1F05"/>
    <w:rsid w:val="00AC0CCD"/>
    <w:rsid w:val="00AC338C"/>
    <w:rsid w:val="00AD260A"/>
    <w:rsid w:val="00AD4ECD"/>
    <w:rsid w:val="00AE4AE9"/>
    <w:rsid w:val="00AF4A3A"/>
    <w:rsid w:val="00B04459"/>
    <w:rsid w:val="00B05299"/>
    <w:rsid w:val="00B20B13"/>
    <w:rsid w:val="00B223C5"/>
    <w:rsid w:val="00B2416A"/>
    <w:rsid w:val="00B4069D"/>
    <w:rsid w:val="00B43BC8"/>
    <w:rsid w:val="00B46FAA"/>
    <w:rsid w:val="00B56E12"/>
    <w:rsid w:val="00B571F2"/>
    <w:rsid w:val="00B57E73"/>
    <w:rsid w:val="00B61BEA"/>
    <w:rsid w:val="00B71B3A"/>
    <w:rsid w:val="00B7438C"/>
    <w:rsid w:val="00B809A5"/>
    <w:rsid w:val="00B84B20"/>
    <w:rsid w:val="00B92596"/>
    <w:rsid w:val="00BA2767"/>
    <w:rsid w:val="00BC4795"/>
    <w:rsid w:val="00BD530D"/>
    <w:rsid w:val="00BE6643"/>
    <w:rsid w:val="00BF74F3"/>
    <w:rsid w:val="00C0396A"/>
    <w:rsid w:val="00C0521A"/>
    <w:rsid w:val="00C16322"/>
    <w:rsid w:val="00C26B53"/>
    <w:rsid w:val="00C3557A"/>
    <w:rsid w:val="00C35849"/>
    <w:rsid w:val="00C373EE"/>
    <w:rsid w:val="00C4029F"/>
    <w:rsid w:val="00C40620"/>
    <w:rsid w:val="00C45257"/>
    <w:rsid w:val="00C50480"/>
    <w:rsid w:val="00C60A70"/>
    <w:rsid w:val="00C67C85"/>
    <w:rsid w:val="00C84865"/>
    <w:rsid w:val="00C972F9"/>
    <w:rsid w:val="00CB1F73"/>
    <w:rsid w:val="00CB4F2F"/>
    <w:rsid w:val="00CB7E25"/>
    <w:rsid w:val="00CC45F0"/>
    <w:rsid w:val="00CD59E1"/>
    <w:rsid w:val="00CE235F"/>
    <w:rsid w:val="00CE2836"/>
    <w:rsid w:val="00CE3E16"/>
    <w:rsid w:val="00CE63DF"/>
    <w:rsid w:val="00CE78B2"/>
    <w:rsid w:val="00D055E4"/>
    <w:rsid w:val="00D16FA7"/>
    <w:rsid w:val="00D21C9D"/>
    <w:rsid w:val="00D22D43"/>
    <w:rsid w:val="00D25CC1"/>
    <w:rsid w:val="00D356BC"/>
    <w:rsid w:val="00D36F6A"/>
    <w:rsid w:val="00D45D75"/>
    <w:rsid w:val="00D6072C"/>
    <w:rsid w:val="00D60C7F"/>
    <w:rsid w:val="00D7056A"/>
    <w:rsid w:val="00D74608"/>
    <w:rsid w:val="00D770BC"/>
    <w:rsid w:val="00D94E95"/>
    <w:rsid w:val="00DA2F7B"/>
    <w:rsid w:val="00DA7607"/>
    <w:rsid w:val="00DB17F3"/>
    <w:rsid w:val="00DD0437"/>
    <w:rsid w:val="00DD222D"/>
    <w:rsid w:val="00DE0745"/>
    <w:rsid w:val="00DF068E"/>
    <w:rsid w:val="00DF0975"/>
    <w:rsid w:val="00DF3E0B"/>
    <w:rsid w:val="00E0711A"/>
    <w:rsid w:val="00E07FE2"/>
    <w:rsid w:val="00E10E2A"/>
    <w:rsid w:val="00E12163"/>
    <w:rsid w:val="00E12F3A"/>
    <w:rsid w:val="00E13F88"/>
    <w:rsid w:val="00E15F05"/>
    <w:rsid w:val="00E17829"/>
    <w:rsid w:val="00E245A3"/>
    <w:rsid w:val="00E246BF"/>
    <w:rsid w:val="00E30E42"/>
    <w:rsid w:val="00E31DD3"/>
    <w:rsid w:val="00E553D3"/>
    <w:rsid w:val="00E63EB6"/>
    <w:rsid w:val="00E75C88"/>
    <w:rsid w:val="00E83063"/>
    <w:rsid w:val="00E90DB7"/>
    <w:rsid w:val="00E945BE"/>
    <w:rsid w:val="00EA5B6E"/>
    <w:rsid w:val="00EB2BEF"/>
    <w:rsid w:val="00EB3722"/>
    <w:rsid w:val="00EB7F70"/>
    <w:rsid w:val="00ED3904"/>
    <w:rsid w:val="00ED3B38"/>
    <w:rsid w:val="00ED3DC9"/>
    <w:rsid w:val="00EE16AF"/>
    <w:rsid w:val="00EE24D0"/>
    <w:rsid w:val="00EE3D06"/>
    <w:rsid w:val="00F1079D"/>
    <w:rsid w:val="00F31D1B"/>
    <w:rsid w:val="00F32ED3"/>
    <w:rsid w:val="00F3303E"/>
    <w:rsid w:val="00F34F32"/>
    <w:rsid w:val="00F366A9"/>
    <w:rsid w:val="00F37F21"/>
    <w:rsid w:val="00F45EAA"/>
    <w:rsid w:val="00F53419"/>
    <w:rsid w:val="00F53CEB"/>
    <w:rsid w:val="00F54849"/>
    <w:rsid w:val="00F632BA"/>
    <w:rsid w:val="00F63F98"/>
    <w:rsid w:val="00F67983"/>
    <w:rsid w:val="00F776EB"/>
    <w:rsid w:val="00F77EB5"/>
    <w:rsid w:val="00F84530"/>
    <w:rsid w:val="00F95959"/>
    <w:rsid w:val="00F96B83"/>
    <w:rsid w:val="00F96F1A"/>
    <w:rsid w:val="00FA7E19"/>
    <w:rsid w:val="00FC684B"/>
    <w:rsid w:val="00FD346E"/>
    <w:rsid w:val="00FD3493"/>
    <w:rsid w:val="00FD4A0D"/>
    <w:rsid w:val="00FD6D80"/>
    <w:rsid w:val="00FE2D70"/>
    <w:rsid w:val="00FE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090756A"/>
  <w15:chartTrackingRefBased/>
  <w15:docId w15:val="{FA7BC0D7-806C-433D-94DE-804897420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51A9"/>
    <w:rPr>
      <w:sz w:val="24"/>
    </w:rPr>
  </w:style>
  <w:style w:type="paragraph" w:styleId="Heading1">
    <w:name w:val="heading 1"/>
    <w:basedOn w:val="Normal"/>
    <w:next w:val="Normal"/>
    <w:link w:val="Heading1Char"/>
    <w:uiPriority w:val="9"/>
    <w:rsid w:val="00196D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BD53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rsid w:val="00B92596"/>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1"/>
    <w:basedOn w:val="Normal"/>
    <w:next w:val="Body"/>
    <w:link w:val="TitleChar"/>
    <w:autoRedefine/>
    <w:uiPriority w:val="10"/>
    <w:qFormat/>
    <w:rsid w:val="00B56E12"/>
    <w:pPr>
      <w:tabs>
        <w:tab w:val="center" w:pos="5400"/>
        <w:tab w:val="right" w:pos="10800"/>
      </w:tabs>
      <w:spacing w:after="240" w:line="240" w:lineRule="auto"/>
      <w:contextualSpacing/>
      <w:jc w:val="center"/>
      <w:outlineLvl w:val="0"/>
    </w:pPr>
    <w:rPr>
      <w:rFonts w:ascii="Cambria" w:eastAsiaTheme="majorEastAsia" w:hAnsi="Cambria" w:cstheme="majorBidi"/>
      <w:b/>
      <w:w w:val="90"/>
      <w:kern w:val="28"/>
      <w:sz w:val="44"/>
      <w:szCs w:val="56"/>
    </w:rPr>
  </w:style>
  <w:style w:type="character" w:customStyle="1" w:styleId="TitleChar">
    <w:name w:val="Title Char"/>
    <w:aliases w:val="H1 Char"/>
    <w:basedOn w:val="DefaultParagraphFont"/>
    <w:link w:val="Title"/>
    <w:uiPriority w:val="10"/>
    <w:rsid w:val="00B56E12"/>
    <w:rPr>
      <w:rFonts w:ascii="Cambria" w:eastAsiaTheme="majorEastAsia" w:hAnsi="Cambria" w:cstheme="majorBidi"/>
      <w:b/>
      <w:w w:val="90"/>
      <w:kern w:val="28"/>
      <w:sz w:val="44"/>
      <w:szCs w:val="56"/>
    </w:rPr>
  </w:style>
  <w:style w:type="character" w:customStyle="1" w:styleId="Heading3Char">
    <w:name w:val="Heading 3 Char"/>
    <w:basedOn w:val="DefaultParagraphFont"/>
    <w:link w:val="Heading3"/>
    <w:uiPriority w:val="9"/>
    <w:rsid w:val="00B925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rsid w:val="00B92596"/>
    <w:rPr>
      <w:b/>
      <w:bCs/>
    </w:rPr>
  </w:style>
  <w:style w:type="character" w:customStyle="1" w:styleId="Heading1Char">
    <w:name w:val="Heading 1 Char"/>
    <w:basedOn w:val="DefaultParagraphFont"/>
    <w:link w:val="Heading1"/>
    <w:uiPriority w:val="9"/>
    <w:rsid w:val="00196D0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1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89"/>
  </w:style>
  <w:style w:type="paragraph" w:styleId="Footer">
    <w:name w:val="footer"/>
    <w:basedOn w:val="Normal"/>
    <w:link w:val="FooterChar"/>
    <w:uiPriority w:val="99"/>
    <w:unhideWhenUsed/>
    <w:rsid w:val="00916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389"/>
  </w:style>
  <w:style w:type="paragraph" w:customStyle="1" w:styleId="Titleofpublication">
    <w:name w:val="Title of publication"/>
    <w:basedOn w:val="Normal"/>
    <w:rsid w:val="000201A0"/>
    <w:pPr>
      <w:spacing w:after="0" w:line="288" w:lineRule="auto"/>
      <w:jc w:val="center"/>
      <w:outlineLvl w:val="0"/>
    </w:pPr>
    <w:rPr>
      <w:rFonts w:ascii="Century Gothic" w:eastAsia="Times New Roman" w:hAnsi="Century Gothic" w:cs="Times New Roman"/>
      <w:color w:val="000000"/>
      <w:kern w:val="28"/>
      <w:sz w:val="52"/>
      <w:szCs w:val="52"/>
      <w14:ligatures w14:val="standard"/>
      <w14:cntxtAlts/>
    </w:rPr>
  </w:style>
  <w:style w:type="paragraph" w:customStyle="1" w:styleId="BasicParagraph">
    <w:name w:val="[Basic Paragraph]"/>
    <w:basedOn w:val="Normal"/>
    <w:rsid w:val="00F776EB"/>
    <w:pPr>
      <w:spacing w:after="0" w:line="288" w:lineRule="auto"/>
      <w:outlineLvl w:val="3"/>
    </w:pPr>
    <w:rPr>
      <w:rFonts w:ascii="Calibri" w:eastAsia="Times New Roman" w:hAnsi="Calibri" w:cs="Times New Roman"/>
      <w:color w:val="000000"/>
      <w:kern w:val="28"/>
      <w:szCs w:val="24"/>
      <w14:ligatures w14:val="standard"/>
      <w14:cntxtAlts/>
    </w:rPr>
  </w:style>
  <w:style w:type="character" w:styleId="PlaceholderText">
    <w:name w:val="Placeholder Text"/>
    <w:basedOn w:val="DefaultParagraphFont"/>
    <w:uiPriority w:val="99"/>
    <w:semiHidden/>
    <w:rsid w:val="007416EE"/>
    <w:rPr>
      <w:color w:val="808080"/>
    </w:rPr>
  </w:style>
  <w:style w:type="paragraph" w:customStyle="1" w:styleId="Bodytitle">
    <w:name w:val="Body title"/>
    <w:basedOn w:val="Normal"/>
    <w:rsid w:val="002120FB"/>
    <w:pPr>
      <w:spacing w:after="0" w:line="288" w:lineRule="auto"/>
      <w:outlineLvl w:val="4"/>
    </w:pPr>
    <w:rPr>
      <w:rFonts w:ascii="Century Gothic" w:eastAsia="Times New Roman" w:hAnsi="Century Gothic" w:cs="Times New Roman"/>
      <w:b/>
      <w:bCs/>
      <w:color w:val="000000"/>
      <w:kern w:val="28"/>
      <w:sz w:val="26"/>
      <w:szCs w:val="26"/>
      <w14:ligatures w14:val="standard"/>
      <w14:cntxtAlts/>
    </w:rPr>
  </w:style>
  <w:style w:type="character" w:customStyle="1" w:styleId="Heading2Char">
    <w:name w:val="Heading 2 Char"/>
    <w:basedOn w:val="DefaultParagraphFont"/>
    <w:link w:val="Heading2"/>
    <w:uiPriority w:val="9"/>
    <w:rsid w:val="00BD530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96F1A"/>
    <w:pPr>
      <w:ind w:left="720"/>
      <w:contextualSpacing/>
    </w:pPr>
    <w:rPr>
      <w:rFonts w:ascii="Cambria" w:hAnsi="Cambria"/>
      <w:sz w:val="22"/>
    </w:rPr>
  </w:style>
  <w:style w:type="paragraph" w:customStyle="1" w:styleId="H2">
    <w:name w:val="H2"/>
    <w:next w:val="Body"/>
    <w:link w:val="H2Char"/>
    <w:qFormat/>
    <w:rsid w:val="005729AC"/>
    <w:pPr>
      <w:keepNext/>
      <w:keepLines/>
      <w:spacing w:before="160" w:after="120" w:line="240" w:lineRule="auto"/>
      <w:outlineLvl w:val="1"/>
    </w:pPr>
    <w:rPr>
      <w:rFonts w:ascii="Franklin Gothic Medium" w:hAnsi="Franklin Gothic Medium"/>
      <w:b/>
      <w:color w:val="1F497D"/>
      <w:sz w:val="28"/>
      <w:szCs w:val="28"/>
    </w:rPr>
  </w:style>
  <w:style w:type="paragraph" w:customStyle="1" w:styleId="Body">
    <w:name w:val="Body"/>
    <w:basedOn w:val="Normal"/>
    <w:link w:val="BodyChar"/>
    <w:qFormat/>
    <w:rsid w:val="00F95959"/>
    <w:pPr>
      <w:spacing w:after="120" w:line="240" w:lineRule="auto"/>
    </w:pPr>
    <w:rPr>
      <w:rFonts w:ascii="Cambria" w:hAnsi="Cambria"/>
      <w:sz w:val="22"/>
    </w:rPr>
  </w:style>
  <w:style w:type="character" w:customStyle="1" w:styleId="H2Char">
    <w:name w:val="H2 Char"/>
    <w:basedOn w:val="DefaultParagraphFont"/>
    <w:link w:val="H2"/>
    <w:rsid w:val="005729AC"/>
    <w:rPr>
      <w:rFonts w:ascii="Franklin Gothic Medium" w:hAnsi="Franklin Gothic Medium"/>
      <w:b/>
      <w:color w:val="1F497D"/>
      <w:sz w:val="28"/>
      <w:szCs w:val="28"/>
    </w:rPr>
  </w:style>
  <w:style w:type="paragraph" w:customStyle="1" w:styleId="H3">
    <w:name w:val="H3"/>
    <w:basedOn w:val="Normal"/>
    <w:next w:val="Body"/>
    <w:link w:val="H3Char"/>
    <w:qFormat/>
    <w:rsid w:val="00F95959"/>
    <w:pPr>
      <w:spacing w:before="120" w:after="120" w:line="240" w:lineRule="auto"/>
      <w:ind w:left="720"/>
      <w:outlineLvl w:val="2"/>
    </w:pPr>
    <w:rPr>
      <w:rFonts w:ascii="Franklin Gothic Medium" w:hAnsi="Franklin Gothic Medium"/>
      <w:color w:val="1F497D"/>
    </w:rPr>
  </w:style>
  <w:style w:type="character" w:customStyle="1" w:styleId="BodyChar">
    <w:name w:val="Body Char"/>
    <w:basedOn w:val="DefaultParagraphFont"/>
    <w:link w:val="Body"/>
    <w:rsid w:val="00F95959"/>
    <w:rPr>
      <w:rFonts w:ascii="Cambria" w:hAnsi="Cambria"/>
    </w:rPr>
  </w:style>
  <w:style w:type="character" w:customStyle="1" w:styleId="H3Char">
    <w:name w:val="H3 Char"/>
    <w:basedOn w:val="DefaultParagraphFont"/>
    <w:link w:val="H3"/>
    <w:rsid w:val="00F95959"/>
    <w:rPr>
      <w:rFonts w:ascii="Franklin Gothic Medium" w:hAnsi="Franklin Gothic Medium"/>
      <w:color w:val="1F497D"/>
      <w:sz w:val="24"/>
    </w:rPr>
  </w:style>
  <w:style w:type="paragraph" w:customStyle="1" w:styleId="SidebarH2">
    <w:name w:val="Sidebar H2"/>
    <w:link w:val="SidebarH2Char"/>
    <w:qFormat/>
    <w:rsid w:val="00C4029F"/>
    <w:pPr>
      <w:keepNext/>
      <w:keepLines/>
      <w:spacing w:before="160" w:after="120" w:line="240" w:lineRule="auto"/>
      <w:ind w:left="144"/>
      <w:outlineLvl w:val="1"/>
    </w:pPr>
    <w:rPr>
      <w:rFonts w:asciiTheme="majorHAnsi" w:eastAsiaTheme="majorEastAsia" w:hAnsiTheme="majorHAnsi" w:cstheme="majorBidi"/>
      <w:b/>
      <w:color w:val="000000" w:themeColor="text1"/>
      <w:sz w:val="26"/>
      <w:szCs w:val="26"/>
    </w:rPr>
  </w:style>
  <w:style w:type="character" w:customStyle="1" w:styleId="SidebarH2Char">
    <w:name w:val="Sidebar H2 Char"/>
    <w:basedOn w:val="Heading2Char"/>
    <w:link w:val="SidebarH2"/>
    <w:rsid w:val="00C4029F"/>
    <w:rPr>
      <w:rFonts w:asciiTheme="majorHAnsi" w:eastAsiaTheme="majorEastAsia" w:hAnsiTheme="majorHAnsi" w:cstheme="majorBidi"/>
      <w:b/>
      <w:color w:val="000000" w:themeColor="text1"/>
      <w:sz w:val="26"/>
      <w:szCs w:val="26"/>
    </w:rPr>
  </w:style>
  <w:style w:type="paragraph" w:styleId="Caption">
    <w:name w:val="caption"/>
    <w:basedOn w:val="Normal"/>
    <w:next w:val="Normal"/>
    <w:uiPriority w:val="35"/>
    <w:unhideWhenUsed/>
    <w:qFormat/>
    <w:rsid w:val="00CE3E16"/>
    <w:pPr>
      <w:spacing w:after="200" w:line="240" w:lineRule="auto"/>
      <w:jc w:val="right"/>
    </w:pPr>
    <w:rPr>
      <w:i/>
      <w:iCs/>
      <w:color w:val="1F3864" w:themeColor="accent5" w:themeShade="80"/>
      <w:szCs w:val="18"/>
    </w:rPr>
  </w:style>
  <w:style w:type="character" w:styleId="Hyperlink">
    <w:name w:val="Hyperlink"/>
    <w:basedOn w:val="DefaultParagraphFont"/>
    <w:uiPriority w:val="99"/>
    <w:unhideWhenUsed/>
    <w:rsid w:val="002C19DD"/>
    <w:rPr>
      <w:color w:val="0563C1" w:themeColor="hyperlink"/>
      <w:u w:val="single"/>
    </w:rPr>
  </w:style>
  <w:style w:type="paragraph" w:customStyle="1" w:styleId="SidebarText">
    <w:name w:val="Sidebar Text"/>
    <w:link w:val="SidebarTextChar"/>
    <w:qFormat/>
    <w:rsid w:val="00F95959"/>
    <w:pPr>
      <w:ind w:left="274"/>
      <w:contextualSpacing/>
    </w:pPr>
    <w:rPr>
      <w:rFonts w:ascii="Cambria" w:hAnsi="Cambria"/>
      <w:iCs/>
      <w:color w:val="000000" w:themeColor="text1"/>
    </w:rPr>
  </w:style>
  <w:style w:type="character" w:styleId="CommentReference">
    <w:name w:val="annotation reference"/>
    <w:basedOn w:val="DefaultParagraphFont"/>
    <w:uiPriority w:val="99"/>
    <w:semiHidden/>
    <w:unhideWhenUsed/>
    <w:rsid w:val="00461F9B"/>
    <w:rPr>
      <w:sz w:val="16"/>
      <w:szCs w:val="16"/>
    </w:rPr>
  </w:style>
  <w:style w:type="character" w:customStyle="1" w:styleId="SidebarTextChar">
    <w:name w:val="Sidebar Text Char"/>
    <w:basedOn w:val="DefaultParagraphFont"/>
    <w:link w:val="SidebarText"/>
    <w:rsid w:val="00F95959"/>
    <w:rPr>
      <w:rFonts w:ascii="Cambria" w:hAnsi="Cambria"/>
      <w:iCs/>
      <w:color w:val="000000" w:themeColor="text1"/>
    </w:rPr>
  </w:style>
  <w:style w:type="paragraph" w:styleId="CommentText">
    <w:name w:val="annotation text"/>
    <w:basedOn w:val="Normal"/>
    <w:link w:val="CommentTextChar"/>
    <w:uiPriority w:val="99"/>
    <w:unhideWhenUsed/>
    <w:rsid w:val="00461F9B"/>
    <w:pPr>
      <w:spacing w:line="240" w:lineRule="auto"/>
    </w:pPr>
    <w:rPr>
      <w:sz w:val="20"/>
      <w:szCs w:val="20"/>
    </w:rPr>
  </w:style>
  <w:style w:type="character" w:customStyle="1" w:styleId="CommentTextChar">
    <w:name w:val="Comment Text Char"/>
    <w:basedOn w:val="DefaultParagraphFont"/>
    <w:link w:val="CommentText"/>
    <w:uiPriority w:val="99"/>
    <w:rsid w:val="00461F9B"/>
    <w:rPr>
      <w:sz w:val="20"/>
      <w:szCs w:val="20"/>
    </w:rPr>
  </w:style>
  <w:style w:type="paragraph" w:styleId="CommentSubject">
    <w:name w:val="annotation subject"/>
    <w:basedOn w:val="CommentText"/>
    <w:next w:val="CommentText"/>
    <w:link w:val="CommentSubjectChar"/>
    <w:uiPriority w:val="99"/>
    <w:semiHidden/>
    <w:unhideWhenUsed/>
    <w:rsid w:val="00461F9B"/>
    <w:rPr>
      <w:b/>
      <w:bCs/>
    </w:rPr>
  </w:style>
  <w:style w:type="character" w:customStyle="1" w:styleId="CommentSubjectChar">
    <w:name w:val="Comment Subject Char"/>
    <w:basedOn w:val="CommentTextChar"/>
    <w:link w:val="CommentSubject"/>
    <w:uiPriority w:val="99"/>
    <w:semiHidden/>
    <w:rsid w:val="00461F9B"/>
    <w:rPr>
      <w:b/>
      <w:bCs/>
      <w:sz w:val="20"/>
      <w:szCs w:val="20"/>
    </w:rPr>
  </w:style>
  <w:style w:type="paragraph" w:styleId="BalloonText">
    <w:name w:val="Balloon Text"/>
    <w:basedOn w:val="Normal"/>
    <w:link w:val="BalloonTextChar"/>
    <w:uiPriority w:val="99"/>
    <w:semiHidden/>
    <w:unhideWhenUsed/>
    <w:rsid w:val="0046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B"/>
    <w:rPr>
      <w:rFonts w:ascii="Segoe UI" w:hAnsi="Segoe UI" w:cs="Segoe UI"/>
      <w:sz w:val="18"/>
      <w:szCs w:val="18"/>
    </w:rPr>
  </w:style>
  <w:style w:type="paragraph" w:styleId="BodyText">
    <w:name w:val="Body Text"/>
    <w:aliases w:val="Address Text"/>
    <w:basedOn w:val="Normal"/>
    <w:link w:val="BodyTextChar"/>
    <w:uiPriority w:val="1"/>
    <w:qFormat/>
    <w:rsid w:val="00D6072C"/>
    <w:pPr>
      <w:widowControl w:val="0"/>
      <w:autoSpaceDE w:val="0"/>
      <w:autoSpaceDN w:val="0"/>
      <w:adjustRightInd w:val="0"/>
      <w:spacing w:after="0" w:line="240" w:lineRule="auto"/>
    </w:pPr>
    <w:rPr>
      <w:rFonts w:ascii="Cambria" w:eastAsiaTheme="minorEastAsia" w:hAnsi="Cambria" w:cs="Cambria"/>
      <w:sz w:val="22"/>
    </w:rPr>
  </w:style>
  <w:style w:type="character" w:customStyle="1" w:styleId="BodyTextChar">
    <w:name w:val="Body Text Char"/>
    <w:aliases w:val="Address Text Char"/>
    <w:basedOn w:val="DefaultParagraphFont"/>
    <w:link w:val="BodyText"/>
    <w:uiPriority w:val="1"/>
    <w:rsid w:val="00D6072C"/>
    <w:rPr>
      <w:rFonts w:ascii="Cambria" w:eastAsiaTheme="minorEastAsia" w:hAnsi="Cambria" w:cs="Cambria"/>
    </w:rPr>
  </w:style>
  <w:style w:type="character" w:styleId="FollowedHyperlink">
    <w:name w:val="FollowedHyperlink"/>
    <w:basedOn w:val="DefaultParagraphFont"/>
    <w:uiPriority w:val="99"/>
    <w:semiHidden/>
    <w:unhideWhenUsed/>
    <w:rsid w:val="00173655"/>
    <w:rPr>
      <w:color w:val="954F72" w:themeColor="followedHyperlink"/>
      <w:u w:val="single"/>
    </w:rPr>
  </w:style>
  <w:style w:type="paragraph" w:customStyle="1" w:styleId="Default">
    <w:name w:val="Default"/>
    <w:rsid w:val="009251A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75213">
      <w:bodyDiv w:val="1"/>
      <w:marLeft w:val="0"/>
      <w:marRight w:val="0"/>
      <w:marTop w:val="0"/>
      <w:marBottom w:val="0"/>
      <w:divBdr>
        <w:top w:val="none" w:sz="0" w:space="0" w:color="auto"/>
        <w:left w:val="none" w:sz="0" w:space="0" w:color="auto"/>
        <w:bottom w:val="none" w:sz="0" w:space="0" w:color="auto"/>
        <w:right w:val="none" w:sz="0" w:space="0" w:color="auto"/>
      </w:divBdr>
      <w:divsChild>
        <w:div w:id="1317805225">
          <w:marLeft w:val="0"/>
          <w:marRight w:val="0"/>
          <w:marTop w:val="0"/>
          <w:marBottom w:val="0"/>
          <w:divBdr>
            <w:top w:val="none" w:sz="0" w:space="0" w:color="auto"/>
            <w:left w:val="none" w:sz="0" w:space="0" w:color="auto"/>
            <w:bottom w:val="none" w:sz="0" w:space="0" w:color="auto"/>
            <w:right w:val="none" w:sz="0" w:space="0" w:color="auto"/>
          </w:divBdr>
          <w:divsChild>
            <w:div w:id="1415779088">
              <w:marLeft w:val="0"/>
              <w:marRight w:val="0"/>
              <w:marTop w:val="960"/>
              <w:marBottom w:val="0"/>
              <w:divBdr>
                <w:top w:val="none" w:sz="0" w:space="0" w:color="auto"/>
                <w:left w:val="none" w:sz="0" w:space="0" w:color="auto"/>
                <w:bottom w:val="none" w:sz="0" w:space="0" w:color="auto"/>
                <w:right w:val="none" w:sz="0" w:space="0" w:color="auto"/>
              </w:divBdr>
              <w:divsChild>
                <w:div w:id="1960794751">
                  <w:marLeft w:val="-180"/>
                  <w:marRight w:val="-180"/>
                  <w:marTop w:val="0"/>
                  <w:marBottom w:val="0"/>
                  <w:divBdr>
                    <w:top w:val="none" w:sz="0" w:space="0" w:color="auto"/>
                    <w:left w:val="none" w:sz="0" w:space="0" w:color="auto"/>
                    <w:bottom w:val="none" w:sz="0" w:space="0" w:color="auto"/>
                    <w:right w:val="none" w:sz="0" w:space="0" w:color="auto"/>
                  </w:divBdr>
                  <w:divsChild>
                    <w:div w:id="939214742">
                      <w:marLeft w:val="0"/>
                      <w:marRight w:val="0"/>
                      <w:marTop w:val="0"/>
                      <w:marBottom w:val="0"/>
                      <w:divBdr>
                        <w:top w:val="none" w:sz="0" w:space="0" w:color="auto"/>
                        <w:left w:val="none" w:sz="0" w:space="0" w:color="auto"/>
                        <w:bottom w:val="none" w:sz="0" w:space="0" w:color="auto"/>
                        <w:right w:val="none" w:sz="0" w:space="0" w:color="auto"/>
                      </w:divBdr>
                      <w:divsChild>
                        <w:div w:id="1333724452">
                          <w:marLeft w:val="0"/>
                          <w:marRight w:val="0"/>
                          <w:marTop w:val="0"/>
                          <w:marBottom w:val="0"/>
                          <w:divBdr>
                            <w:top w:val="none" w:sz="0" w:space="0" w:color="auto"/>
                            <w:left w:val="none" w:sz="0" w:space="0" w:color="auto"/>
                            <w:bottom w:val="none" w:sz="0" w:space="0" w:color="auto"/>
                            <w:right w:val="none" w:sz="0" w:space="0" w:color="auto"/>
                          </w:divBdr>
                          <w:divsChild>
                            <w:div w:id="1617830399">
                              <w:marLeft w:val="-180"/>
                              <w:marRight w:val="-180"/>
                              <w:marTop w:val="0"/>
                              <w:marBottom w:val="0"/>
                              <w:divBdr>
                                <w:top w:val="none" w:sz="0" w:space="0" w:color="auto"/>
                                <w:left w:val="none" w:sz="0" w:space="0" w:color="auto"/>
                                <w:bottom w:val="none" w:sz="0" w:space="0" w:color="auto"/>
                                <w:right w:val="none" w:sz="0" w:space="0" w:color="auto"/>
                              </w:divBdr>
                              <w:divsChild>
                                <w:div w:id="1073353718">
                                  <w:marLeft w:val="0"/>
                                  <w:marRight w:val="0"/>
                                  <w:marTop w:val="0"/>
                                  <w:marBottom w:val="0"/>
                                  <w:divBdr>
                                    <w:top w:val="none" w:sz="0" w:space="0" w:color="auto"/>
                                    <w:left w:val="none" w:sz="0" w:space="0" w:color="auto"/>
                                    <w:bottom w:val="none" w:sz="0" w:space="0" w:color="auto"/>
                                    <w:right w:val="none" w:sz="0" w:space="0" w:color="auto"/>
                                  </w:divBdr>
                                  <w:divsChild>
                                    <w:div w:id="144854410">
                                      <w:marLeft w:val="0"/>
                                      <w:marRight w:val="0"/>
                                      <w:marTop w:val="0"/>
                                      <w:marBottom w:val="0"/>
                                      <w:divBdr>
                                        <w:top w:val="none" w:sz="0" w:space="0" w:color="auto"/>
                                        <w:left w:val="none" w:sz="0" w:space="0" w:color="auto"/>
                                        <w:bottom w:val="none" w:sz="0" w:space="0" w:color="auto"/>
                                        <w:right w:val="none" w:sz="0" w:space="0" w:color="auto"/>
                                      </w:divBdr>
                                      <w:divsChild>
                                        <w:div w:id="448666269">
                                          <w:marLeft w:val="0"/>
                                          <w:marRight w:val="0"/>
                                          <w:marTop w:val="0"/>
                                          <w:marBottom w:val="0"/>
                                          <w:divBdr>
                                            <w:top w:val="none" w:sz="0" w:space="0" w:color="auto"/>
                                            <w:left w:val="none" w:sz="0" w:space="0" w:color="auto"/>
                                            <w:bottom w:val="none" w:sz="0" w:space="0" w:color="auto"/>
                                            <w:right w:val="none" w:sz="0" w:space="0" w:color="auto"/>
                                          </w:divBdr>
                                          <w:divsChild>
                                            <w:div w:id="6909026">
                                              <w:marLeft w:val="0"/>
                                              <w:marRight w:val="0"/>
                                              <w:marTop w:val="0"/>
                                              <w:marBottom w:val="0"/>
                                              <w:divBdr>
                                                <w:top w:val="none" w:sz="0" w:space="0" w:color="auto"/>
                                                <w:left w:val="none" w:sz="0" w:space="0" w:color="auto"/>
                                                <w:bottom w:val="none" w:sz="0" w:space="0" w:color="auto"/>
                                                <w:right w:val="none" w:sz="0" w:space="0" w:color="auto"/>
                                              </w:divBdr>
                                              <w:divsChild>
                                                <w:div w:id="2022704258">
                                                  <w:marLeft w:val="0"/>
                                                  <w:marRight w:val="0"/>
                                                  <w:marTop w:val="0"/>
                                                  <w:marBottom w:val="0"/>
                                                  <w:divBdr>
                                                    <w:top w:val="none" w:sz="0" w:space="0" w:color="auto"/>
                                                    <w:left w:val="none" w:sz="0" w:space="0" w:color="auto"/>
                                                    <w:bottom w:val="none" w:sz="0" w:space="0" w:color="auto"/>
                                                    <w:right w:val="none" w:sz="0" w:space="0" w:color="auto"/>
                                                  </w:divBdr>
                                                  <w:divsChild>
                                                    <w:div w:id="361589480">
                                                      <w:marLeft w:val="0"/>
                                                      <w:marRight w:val="0"/>
                                                      <w:marTop w:val="0"/>
                                                      <w:marBottom w:val="0"/>
                                                      <w:divBdr>
                                                        <w:top w:val="none" w:sz="0" w:space="0" w:color="auto"/>
                                                        <w:left w:val="none" w:sz="0" w:space="0" w:color="auto"/>
                                                        <w:bottom w:val="none" w:sz="0" w:space="0" w:color="auto"/>
                                                        <w:right w:val="none" w:sz="0" w:space="0" w:color="auto"/>
                                                      </w:divBdr>
                                                      <w:divsChild>
                                                        <w:div w:id="742220113">
                                                          <w:marLeft w:val="0"/>
                                                          <w:marRight w:val="0"/>
                                                          <w:marTop w:val="0"/>
                                                          <w:marBottom w:val="0"/>
                                                          <w:divBdr>
                                                            <w:top w:val="none" w:sz="0" w:space="0" w:color="auto"/>
                                                            <w:left w:val="none" w:sz="0" w:space="0" w:color="auto"/>
                                                            <w:bottom w:val="none" w:sz="0" w:space="0" w:color="auto"/>
                                                            <w:right w:val="none" w:sz="0" w:space="0" w:color="auto"/>
                                                          </w:divBdr>
                                                          <w:divsChild>
                                                            <w:div w:id="1720014912">
                                                              <w:marLeft w:val="0"/>
                                                              <w:marRight w:val="0"/>
                                                              <w:marTop w:val="0"/>
                                                              <w:marBottom w:val="0"/>
                                                              <w:divBdr>
                                                                <w:top w:val="none" w:sz="0" w:space="0" w:color="auto"/>
                                                                <w:left w:val="none" w:sz="0" w:space="0" w:color="auto"/>
                                                                <w:bottom w:val="none" w:sz="0" w:space="0" w:color="auto"/>
                                                                <w:right w:val="none" w:sz="0" w:space="0" w:color="auto"/>
                                                              </w:divBdr>
                                                              <w:divsChild>
                                                                <w:div w:id="101845736">
                                                                  <w:marLeft w:val="0"/>
                                                                  <w:marRight w:val="0"/>
                                                                  <w:marTop w:val="0"/>
                                                                  <w:marBottom w:val="0"/>
                                                                  <w:divBdr>
                                                                    <w:top w:val="none" w:sz="0" w:space="0" w:color="auto"/>
                                                                    <w:left w:val="none" w:sz="0" w:space="0" w:color="auto"/>
                                                                    <w:bottom w:val="none" w:sz="0" w:space="0" w:color="auto"/>
                                                                    <w:right w:val="none" w:sz="0" w:space="0" w:color="auto"/>
                                                                  </w:divBdr>
                                                                  <w:divsChild>
                                                                    <w:div w:id="1158771180">
                                                                      <w:marLeft w:val="0"/>
                                                                      <w:marRight w:val="0"/>
                                                                      <w:marTop w:val="0"/>
                                                                      <w:marBottom w:val="0"/>
                                                                      <w:divBdr>
                                                                        <w:top w:val="none" w:sz="0" w:space="0" w:color="auto"/>
                                                                        <w:left w:val="none" w:sz="0" w:space="0" w:color="auto"/>
                                                                        <w:bottom w:val="none" w:sz="0" w:space="0" w:color="auto"/>
                                                                        <w:right w:val="none" w:sz="0" w:space="0" w:color="auto"/>
                                                                      </w:divBdr>
                                                                      <w:divsChild>
                                                                        <w:div w:id="377776581">
                                                                          <w:marLeft w:val="0"/>
                                                                          <w:marRight w:val="0"/>
                                                                          <w:marTop w:val="0"/>
                                                                          <w:marBottom w:val="0"/>
                                                                          <w:divBdr>
                                                                            <w:top w:val="none" w:sz="0" w:space="0" w:color="auto"/>
                                                                            <w:left w:val="none" w:sz="0" w:space="0" w:color="auto"/>
                                                                            <w:bottom w:val="none" w:sz="0" w:space="0" w:color="auto"/>
                                                                            <w:right w:val="none" w:sz="0" w:space="0" w:color="auto"/>
                                                                          </w:divBdr>
                                                                          <w:divsChild>
                                                                            <w:div w:id="840007309">
                                                                              <w:marLeft w:val="0"/>
                                                                              <w:marRight w:val="0"/>
                                                                              <w:marTop w:val="0"/>
                                                                              <w:marBottom w:val="0"/>
                                                                              <w:divBdr>
                                                                                <w:top w:val="none" w:sz="0" w:space="0" w:color="auto"/>
                                                                                <w:left w:val="none" w:sz="0" w:space="0" w:color="auto"/>
                                                                                <w:bottom w:val="none" w:sz="0" w:space="0" w:color="auto"/>
                                                                                <w:right w:val="none" w:sz="0" w:space="0" w:color="auto"/>
                                                                              </w:divBdr>
                                                                              <w:divsChild>
                                                                                <w:div w:id="960575493">
                                                                                  <w:marLeft w:val="0"/>
                                                                                  <w:marRight w:val="0"/>
                                                                                  <w:marTop w:val="0"/>
                                                                                  <w:marBottom w:val="0"/>
                                                                                  <w:divBdr>
                                                                                    <w:top w:val="none" w:sz="0" w:space="0" w:color="auto"/>
                                                                                    <w:left w:val="none" w:sz="0" w:space="0" w:color="auto"/>
                                                                                    <w:bottom w:val="none" w:sz="0" w:space="0" w:color="auto"/>
                                                                                    <w:right w:val="none" w:sz="0" w:space="0" w:color="auto"/>
                                                                                  </w:divBdr>
                                                                                  <w:divsChild>
                                                                                    <w:div w:id="825509267">
                                                                                      <w:marLeft w:val="0"/>
                                                                                      <w:marRight w:val="0"/>
                                                                                      <w:marTop w:val="0"/>
                                                                                      <w:marBottom w:val="0"/>
                                                                                      <w:divBdr>
                                                                                        <w:top w:val="none" w:sz="0" w:space="0" w:color="auto"/>
                                                                                        <w:left w:val="none" w:sz="0" w:space="0" w:color="auto"/>
                                                                                        <w:bottom w:val="none" w:sz="0" w:space="0" w:color="auto"/>
                                                                                        <w:right w:val="none" w:sz="0" w:space="0" w:color="auto"/>
                                                                                      </w:divBdr>
                                                                                      <w:divsChild>
                                                                                        <w:div w:id="1250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25328">
      <w:bodyDiv w:val="1"/>
      <w:marLeft w:val="0"/>
      <w:marRight w:val="0"/>
      <w:marTop w:val="0"/>
      <w:marBottom w:val="0"/>
      <w:divBdr>
        <w:top w:val="none" w:sz="0" w:space="0" w:color="auto"/>
        <w:left w:val="none" w:sz="0" w:space="0" w:color="auto"/>
        <w:bottom w:val="none" w:sz="0" w:space="0" w:color="auto"/>
        <w:right w:val="none" w:sz="0" w:space="0" w:color="auto"/>
      </w:divBdr>
    </w:div>
    <w:div w:id="1080641745">
      <w:bodyDiv w:val="1"/>
      <w:marLeft w:val="0"/>
      <w:marRight w:val="0"/>
      <w:marTop w:val="0"/>
      <w:marBottom w:val="0"/>
      <w:divBdr>
        <w:top w:val="none" w:sz="0" w:space="0" w:color="auto"/>
        <w:left w:val="none" w:sz="0" w:space="0" w:color="auto"/>
        <w:bottom w:val="none" w:sz="0" w:space="0" w:color="auto"/>
        <w:right w:val="none" w:sz="0" w:space="0" w:color="auto"/>
      </w:divBdr>
    </w:div>
    <w:div w:id="1257522249">
      <w:bodyDiv w:val="1"/>
      <w:marLeft w:val="0"/>
      <w:marRight w:val="0"/>
      <w:marTop w:val="0"/>
      <w:marBottom w:val="0"/>
      <w:divBdr>
        <w:top w:val="none" w:sz="0" w:space="0" w:color="auto"/>
        <w:left w:val="none" w:sz="0" w:space="0" w:color="auto"/>
        <w:bottom w:val="none" w:sz="0" w:space="0" w:color="auto"/>
        <w:right w:val="none" w:sz="0" w:space="0" w:color="auto"/>
      </w:divBdr>
    </w:div>
    <w:div w:id="1688559879">
      <w:bodyDiv w:val="1"/>
      <w:marLeft w:val="0"/>
      <w:marRight w:val="0"/>
      <w:marTop w:val="0"/>
      <w:marBottom w:val="0"/>
      <w:divBdr>
        <w:top w:val="none" w:sz="0" w:space="0" w:color="auto"/>
        <w:left w:val="none" w:sz="0" w:space="0" w:color="auto"/>
        <w:bottom w:val="none" w:sz="0" w:space="0" w:color="auto"/>
        <w:right w:val="none" w:sz="0" w:space="0" w:color="auto"/>
      </w:divBdr>
    </w:div>
    <w:div w:id="197987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fortress.wa.gov/ecy/gsp/Sitepage.aspx?csid=12463"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duwamishcleanup.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andra.%20Matthews@ecy.wa.gov" TargetMode="External"/><Relationship Id="rId25" Type="http://schemas.openxmlformats.org/officeDocument/2006/relationships/image" Target="media/image5.jpeg"/><Relationship Id="rId33" Type="http://schemas.openxmlformats.org/officeDocument/2006/relationships/hyperlink" Target="https://ecology.wa.gov/accessibility" TargetMode="External"/><Relationship Id="rId2" Type="http://schemas.openxmlformats.org/officeDocument/2006/relationships/customXml" Target="../customXml/item2.xml"/><Relationship Id="rId16" Type="http://schemas.openxmlformats.org/officeDocument/2006/relationships/hyperlink" Target="http://cs.ecology.commentinput.com/?id=WD9Y4" TargetMode="External"/><Relationship Id="rId20" Type="http://schemas.openxmlformats.org/officeDocument/2006/relationships/hyperlink" Target="mailto:contact@duwamishcleanup.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hyperlink" Target="mailto:preguntas@ecy.wa.gov" TargetMode="Externa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duwamishcleanup.org/"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fortress.wa.gov/ecy/gsp/Sitepage.aspx?csid=1246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ontact@duwamishcleanup.org" TargetMode="External"/><Relationship Id="rId27" Type="http://schemas.openxmlformats.org/officeDocument/2006/relationships/image" Target="media/image7.png"/><Relationship Id="rId30" Type="http://schemas.openxmlformats.org/officeDocument/2006/relationships/footer" Target="footer3.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0A72FFFEFAA04C8A8D5ED91B28E4E3" ma:contentTypeVersion="4" ma:contentTypeDescription="Create a new document." ma:contentTypeScope="" ma:versionID="0301ebdf85d31aa3c80eb8677526c4a9">
  <xsd:schema xmlns:xsd="http://www.w3.org/2001/XMLSchema" xmlns:xs="http://www.w3.org/2001/XMLSchema" xmlns:p="http://schemas.microsoft.com/office/2006/metadata/properties" xmlns:ns2="fecf7ed5-cd98-4f07-98d6-a9872c4bedab" targetNamespace="http://schemas.microsoft.com/office/2006/metadata/properties" ma:root="true" ma:fieldsID="91a578d347181c997cac0c4c92e2941d" ns2:_="">
    <xsd:import namespace="fecf7ed5-cd98-4f07-98d6-a9872c4bedab"/>
    <xsd:element name="properties">
      <xsd:complexType>
        <xsd:sequence>
          <xsd:element name="documentManagement">
            <xsd:complexType>
              <xsd:all>
                <xsd:element ref="ns2:Template" minOccurs="0"/>
                <xsd:element ref="ns2:Category" minOccurs="0"/>
                <xsd:element ref="ns2:N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ed5-cd98-4f07-98d6-a9872c4bedab" elementFormDefault="qualified">
    <xsd:import namespace="http://schemas.microsoft.com/office/2006/documentManagement/types"/>
    <xsd:import namespace="http://schemas.microsoft.com/office/infopath/2007/PartnerControls"/>
    <xsd:element name="Template" ma:index="8" nillable="true" ma:displayName="Template" ma:format="Dropdown" ma:internalName="Template">
      <xsd:simpleType>
        <xsd:restriction base="dms:Choice">
          <xsd:enumeration value="Errata Sheet"/>
          <xsd:enumeration value="Event Notices for Meetings and Comment Periods"/>
          <xsd:enumeration value="Focus Sheet"/>
          <xsd:enumeration value="Frequently Asked Questions (FAQ)"/>
          <xsd:enumeration value="Mailer"/>
          <xsd:enumeration value="MTCA Fact Sheets"/>
          <xsd:enumeration value="Reports"/>
          <xsd:enumeration value="Accessible"/>
          <xsd:enumeration value="Non-Accessible"/>
        </xsd:restriction>
      </xsd:simpleType>
    </xsd:element>
    <xsd:element name="Category" ma:index="9" nillable="true" ma:displayName="Category" ma:format="Dropdown" ma:internalName="Category">
      <xsd:simpleType>
        <xsd:union memberTypes="dms:Text">
          <xsd:simpleType>
            <xsd:restriction base="dms:Choice">
              <xsd:enumeration value="Cost Benefit Analysis"/>
              <xsd:enumeration value="Economic Impact Analysis"/>
              <xsd:enumeration value="General Report"/>
              <xsd:enumeration value="Agency Request Legislation"/>
              <xsd:enumeration value="Small Business Economic Impact Statement"/>
              <xsd:enumeration value="Errata Sheet"/>
              <xsd:enumeration value="Event Notices for Meetings and Comment Periods"/>
              <xsd:enumeration value="Focus Sheet"/>
              <xsd:enumeration value="Frequently Asked Questions (FAQ)"/>
              <xsd:enumeration value="MTCA Fact Sheets Mailer"/>
              <xsd:enumeration value="MTCA Fact Sheets"/>
              <xsd:enumeration value="Reports"/>
            </xsd:restriction>
          </xsd:simpleType>
        </xsd:union>
      </xsd:simpleType>
    </xsd:element>
    <xsd:element name="New" ma:index="10" nillable="true" ma:displayName="New" ma:default="0" ma:internalName="New">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fecf7ed5-cd98-4f07-98d6-a9872c4bedab">Public Notice</Category>
    <Template xmlns="fecf7ed5-cd98-4f07-98d6-a9872c4bedab">Accessible</Template>
    <New xmlns="fecf7ed5-cd98-4f07-98d6-a9872c4bedab">true</New>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5E0E2-9B9C-4216-9E07-F1A5D7609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ed5-cd98-4f07-98d6-a9872c4be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77C17-F1F1-4CC8-9A1A-8CC7EC27A6A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ecf7ed5-cd98-4f07-98d6-a9872c4bedab"/>
    <ds:schemaRef ds:uri="http://www.w3.org/XML/1998/namespace"/>
    <ds:schemaRef ds:uri="http://purl.org/dc/dcmitype/"/>
  </ds:schemaRefs>
</ds:datastoreItem>
</file>

<file path=customXml/itemProps3.xml><?xml version="1.0" encoding="utf-8"?>
<ds:datastoreItem xmlns:ds="http://schemas.openxmlformats.org/officeDocument/2006/customXml" ds:itemID="{AF353C61-0224-4473-AD82-E0EC2BDDB8E0}">
  <ds:schemaRefs>
    <ds:schemaRef ds:uri="http://schemas.microsoft.com/sharepoint/v3/contenttype/forms"/>
  </ds:schemaRefs>
</ds:datastoreItem>
</file>

<file path=customXml/itemProps4.xml><?xml version="1.0" encoding="utf-8"?>
<ds:datastoreItem xmlns:ds="http://schemas.openxmlformats.org/officeDocument/2006/customXml" ds:itemID="{AA0CCDC5-C200-4A41-9F2D-D3CD1813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Public Notice Mailer Template 08-02-2018</vt:lpstr>
    </vt:vector>
  </TitlesOfParts>
  <Company>WA Department of Ecology</Company>
  <LinksUpToDate>false</LinksUpToDate>
  <CharactersWithSpaces>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Notice Mailer Template 08-02-2018</dc:title>
  <dc:subject/>
  <dc:creator>Department of Ecology</dc:creator>
  <cp:keywords>Focus Sheet</cp:keywords>
  <dc:description/>
  <cp:lastModifiedBy>Matthews, Sandra (ECY)</cp:lastModifiedBy>
  <cp:revision>2</cp:revision>
  <cp:lastPrinted>2019-05-16T14:40:00Z</cp:lastPrinted>
  <dcterms:created xsi:type="dcterms:W3CDTF">2019-06-04T17:46:00Z</dcterms:created>
  <dcterms:modified xsi:type="dcterms:W3CDTF">2019-06-04T17:46:00Z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0x0101009B0A72FFFEFAA04C8A8D5ED91B28E4E3</vt:lpwstr>
  </property>
</Properties>
</file>