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C0E" w:rsidRDefault="007A7C0E" w:rsidP="007A7C0E">
      <w:r w:rsidRPr="007A7C0E">
        <w:t xml:space="preserve">Mr. Paul Klansnic  </w:t>
      </w:r>
    </w:p>
    <w:p w:rsidR="007A7C0E" w:rsidRDefault="007A7C0E" w:rsidP="007A7C0E">
      <w:r w:rsidRPr="007A7C0E">
        <w:t xml:space="preserve">TB TS/RELP LLC </w:t>
      </w:r>
    </w:p>
    <w:p w:rsidR="007A7C0E" w:rsidRDefault="007A7C0E" w:rsidP="007A7C0E">
      <w:r w:rsidRPr="007A7C0E">
        <w:t xml:space="preserve">1425 4th Avenue Suite 200 </w:t>
      </w:r>
    </w:p>
    <w:p w:rsidR="007A7C0E" w:rsidRPr="007A7C0E" w:rsidRDefault="007A7C0E" w:rsidP="007A7C0E">
      <w:r w:rsidRPr="007A7C0E">
        <w:t>Seattle, Washington 98101</w:t>
      </w:r>
    </w:p>
    <w:p w:rsidR="00BA7EF9" w:rsidRDefault="00BA7EF9"/>
    <w:p w:rsidR="007A7C0E" w:rsidRDefault="007A7C0E">
      <w:r>
        <w:t>Subject: Vapor Intrusion Assessment at Troy Laundry, Seattle, Washington</w:t>
      </w:r>
    </w:p>
    <w:p w:rsidR="00BA7EF9" w:rsidRDefault="00BA7EF9"/>
    <w:p w:rsidR="007A7C0E" w:rsidRDefault="007A7C0E">
      <w:r>
        <w:t>Dear Mr. Klansnic,</w:t>
      </w:r>
    </w:p>
    <w:p w:rsidR="007A7C0E" w:rsidRDefault="007A7C0E"/>
    <w:p w:rsidR="007A7C0E" w:rsidRDefault="000F361C" w:rsidP="000F361C">
      <w:r>
        <w:t xml:space="preserve">Thanks for submitting </w:t>
      </w:r>
      <w:r w:rsidR="00017626">
        <w:t>VAPOR IN</w:t>
      </w:r>
      <w:r w:rsidR="007A7C0E" w:rsidRPr="007A7C0E">
        <w:t>TRUSION ASSESSMENT REPORT</w:t>
      </w:r>
      <w:r w:rsidR="007A7C0E">
        <w:t>, dated June 28, 2018</w:t>
      </w:r>
      <w:r>
        <w:t xml:space="preserve"> and </w:t>
      </w:r>
      <w:r w:rsidR="007A7C0E" w:rsidRPr="007A7C0E">
        <w:t>SUPPLEMENTAL VAPOR INTRUSION ASSESSMENT REPORT</w:t>
      </w:r>
      <w:r w:rsidR="007A7C0E">
        <w:t>, dated May 21, 2019</w:t>
      </w:r>
      <w:r w:rsidR="00D66CC9">
        <w:t xml:space="preserve">.  </w:t>
      </w:r>
    </w:p>
    <w:p w:rsidR="000F361C" w:rsidRDefault="000F361C" w:rsidP="000F361C">
      <w:r>
        <w:t xml:space="preserve">Ecology reviewed </w:t>
      </w:r>
      <w:r w:rsidR="00017626">
        <w:t xml:space="preserve">and evaluated </w:t>
      </w:r>
      <w:r>
        <w:t>the air sampling</w:t>
      </w:r>
      <w:r w:rsidR="00BA7EF9">
        <w:t xml:space="preserve"> data </w:t>
      </w:r>
      <w:r>
        <w:t>collected in March 2018</w:t>
      </w:r>
      <w:r>
        <w:t xml:space="preserve">, presented in the Vapor Intrusion Assessment Report, and the air sampling </w:t>
      </w:r>
      <w:r w:rsidR="00BA7EF9">
        <w:t>data</w:t>
      </w:r>
      <w:r>
        <w:t xml:space="preserve"> </w:t>
      </w:r>
      <w:r>
        <w:t>collected in February 2019</w:t>
      </w:r>
      <w:r>
        <w:t>, presented in the Supplemental Vapor In</w:t>
      </w:r>
      <w:r w:rsidR="00017626">
        <w:t>trusion Assessment Report.</w:t>
      </w:r>
    </w:p>
    <w:p w:rsidR="00D66CC9" w:rsidRDefault="00017626" w:rsidP="00D66CC9">
      <w:r>
        <w:t>Ecology agreed that t</w:t>
      </w:r>
      <w:r w:rsidR="00D66CC9">
        <w:t xml:space="preserve">he </w:t>
      </w:r>
      <w:r>
        <w:t>results from the two sampling event</w:t>
      </w:r>
      <w:r w:rsidR="00BA7EF9">
        <w:t>s</w:t>
      </w:r>
      <w:r>
        <w:t xml:space="preserve"> </w:t>
      </w:r>
      <w:r w:rsidR="00D66CC9">
        <w:t>indicate the indoor air quality were in compliance with MTCA indoor</w:t>
      </w:r>
      <w:r w:rsidR="00BA7EF9">
        <w:t xml:space="preserve"> air cleanup levels </w:t>
      </w:r>
      <w:bookmarkStart w:id="0" w:name="_GoBack"/>
      <w:bookmarkEnd w:id="0"/>
      <w:r w:rsidR="00D66CC9">
        <w:t>when the samples were taken</w:t>
      </w:r>
      <w:r w:rsidR="00BA7EF9">
        <w:t xml:space="preserve"> in</w:t>
      </w:r>
      <w:r w:rsidR="00D66CC9">
        <w:t xml:space="preserve"> March 2018 and February 2019, respectively.  Ecology, at this time, does not require any further assessm</w:t>
      </w:r>
      <w:r w:rsidR="0072614D">
        <w:t>ent of the indoor air quality at Troy Laundry site.</w:t>
      </w:r>
    </w:p>
    <w:p w:rsidR="0072614D" w:rsidRDefault="0072614D" w:rsidP="00D66CC9"/>
    <w:p w:rsidR="0072614D" w:rsidRDefault="0072614D" w:rsidP="00D66CC9">
      <w:r>
        <w:t>If you have any further question, please call me at (425) 649-7187.</w:t>
      </w:r>
    </w:p>
    <w:p w:rsidR="0072614D" w:rsidRDefault="0072614D" w:rsidP="00D66CC9"/>
    <w:p w:rsidR="0072614D" w:rsidRDefault="0072614D" w:rsidP="00D66CC9">
      <w:r>
        <w:t>Sincerely,</w:t>
      </w:r>
    </w:p>
    <w:p w:rsidR="0072614D" w:rsidRDefault="0072614D" w:rsidP="00D66CC9"/>
    <w:p w:rsidR="0072614D" w:rsidRDefault="0072614D" w:rsidP="00D66CC9">
      <w:r>
        <w:t>Sunny Becker</w:t>
      </w:r>
    </w:p>
    <w:p w:rsidR="00D66CC9" w:rsidRDefault="00D66CC9" w:rsidP="00D66CC9"/>
    <w:p w:rsidR="00D66CC9" w:rsidRPr="007A7C0E" w:rsidRDefault="00D66CC9" w:rsidP="00D66CC9"/>
    <w:sectPr w:rsidR="00D66CC9" w:rsidRPr="007A7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C0CE4"/>
    <w:multiLevelType w:val="hybridMultilevel"/>
    <w:tmpl w:val="7532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C0E"/>
    <w:rsid w:val="00017626"/>
    <w:rsid w:val="000F361C"/>
    <w:rsid w:val="006D3625"/>
    <w:rsid w:val="0072614D"/>
    <w:rsid w:val="007A7C0E"/>
    <w:rsid w:val="00BA7EF9"/>
    <w:rsid w:val="00D6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EEDC"/>
  <w15:chartTrackingRefBased/>
  <w15:docId w15:val="{C2B9A382-DEEB-42C5-A27D-3E8B2BBE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Sunny (ECY)</dc:creator>
  <cp:keywords/>
  <dc:description/>
  <cp:lastModifiedBy>Becker, Sunny (ECY)</cp:lastModifiedBy>
  <cp:revision>2</cp:revision>
  <dcterms:created xsi:type="dcterms:W3CDTF">2019-06-18T22:06:00Z</dcterms:created>
  <dcterms:modified xsi:type="dcterms:W3CDTF">2019-06-20T20:05:00Z</dcterms:modified>
</cp:coreProperties>
</file>