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4CE" w:rsidRDefault="009834CE" w:rsidP="008D16F2">
      <w:pPr>
        <w:sectPr w:rsidR="009834CE" w:rsidSect="00141289">
          <w:headerReference w:type="default" r:id="rId11"/>
          <w:footerReference w:type="default" r:id="rId12"/>
          <w:pgSz w:w="12240" w:h="15840"/>
          <w:pgMar w:top="720" w:right="1008" w:bottom="1440" w:left="1008" w:header="720" w:footer="720" w:gutter="0"/>
          <w:pgNumType w:start="1"/>
          <w:cols w:space="720"/>
          <w:docGrid w:linePitch="360"/>
        </w:sectPr>
      </w:pPr>
    </w:p>
    <w:p w:rsidR="00AF7E0E" w:rsidRDefault="00AF7E0E" w:rsidP="008D16F2"/>
    <w:p w:rsidR="007E6E87" w:rsidRDefault="007E6E87" w:rsidP="008D16F2"/>
    <w:p w:rsidR="007E6E87" w:rsidRDefault="007E6E87" w:rsidP="008D16F2">
      <w:pPr>
        <w:sectPr w:rsidR="007E6E87" w:rsidSect="009834CE">
          <w:type w:val="continuous"/>
          <w:pgSz w:w="12240" w:h="15840"/>
          <w:pgMar w:top="720" w:right="1008" w:bottom="1440" w:left="1008" w:header="720" w:footer="720" w:gutter="0"/>
          <w:cols w:space="720"/>
          <w:docGrid w:linePitch="360"/>
        </w:sectPr>
      </w:pPr>
    </w:p>
    <w:p w:rsidR="00B24C4F" w:rsidRDefault="00B24C4F" w:rsidP="00B24C4F"/>
    <w:p w:rsidR="0065128C" w:rsidRPr="0065128C" w:rsidRDefault="0065128C" w:rsidP="0065128C">
      <w:pPr>
        <w:pStyle w:val="Heading1"/>
      </w:pPr>
      <w:bookmarkStart w:id="0" w:name="OLE_LINK1"/>
      <w:bookmarkStart w:id="1" w:name="OLE_LINK2"/>
      <w:r w:rsidRPr="0065128C">
        <w:t>Odor Prevention, Management/Mitigation Plan Requirements</w:t>
      </w:r>
    </w:p>
    <w:bookmarkEnd w:id="0"/>
    <w:bookmarkEnd w:id="1"/>
    <w:p w:rsidR="0065128C" w:rsidRPr="0065128C" w:rsidRDefault="0065128C" w:rsidP="003B03B2">
      <w:pPr>
        <w:pStyle w:val="Heading2"/>
      </w:pPr>
      <w:r w:rsidRPr="0065128C">
        <w:t>Background</w:t>
      </w:r>
    </w:p>
    <w:p w:rsidR="0065128C" w:rsidRPr="0065128C" w:rsidRDefault="0065128C" w:rsidP="0065128C">
      <w:pPr>
        <w:spacing w:after="200" w:line="276" w:lineRule="auto"/>
        <w:rPr>
          <w:rFonts w:eastAsiaTheme="minorHAnsi"/>
          <w:color w:val="auto"/>
        </w:rPr>
      </w:pPr>
      <w:r w:rsidRPr="0065128C">
        <w:rPr>
          <w:rFonts w:eastAsiaTheme="minorHAnsi"/>
          <w:color w:val="auto"/>
        </w:rPr>
        <w:t xml:space="preserve">A Plan of Operation is required for all permitted composting facilities.  An Odor Management Plan is one component of the Plan of Operation. It must include information on how compost facility operators will prevent or reduce odors created at the facility from migrating beyond the facility’s boundaries. For a complete list of all information required in a compost facility Plan of Operation see WAC </w:t>
      </w:r>
      <w:r w:rsidRPr="0065128C">
        <w:rPr>
          <w:rFonts w:eastAsiaTheme="minorHAnsi"/>
          <w:b/>
          <w:color w:val="auto"/>
          <w:u w:val="single"/>
        </w:rPr>
        <w:t>173-350-220(4)(f)</w:t>
      </w:r>
      <w:r w:rsidRPr="0065128C">
        <w:rPr>
          <w:rFonts w:eastAsiaTheme="minorHAnsi"/>
          <w:color w:val="auto"/>
        </w:rPr>
        <w:t xml:space="preserve">.  The Plan of Operation is to be kept at the facility for easy access by facility staff.  </w:t>
      </w:r>
    </w:p>
    <w:p w:rsidR="003B03B2" w:rsidRPr="003B03B2" w:rsidRDefault="0065128C" w:rsidP="0065128C">
      <w:pPr>
        <w:spacing w:after="200" w:line="276" w:lineRule="auto"/>
        <w:rPr>
          <w:rFonts w:eastAsiaTheme="minorHAnsi"/>
          <w:color w:val="auto"/>
        </w:rPr>
      </w:pPr>
      <w:r w:rsidRPr="0065128C">
        <w:rPr>
          <w:rFonts w:eastAsiaTheme="minorHAnsi"/>
          <w:color w:val="auto"/>
        </w:rPr>
        <w:t>The following information is provided to help facilities create an Odor Management Plan that documents efforts to reduce the generation and off-site migration of odors. Facility operators are responsible for the odors generated at their facility and are required to make every effort to keep nuisance odors to a minimum.</w:t>
      </w:r>
    </w:p>
    <w:p w:rsidR="0065128C" w:rsidRPr="0065128C" w:rsidRDefault="0065128C" w:rsidP="003B03B2">
      <w:pPr>
        <w:pStyle w:val="Heading2"/>
      </w:pPr>
      <w:r w:rsidRPr="0065128C">
        <w:t>Part 1: Odor Prevention</w:t>
      </w:r>
    </w:p>
    <w:p w:rsidR="0065128C" w:rsidRPr="0065128C" w:rsidRDefault="0065128C" w:rsidP="0065128C">
      <w:pPr>
        <w:spacing w:line="276" w:lineRule="auto"/>
        <w:rPr>
          <w:rFonts w:eastAsiaTheme="minorHAnsi"/>
          <w:color w:val="auto"/>
        </w:rPr>
      </w:pPr>
      <w:r w:rsidRPr="0065128C">
        <w:rPr>
          <w:rFonts w:eastAsiaTheme="minorHAnsi"/>
          <w:color w:val="auto"/>
        </w:rPr>
        <w:t xml:space="preserve">In this part of the plan, describe your facility design and the current operations that keep odors to a minimum.  Include how procedures and systems prevent odors from migrating beyond the property boundaries, especially during odor generating activities such as receiving, blending, turning, composting, and while the blended material is in the curing and storage stages. </w:t>
      </w:r>
    </w:p>
    <w:p w:rsidR="0065128C" w:rsidRPr="0065128C" w:rsidRDefault="0065128C" w:rsidP="0065128C">
      <w:pPr>
        <w:spacing w:line="276" w:lineRule="auto"/>
        <w:rPr>
          <w:rFonts w:eastAsiaTheme="minorHAnsi"/>
          <w:color w:val="auto"/>
        </w:rPr>
      </w:pPr>
    </w:p>
    <w:p w:rsidR="0065128C" w:rsidRPr="0065128C" w:rsidRDefault="0065128C" w:rsidP="0065128C">
      <w:pPr>
        <w:spacing w:line="276" w:lineRule="auto"/>
        <w:rPr>
          <w:rFonts w:eastAsiaTheme="minorHAnsi"/>
          <w:color w:val="auto"/>
        </w:rPr>
      </w:pPr>
      <w:r w:rsidRPr="0065128C">
        <w:rPr>
          <w:rFonts w:eastAsiaTheme="minorHAnsi"/>
          <w:color w:val="auto"/>
        </w:rPr>
        <w:t>Describe every on-site effort to reduce or prevent odors including:</w:t>
      </w:r>
    </w:p>
    <w:p w:rsidR="0065128C" w:rsidRPr="0065128C" w:rsidRDefault="0065128C" w:rsidP="0065128C">
      <w:pPr>
        <w:numPr>
          <w:ilvl w:val="0"/>
          <w:numId w:val="8"/>
        </w:numPr>
        <w:spacing w:after="200" w:line="276" w:lineRule="auto"/>
        <w:contextualSpacing/>
        <w:rPr>
          <w:rFonts w:eastAsiaTheme="minorHAnsi"/>
          <w:color w:val="auto"/>
        </w:rPr>
      </w:pPr>
      <w:r w:rsidRPr="0065128C">
        <w:rPr>
          <w:rFonts w:eastAsiaTheme="minorHAnsi"/>
          <w:color w:val="auto"/>
        </w:rPr>
        <w:t>facility design and features with specific attention to odor prevention/retention (for example, buildings, biofilters, aeration system for piles and lagoons, water capture, pile coverage);</w:t>
      </w:r>
    </w:p>
    <w:p w:rsidR="0065128C" w:rsidRPr="0065128C" w:rsidRDefault="0065128C" w:rsidP="0065128C">
      <w:pPr>
        <w:numPr>
          <w:ilvl w:val="0"/>
          <w:numId w:val="8"/>
        </w:numPr>
        <w:spacing w:after="200" w:line="276" w:lineRule="auto"/>
        <w:contextualSpacing/>
        <w:rPr>
          <w:rFonts w:eastAsiaTheme="minorHAnsi"/>
          <w:color w:val="auto"/>
        </w:rPr>
      </w:pPr>
      <w:r w:rsidRPr="0065128C">
        <w:rPr>
          <w:rFonts w:eastAsiaTheme="minorHAnsi"/>
          <w:color w:val="auto"/>
        </w:rPr>
        <w:t>a general description of types of feedstocks (for example, pre-consumer grocery mixed material, residential yard trimmings, woody by-product);</w:t>
      </w:r>
    </w:p>
    <w:p w:rsidR="0065128C" w:rsidRPr="0065128C" w:rsidRDefault="0065128C" w:rsidP="0065128C">
      <w:pPr>
        <w:numPr>
          <w:ilvl w:val="0"/>
          <w:numId w:val="8"/>
        </w:numPr>
        <w:spacing w:after="200" w:line="276" w:lineRule="auto"/>
        <w:contextualSpacing/>
        <w:rPr>
          <w:rFonts w:eastAsiaTheme="minorHAnsi"/>
          <w:color w:val="auto"/>
        </w:rPr>
      </w:pPr>
      <w:r w:rsidRPr="0065128C">
        <w:rPr>
          <w:rFonts w:eastAsiaTheme="minorHAnsi"/>
          <w:color w:val="auto"/>
        </w:rPr>
        <w:t>a general delivery schedule of feedstocks;</w:t>
      </w:r>
    </w:p>
    <w:p w:rsidR="0065128C" w:rsidRPr="0065128C" w:rsidRDefault="0065128C" w:rsidP="0065128C">
      <w:pPr>
        <w:numPr>
          <w:ilvl w:val="0"/>
          <w:numId w:val="8"/>
        </w:numPr>
        <w:spacing w:after="200" w:line="276" w:lineRule="auto"/>
        <w:contextualSpacing/>
        <w:rPr>
          <w:rFonts w:eastAsiaTheme="minorHAnsi"/>
          <w:color w:val="auto"/>
        </w:rPr>
      </w:pPr>
      <w:r w:rsidRPr="0065128C">
        <w:rPr>
          <w:rFonts w:eastAsiaTheme="minorHAnsi"/>
          <w:color w:val="auto"/>
        </w:rPr>
        <w:t>the maximum time new material is allowed to sit in the receiving area before being blended with other feedstocks to achieve ideal composting conditions;</w:t>
      </w:r>
    </w:p>
    <w:p w:rsidR="0065128C" w:rsidRPr="0065128C" w:rsidRDefault="0065128C" w:rsidP="0065128C">
      <w:pPr>
        <w:numPr>
          <w:ilvl w:val="0"/>
          <w:numId w:val="8"/>
        </w:numPr>
        <w:spacing w:after="200" w:line="276" w:lineRule="auto"/>
        <w:contextualSpacing/>
        <w:rPr>
          <w:rFonts w:eastAsiaTheme="minorHAnsi"/>
          <w:color w:val="auto"/>
        </w:rPr>
      </w:pPr>
      <w:r w:rsidRPr="0065128C">
        <w:rPr>
          <w:rFonts w:eastAsiaTheme="minorHAnsi"/>
          <w:color w:val="auto"/>
        </w:rPr>
        <w:t>pile management procedures (for example, maintaining C:N ratio, temperature, moisture, porosity, air circulation);</w:t>
      </w:r>
    </w:p>
    <w:p w:rsidR="0065128C" w:rsidRPr="0065128C" w:rsidRDefault="0065128C" w:rsidP="0065128C">
      <w:pPr>
        <w:numPr>
          <w:ilvl w:val="0"/>
          <w:numId w:val="8"/>
        </w:numPr>
        <w:spacing w:after="200" w:line="276" w:lineRule="auto"/>
        <w:contextualSpacing/>
        <w:rPr>
          <w:rFonts w:eastAsiaTheme="minorHAnsi"/>
          <w:color w:val="auto"/>
        </w:rPr>
      </w:pPr>
      <w:r w:rsidRPr="0065128C">
        <w:rPr>
          <w:rFonts w:eastAsiaTheme="minorHAnsi"/>
          <w:color w:val="auto"/>
        </w:rPr>
        <w:t>the schedule for purging aeration lines and changing biofilter media as appropriate;</w:t>
      </w:r>
    </w:p>
    <w:p w:rsidR="0065128C" w:rsidRPr="0065128C" w:rsidRDefault="0065128C" w:rsidP="0065128C">
      <w:pPr>
        <w:numPr>
          <w:ilvl w:val="0"/>
          <w:numId w:val="8"/>
        </w:numPr>
        <w:spacing w:after="200" w:line="276" w:lineRule="auto"/>
        <w:contextualSpacing/>
        <w:rPr>
          <w:rFonts w:eastAsiaTheme="minorHAnsi"/>
          <w:color w:val="auto"/>
        </w:rPr>
      </w:pPr>
      <w:r w:rsidRPr="0065128C">
        <w:rPr>
          <w:rFonts w:eastAsiaTheme="minorHAnsi"/>
          <w:color w:val="auto"/>
        </w:rPr>
        <w:t>the schedule for cleaning leachate ponds or leachate storage tanks as appropriate;</w:t>
      </w:r>
    </w:p>
    <w:p w:rsidR="0065128C" w:rsidRPr="0065128C" w:rsidRDefault="0065128C" w:rsidP="0065128C">
      <w:pPr>
        <w:numPr>
          <w:ilvl w:val="0"/>
          <w:numId w:val="8"/>
        </w:numPr>
        <w:spacing w:after="200" w:line="276" w:lineRule="auto"/>
        <w:contextualSpacing/>
        <w:rPr>
          <w:rFonts w:eastAsiaTheme="minorHAnsi"/>
          <w:color w:val="auto"/>
        </w:rPr>
      </w:pPr>
      <w:r w:rsidRPr="0065128C">
        <w:rPr>
          <w:rFonts w:eastAsiaTheme="minorHAnsi"/>
          <w:color w:val="auto"/>
        </w:rPr>
        <w:t>the maintenance schedule for all odor reducing systems to sustain proper operation and maintenance log to track repairs and/or upgrades;</w:t>
      </w:r>
    </w:p>
    <w:p w:rsidR="0065128C" w:rsidRPr="0065128C" w:rsidRDefault="0065128C" w:rsidP="0065128C">
      <w:pPr>
        <w:numPr>
          <w:ilvl w:val="0"/>
          <w:numId w:val="8"/>
        </w:numPr>
        <w:spacing w:after="200" w:line="276" w:lineRule="auto"/>
        <w:contextualSpacing/>
        <w:rPr>
          <w:rFonts w:eastAsiaTheme="minorHAnsi"/>
          <w:color w:val="auto"/>
        </w:rPr>
      </w:pPr>
      <w:r w:rsidRPr="0065128C">
        <w:rPr>
          <w:rFonts w:eastAsiaTheme="minorHAnsi"/>
          <w:color w:val="auto"/>
        </w:rPr>
        <w:t>a description of back-up systems in the event the primary system fails;</w:t>
      </w:r>
    </w:p>
    <w:p w:rsidR="00EB22C3" w:rsidRDefault="00EB22C3" w:rsidP="007B16FC">
      <w:pPr>
        <w:spacing w:after="200" w:line="276" w:lineRule="auto"/>
        <w:ind w:left="720"/>
        <w:contextualSpacing/>
        <w:rPr>
          <w:rFonts w:eastAsiaTheme="minorHAnsi"/>
          <w:color w:val="auto"/>
        </w:rPr>
        <w:sectPr w:rsidR="00EB22C3" w:rsidSect="006F1AF0">
          <w:headerReference w:type="default" r:id="rId13"/>
          <w:footerReference w:type="default" r:id="rId14"/>
          <w:type w:val="continuous"/>
          <w:pgSz w:w="12240" w:h="15840"/>
          <w:pgMar w:top="720" w:right="1008" w:bottom="1296" w:left="1008" w:header="720" w:footer="806" w:gutter="0"/>
          <w:cols w:space="360"/>
          <w:docGrid w:linePitch="360"/>
        </w:sectPr>
      </w:pPr>
    </w:p>
    <w:p w:rsidR="007B16FC" w:rsidRDefault="007B16FC" w:rsidP="007B16FC">
      <w:pPr>
        <w:spacing w:after="200" w:line="276" w:lineRule="auto"/>
        <w:ind w:left="720"/>
        <w:contextualSpacing/>
        <w:rPr>
          <w:rFonts w:eastAsiaTheme="minorHAnsi"/>
          <w:color w:val="auto"/>
        </w:rPr>
      </w:pPr>
    </w:p>
    <w:p w:rsidR="007B16FC" w:rsidRDefault="007B16FC" w:rsidP="007B16FC">
      <w:pPr>
        <w:spacing w:after="200" w:line="276" w:lineRule="auto"/>
        <w:ind w:left="720"/>
        <w:contextualSpacing/>
        <w:rPr>
          <w:rFonts w:eastAsiaTheme="minorHAnsi"/>
          <w:color w:val="auto"/>
        </w:rPr>
      </w:pPr>
    </w:p>
    <w:p w:rsidR="0065128C" w:rsidRPr="0065128C" w:rsidRDefault="0065128C" w:rsidP="0065128C">
      <w:pPr>
        <w:numPr>
          <w:ilvl w:val="0"/>
          <w:numId w:val="8"/>
        </w:numPr>
        <w:spacing w:after="200" w:line="276" w:lineRule="auto"/>
        <w:contextualSpacing/>
        <w:rPr>
          <w:rFonts w:eastAsiaTheme="minorHAnsi"/>
          <w:color w:val="auto"/>
        </w:rPr>
      </w:pPr>
      <w:r w:rsidRPr="0065128C">
        <w:rPr>
          <w:rFonts w:eastAsiaTheme="minorHAnsi"/>
          <w:color w:val="auto"/>
        </w:rPr>
        <w:t>how feedstocks with high moisture or a high potential for odors will be managed to reduce nuisance odors upon receipt, and throughout the composting process;</w:t>
      </w:r>
    </w:p>
    <w:p w:rsidR="0065128C" w:rsidRPr="0065128C" w:rsidRDefault="0065128C" w:rsidP="0065128C">
      <w:pPr>
        <w:numPr>
          <w:ilvl w:val="0"/>
          <w:numId w:val="8"/>
        </w:numPr>
        <w:spacing w:after="200" w:line="276" w:lineRule="auto"/>
        <w:contextualSpacing/>
        <w:rPr>
          <w:rFonts w:eastAsiaTheme="minorHAnsi"/>
          <w:color w:val="auto"/>
        </w:rPr>
      </w:pPr>
      <w:r w:rsidRPr="0065128C">
        <w:rPr>
          <w:rFonts w:eastAsiaTheme="minorHAnsi"/>
          <w:color w:val="auto"/>
        </w:rPr>
        <w:t>how weather conditions affect facility operations; and</w:t>
      </w:r>
    </w:p>
    <w:p w:rsidR="0065128C" w:rsidRDefault="0065128C" w:rsidP="0065128C">
      <w:pPr>
        <w:numPr>
          <w:ilvl w:val="0"/>
          <w:numId w:val="8"/>
        </w:numPr>
        <w:spacing w:after="200" w:line="276" w:lineRule="auto"/>
        <w:contextualSpacing/>
        <w:rPr>
          <w:rFonts w:eastAsiaTheme="minorHAnsi"/>
          <w:color w:val="auto"/>
        </w:rPr>
      </w:pPr>
      <w:r w:rsidRPr="0065128C">
        <w:rPr>
          <w:rFonts w:eastAsiaTheme="minorHAnsi"/>
          <w:color w:val="auto"/>
        </w:rPr>
        <w:t>housekeeping procedures for receiving, blending, conveyance, and pile areas.</w:t>
      </w:r>
    </w:p>
    <w:p w:rsidR="003B03B2" w:rsidRPr="0065128C" w:rsidRDefault="003B03B2" w:rsidP="003B03B2">
      <w:pPr>
        <w:spacing w:after="200" w:line="276" w:lineRule="auto"/>
        <w:ind w:left="360"/>
        <w:contextualSpacing/>
        <w:rPr>
          <w:rFonts w:eastAsiaTheme="minorHAnsi"/>
          <w:color w:val="auto"/>
        </w:rPr>
      </w:pPr>
    </w:p>
    <w:p w:rsidR="0065128C" w:rsidRPr="0065128C" w:rsidRDefault="0065128C" w:rsidP="003B03B2">
      <w:pPr>
        <w:pStyle w:val="Heading2"/>
      </w:pPr>
      <w:r w:rsidRPr="0065128C">
        <w:t>Part 2: Odor Management/Mitigation/Response Process</w:t>
      </w:r>
    </w:p>
    <w:p w:rsidR="0065128C" w:rsidRPr="0065128C" w:rsidRDefault="0065128C" w:rsidP="0065128C">
      <w:pPr>
        <w:spacing w:after="200" w:line="276" w:lineRule="auto"/>
        <w:rPr>
          <w:rFonts w:eastAsiaTheme="minorHAnsi"/>
          <w:color w:val="auto"/>
        </w:rPr>
      </w:pPr>
      <w:r w:rsidRPr="0065128C">
        <w:rPr>
          <w:rFonts w:eastAsiaTheme="minorHAnsi"/>
          <w:color w:val="auto"/>
        </w:rPr>
        <w:t xml:space="preserve">In this section, describe the process to be followed in the event that staff detects nuisance odors or if an odor complaint is received from an outside source.  Facility staff may want to use Ecology’s Odor Complaint Checklist (see below) or use one created by facility management to document that all areas were investigated. </w:t>
      </w:r>
    </w:p>
    <w:p w:rsidR="0065128C" w:rsidRPr="0065128C" w:rsidRDefault="0065128C" w:rsidP="0065128C">
      <w:pPr>
        <w:spacing w:line="276" w:lineRule="auto"/>
        <w:rPr>
          <w:rFonts w:eastAsiaTheme="minorHAnsi"/>
          <w:color w:val="auto"/>
        </w:rPr>
      </w:pPr>
      <w:r w:rsidRPr="0065128C">
        <w:rPr>
          <w:rFonts w:eastAsiaTheme="minorHAnsi"/>
          <w:color w:val="auto"/>
        </w:rPr>
        <w:t>Describe each of the following:</w:t>
      </w:r>
    </w:p>
    <w:p w:rsidR="0065128C" w:rsidRPr="0065128C" w:rsidRDefault="0065128C" w:rsidP="0065128C">
      <w:pPr>
        <w:numPr>
          <w:ilvl w:val="0"/>
          <w:numId w:val="9"/>
        </w:numPr>
        <w:spacing w:after="200" w:line="276" w:lineRule="auto"/>
        <w:contextualSpacing/>
        <w:rPr>
          <w:rFonts w:eastAsiaTheme="minorHAnsi"/>
          <w:color w:val="auto"/>
        </w:rPr>
      </w:pPr>
      <w:r w:rsidRPr="0065128C">
        <w:rPr>
          <w:rFonts w:eastAsiaTheme="minorHAnsi"/>
          <w:color w:val="auto"/>
        </w:rPr>
        <w:t xml:space="preserve">staff training (planned and completed) that focuses on recognizing/identifying odors  (for example, ‘nose’ training, odor identification checklist, use of olfactory equipment, weather tracking equipment, and other training that includes compost odor detection/management); </w:t>
      </w:r>
    </w:p>
    <w:p w:rsidR="0065128C" w:rsidRPr="0065128C" w:rsidRDefault="0065128C" w:rsidP="0065128C">
      <w:pPr>
        <w:numPr>
          <w:ilvl w:val="0"/>
          <w:numId w:val="9"/>
        </w:numPr>
        <w:spacing w:after="200" w:line="276" w:lineRule="auto"/>
        <w:contextualSpacing/>
        <w:rPr>
          <w:rFonts w:eastAsiaTheme="minorHAnsi"/>
          <w:color w:val="auto"/>
        </w:rPr>
      </w:pPr>
      <w:r w:rsidRPr="0065128C">
        <w:rPr>
          <w:rFonts w:eastAsiaTheme="minorHAnsi"/>
          <w:color w:val="auto"/>
        </w:rPr>
        <w:t xml:space="preserve">the chain of events/line of command to be followed in the event that unusually strong odors are noticed by staff or if a complaint is received.  Include a timeframe within which the odor issue is addressed (note whether it is an internally noticed odor versus an external complaint),  how quickly management is made aware of the odor issue, notification of JHD, response to complainant, and type of communication used (for example, via phone calls, e-mails, letters, meetings); </w:t>
      </w:r>
    </w:p>
    <w:p w:rsidR="0065128C" w:rsidRPr="0065128C" w:rsidRDefault="0065128C" w:rsidP="0065128C">
      <w:pPr>
        <w:numPr>
          <w:ilvl w:val="0"/>
          <w:numId w:val="9"/>
        </w:numPr>
        <w:spacing w:after="200" w:line="276" w:lineRule="auto"/>
        <w:contextualSpacing/>
        <w:rPr>
          <w:rFonts w:eastAsiaTheme="minorHAnsi"/>
          <w:color w:val="auto"/>
        </w:rPr>
      </w:pPr>
      <w:r w:rsidRPr="0065128C">
        <w:rPr>
          <w:rFonts w:eastAsiaTheme="minorHAnsi"/>
          <w:color w:val="auto"/>
        </w:rPr>
        <w:t xml:space="preserve">efforts (if any) to include facility neighbors in the odor detection and identification education;  </w:t>
      </w:r>
    </w:p>
    <w:p w:rsidR="0065128C" w:rsidRPr="0065128C" w:rsidRDefault="0065128C" w:rsidP="0065128C">
      <w:pPr>
        <w:numPr>
          <w:ilvl w:val="0"/>
          <w:numId w:val="9"/>
        </w:numPr>
        <w:spacing w:after="200" w:line="276" w:lineRule="auto"/>
        <w:contextualSpacing/>
        <w:rPr>
          <w:rFonts w:eastAsiaTheme="minorHAnsi"/>
          <w:color w:val="auto"/>
        </w:rPr>
      </w:pPr>
      <w:r w:rsidRPr="0065128C">
        <w:rPr>
          <w:rFonts w:eastAsiaTheme="minorHAnsi"/>
          <w:color w:val="auto"/>
        </w:rPr>
        <w:t>the process to be followed to reduce the odor (for example, changes to air flow, feedstocks, housekeeping, increasing/decreasing moisture, porosity, purging lines);</w:t>
      </w:r>
    </w:p>
    <w:p w:rsidR="0065128C" w:rsidRPr="0065128C" w:rsidRDefault="0065128C" w:rsidP="0065128C">
      <w:pPr>
        <w:numPr>
          <w:ilvl w:val="0"/>
          <w:numId w:val="9"/>
        </w:numPr>
        <w:spacing w:after="200" w:line="276" w:lineRule="auto"/>
        <w:contextualSpacing/>
        <w:rPr>
          <w:rFonts w:eastAsiaTheme="minorHAnsi"/>
          <w:color w:val="auto"/>
        </w:rPr>
      </w:pPr>
      <w:r w:rsidRPr="0065128C">
        <w:rPr>
          <w:rFonts w:eastAsiaTheme="minorHAnsi"/>
          <w:color w:val="auto"/>
        </w:rPr>
        <w:t xml:space="preserve">the process to be followed in the event of a power or equipment failure (for example, use back-up equipment, transfer incoming feedstock to another facility); and </w:t>
      </w:r>
    </w:p>
    <w:p w:rsidR="0065128C" w:rsidRDefault="0065128C" w:rsidP="0065128C">
      <w:pPr>
        <w:numPr>
          <w:ilvl w:val="0"/>
          <w:numId w:val="9"/>
        </w:numPr>
        <w:spacing w:after="200" w:line="276" w:lineRule="auto"/>
        <w:contextualSpacing/>
        <w:rPr>
          <w:rFonts w:eastAsiaTheme="minorHAnsi"/>
          <w:color w:val="auto"/>
        </w:rPr>
      </w:pPr>
      <w:r w:rsidRPr="0065128C">
        <w:rPr>
          <w:rFonts w:eastAsiaTheme="minorHAnsi"/>
          <w:color w:val="auto"/>
        </w:rPr>
        <w:t>equipment or operational changes that will be considered in the event that existing efforts to reduce odors are unsuccessful (for example, additional fans in receiving area, changes in aeration schedules, accepting less feedstock or eliminating receipt of  problematic feedstocks, and if necessary hiring third party compost experts).</w:t>
      </w:r>
    </w:p>
    <w:p w:rsidR="003B03B2" w:rsidRPr="0065128C" w:rsidRDefault="003B03B2" w:rsidP="003B03B2">
      <w:pPr>
        <w:spacing w:after="200" w:line="276" w:lineRule="auto"/>
        <w:ind w:left="360"/>
        <w:contextualSpacing/>
        <w:rPr>
          <w:rFonts w:eastAsiaTheme="minorHAnsi"/>
          <w:color w:val="auto"/>
        </w:rPr>
      </w:pPr>
    </w:p>
    <w:p w:rsidR="003B03B2" w:rsidRDefault="00304EE0">
      <w:pPr>
        <w:rPr>
          <w:rFonts w:ascii="Franklin Gothic Heavy" w:hAnsi="Franklin Gothic Heavy" w:cs="Arial"/>
          <w:bCs/>
          <w:iCs/>
          <w:sz w:val="28"/>
          <w:szCs w:val="28"/>
        </w:rPr>
      </w:pPr>
      <w:r w:rsidRPr="00304EE0">
        <w:rPr>
          <w:noProof/>
        </w:rPr>
        <w:pict>
          <v:roundrect id="_x0000_s1048" style="position:absolute;margin-left:-3.6pt;margin-top:639pt;width:515.2pt;height:69.75pt;z-index:-251658752;mso-position-vertical-relative:page" arcsize="10923f" wrapcoords="0 0 21600 0 21600 21600 0 21600 0 0" fillcolor="#cceaee" stroked="f">
            <v:textbox style="mso-next-textbox:#_x0000_s1048">
              <w:txbxContent>
                <w:p w:rsidR="00DE6CDA" w:rsidRDefault="00DE6CDA" w:rsidP="00864078">
                  <w:pPr>
                    <w:pStyle w:val="SidebarHeading2"/>
                  </w:pPr>
                  <w:r w:rsidRPr="00363CCD">
                    <w:t>Special accommodations:</w:t>
                  </w:r>
                </w:p>
                <w:p w:rsidR="00DE6CDA" w:rsidRPr="00430219" w:rsidRDefault="00DE6CDA" w:rsidP="00864078">
                  <w:pPr>
                    <w:pStyle w:val="Sidebartext"/>
                  </w:pPr>
                  <w:r>
                    <w:t xml:space="preserve">If you need this document in a format for the visually impaired, </w:t>
                  </w:r>
                  <w:r w:rsidRPr="007E5178">
                    <w:t xml:space="preserve">call the </w:t>
                  </w:r>
                  <w:r>
                    <w:t>[program name]</w:t>
                  </w:r>
                  <w:r w:rsidRPr="007E5178">
                    <w:t xml:space="preserve"> at </w:t>
                  </w:r>
                  <w:r>
                    <w:t>[program reception number]</w:t>
                  </w:r>
                  <w:r w:rsidRPr="006443A5">
                    <w:t>. P</w:t>
                  </w:r>
                  <w:r w:rsidRPr="007E5178">
                    <w:t>ersons with hearing loss, call 711 for Washington Relay Service.</w:t>
                  </w:r>
                  <w:r>
                    <w:t xml:space="preserve"> </w:t>
                  </w:r>
                  <w:r w:rsidRPr="007E5178">
                    <w:t xml:space="preserve">Persons with a speech </w:t>
                  </w:r>
                  <w:r>
                    <w:t>disability, call 877-833-6341.</w:t>
                  </w:r>
                </w:p>
              </w:txbxContent>
            </v:textbox>
            <w10:wrap type="tight" anchory="page"/>
            <w10:anchorlock/>
          </v:roundrect>
        </w:pict>
      </w:r>
      <w:r w:rsidR="003B03B2">
        <w:br w:type="page"/>
      </w:r>
    </w:p>
    <w:p w:rsidR="003B03B2" w:rsidRDefault="003B03B2" w:rsidP="003B03B2">
      <w:pPr>
        <w:pStyle w:val="Heading2"/>
      </w:pPr>
    </w:p>
    <w:p w:rsidR="003B03B2" w:rsidRDefault="003B03B2" w:rsidP="003B03B2">
      <w:pPr>
        <w:pStyle w:val="Heading2"/>
      </w:pPr>
    </w:p>
    <w:p w:rsidR="0065128C" w:rsidRPr="0065128C" w:rsidRDefault="0065128C" w:rsidP="003B03B2">
      <w:pPr>
        <w:pStyle w:val="Heading2"/>
      </w:pPr>
      <w:r w:rsidRPr="0065128C">
        <w:t xml:space="preserve">Part 3: Odors Complaint Documentation Template </w:t>
      </w:r>
    </w:p>
    <w:p w:rsidR="0065128C" w:rsidRPr="0065128C" w:rsidRDefault="0065128C" w:rsidP="0065128C">
      <w:pPr>
        <w:spacing w:line="276" w:lineRule="auto"/>
        <w:jc w:val="center"/>
        <w:rPr>
          <w:rFonts w:asciiTheme="minorHAnsi" w:eastAsiaTheme="minorHAnsi" w:hAnsiTheme="minorHAnsi" w:cs="Arial"/>
          <w:b/>
          <w:color w:val="auto"/>
        </w:rPr>
      </w:pPr>
      <w:r w:rsidRPr="0065128C">
        <w:rPr>
          <w:rFonts w:asciiTheme="minorHAnsi" w:eastAsiaTheme="minorHAnsi" w:hAnsiTheme="minorHAnsi" w:cs="Arial"/>
          <w:b/>
          <w:color w:val="auto"/>
        </w:rPr>
        <w:t xml:space="preserve"> </w:t>
      </w:r>
    </w:p>
    <w:p w:rsidR="0065128C" w:rsidRDefault="0065128C" w:rsidP="0065128C">
      <w:pPr>
        <w:spacing w:after="200" w:line="276" w:lineRule="auto"/>
        <w:rPr>
          <w:rFonts w:eastAsiaTheme="minorHAnsi"/>
          <w:color w:val="auto"/>
        </w:rPr>
      </w:pPr>
      <w:r w:rsidRPr="0065128C">
        <w:rPr>
          <w:rFonts w:eastAsiaTheme="minorHAnsi"/>
          <w:color w:val="auto"/>
        </w:rPr>
        <w:t xml:space="preserve">This is an example of the type of form, developed in accordance with WAC 173-350-200(4)(f)(A), that facilities may use to document odor complaints and management.  A copy of this form or a form developed by a composting facility should be kept in the Plan of Operation for easy access.     </w:t>
      </w:r>
    </w:p>
    <w:p w:rsidR="005D7AEB" w:rsidRPr="0065128C" w:rsidRDefault="005D7AEB" w:rsidP="0065128C">
      <w:pPr>
        <w:spacing w:after="200" w:line="276" w:lineRule="auto"/>
        <w:rPr>
          <w:rFonts w:eastAsiaTheme="minorHAnsi"/>
          <w:color w:val="auto"/>
        </w:rPr>
      </w:pPr>
    </w:p>
    <w:tbl>
      <w:tblPr>
        <w:tblStyle w:val="TableGrid"/>
        <w:tblW w:w="0" w:type="auto"/>
        <w:tblInd w:w="360" w:type="dxa"/>
        <w:tblLook w:val="04A0"/>
      </w:tblPr>
      <w:tblGrid>
        <w:gridCol w:w="1008"/>
        <w:gridCol w:w="9072"/>
      </w:tblGrid>
      <w:tr w:rsidR="005D7AEB" w:rsidTr="005D7AEB">
        <w:tc>
          <w:tcPr>
            <w:tcW w:w="1008" w:type="dxa"/>
            <w:tcBorders>
              <w:top w:val="nil"/>
              <w:left w:val="nil"/>
              <w:bottom w:val="nil"/>
              <w:right w:val="nil"/>
            </w:tcBorders>
          </w:tcPr>
          <w:p w:rsidR="005D7AEB" w:rsidRDefault="005D7AEB" w:rsidP="00DE6CDA">
            <w:pPr>
              <w:spacing w:line="276" w:lineRule="auto"/>
              <w:rPr>
                <w:rFonts w:asciiTheme="minorHAnsi" w:eastAsiaTheme="minorHAnsi" w:hAnsiTheme="minorHAnsi" w:cstheme="minorBidi"/>
                <w:color w:val="auto"/>
              </w:rPr>
            </w:pPr>
            <w:r w:rsidRPr="0065128C">
              <w:rPr>
                <w:rFonts w:asciiTheme="minorHAnsi" w:eastAsiaTheme="minorHAnsi" w:hAnsiTheme="minorHAnsi" w:cstheme="minorBidi"/>
                <w:color w:val="auto"/>
              </w:rPr>
              <w:t>Facility</w:t>
            </w:r>
            <w:r>
              <w:rPr>
                <w:rFonts w:asciiTheme="minorHAnsi" w:eastAsiaTheme="minorHAnsi" w:hAnsiTheme="minorHAnsi" w:cstheme="minorBidi"/>
                <w:color w:val="auto"/>
              </w:rPr>
              <w:t>:</w:t>
            </w:r>
          </w:p>
        </w:tc>
        <w:tc>
          <w:tcPr>
            <w:tcW w:w="9072" w:type="dxa"/>
            <w:tcBorders>
              <w:top w:val="nil"/>
              <w:left w:val="nil"/>
              <w:bottom w:val="single" w:sz="4" w:space="0" w:color="auto"/>
              <w:right w:val="nil"/>
            </w:tcBorders>
          </w:tcPr>
          <w:p w:rsidR="005D7AEB" w:rsidRDefault="005D7AEB" w:rsidP="00DE6CDA">
            <w:pPr>
              <w:spacing w:line="276" w:lineRule="auto"/>
              <w:rPr>
                <w:rFonts w:asciiTheme="minorHAnsi" w:eastAsiaTheme="minorHAnsi" w:hAnsiTheme="minorHAnsi" w:cstheme="minorBidi"/>
                <w:color w:val="auto"/>
              </w:rPr>
            </w:pPr>
          </w:p>
        </w:tc>
      </w:tr>
    </w:tbl>
    <w:p w:rsidR="0065128C" w:rsidRPr="0065128C" w:rsidRDefault="0065128C" w:rsidP="0065128C">
      <w:pPr>
        <w:spacing w:line="276" w:lineRule="auto"/>
        <w:ind w:left="360"/>
        <w:rPr>
          <w:rFonts w:asciiTheme="minorHAnsi" w:eastAsiaTheme="minorHAnsi" w:hAnsiTheme="minorHAnsi" w:cstheme="minorBidi"/>
          <w:color w:val="auto"/>
        </w:rPr>
      </w:pPr>
    </w:p>
    <w:p w:rsidR="0065128C" w:rsidRPr="0065128C" w:rsidRDefault="0065128C" w:rsidP="005D7AEB">
      <w:pPr>
        <w:spacing w:line="276" w:lineRule="auto"/>
        <w:rPr>
          <w:rFonts w:asciiTheme="minorHAnsi" w:eastAsiaTheme="minorHAnsi" w:hAnsiTheme="minorHAnsi" w:cstheme="minorBidi"/>
          <w:color w:val="auto"/>
        </w:rPr>
      </w:pPr>
    </w:p>
    <w:tbl>
      <w:tblPr>
        <w:tblStyle w:val="TableGrid"/>
        <w:tblW w:w="0" w:type="auto"/>
        <w:tblInd w:w="360" w:type="dxa"/>
        <w:tblLook w:val="04A0"/>
      </w:tblPr>
      <w:tblGrid>
        <w:gridCol w:w="3888"/>
        <w:gridCol w:w="6192"/>
      </w:tblGrid>
      <w:tr w:rsidR="005D7AEB" w:rsidTr="005D7AEB">
        <w:tc>
          <w:tcPr>
            <w:tcW w:w="3888" w:type="dxa"/>
            <w:tcBorders>
              <w:top w:val="nil"/>
              <w:left w:val="nil"/>
              <w:bottom w:val="nil"/>
              <w:right w:val="nil"/>
            </w:tcBorders>
          </w:tcPr>
          <w:p w:rsidR="005D7AEB" w:rsidRDefault="005D7AEB" w:rsidP="00DE6CDA">
            <w:pPr>
              <w:spacing w:line="276" w:lineRule="auto"/>
              <w:rPr>
                <w:rFonts w:asciiTheme="minorHAnsi" w:eastAsiaTheme="minorHAnsi" w:hAnsiTheme="minorHAnsi" w:cstheme="minorBidi"/>
                <w:color w:val="auto"/>
              </w:rPr>
            </w:pPr>
            <w:r w:rsidRPr="0065128C">
              <w:rPr>
                <w:rFonts w:asciiTheme="minorHAnsi" w:eastAsiaTheme="minorHAnsi" w:hAnsiTheme="minorHAnsi" w:cstheme="minorBidi"/>
                <w:color w:val="auto"/>
              </w:rPr>
              <w:t>Staff person who took the complaint</w:t>
            </w:r>
            <w:r>
              <w:rPr>
                <w:rFonts w:asciiTheme="minorHAnsi" w:eastAsiaTheme="minorHAnsi" w:hAnsiTheme="minorHAnsi" w:cstheme="minorBidi"/>
                <w:color w:val="auto"/>
              </w:rPr>
              <w:t>:</w:t>
            </w:r>
          </w:p>
        </w:tc>
        <w:tc>
          <w:tcPr>
            <w:tcW w:w="6192" w:type="dxa"/>
            <w:tcBorders>
              <w:top w:val="nil"/>
              <w:left w:val="nil"/>
              <w:bottom w:val="single" w:sz="4" w:space="0" w:color="auto"/>
              <w:right w:val="nil"/>
            </w:tcBorders>
          </w:tcPr>
          <w:p w:rsidR="005D7AEB" w:rsidRDefault="005D7AEB" w:rsidP="00DE6CDA">
            <w:pPr>
              <w:spacing w:line="276" w:lineRule="auto"/>
              <w:rPr>
                <w:rFonts w:asciiTheme="minorHAnsi" w:eastAsiaTheme="minorHAnsi" w:hAnsiTheme="minorHAnsi" w:cstheme="minorBidi"/>
                <w:color w:val="auto"/>
              </w:rPr>
            </w:pPr>
          </w:p>
        </w:tc>
      </w:tr>
    </w:tbl>
    <w:p w:rsidR="0065128C" w:rsidRPr="0065128C" w:rsidRDefault="0065128C" w:rsidP="0065128C">
      <w:pPr>
        <w:spacing w:line="276" w:lineRule="auto"/>
        <w:ind w:left="360"/>
        <w:rPr>
          <w:rFonts w:asciiTheme="minorHAnsi" w:eastAsiaTheme="minorHAnsi" w:hAnsiTheme="minorHAnsi" w:cstheme="minorBidi"/>
          <w:color w:val="auto"/>
        </w:rPr>
      </w:pPr>
    </w:p>
    <w:p w:rsidR="00DE6CDA" w:rsidRDefault="0065128C" w:rsidP="003B03B2">
      <w:pPr>
        <w:spacing w:line="276" w:lineRule="auto"/>
        <w:ind w:left="360"/>
        <w:rPr>
          <w:rFonts w:asciiTheme="minorHAnsi" w:eastAsiaTheme="minorHAnsi" w:hAnsiTheme="minorHAnsi" w:cstheme="minorBidi"/>
          <w:color w:val="auto"/>
        </w:rPr>
      </w:pPr>
      <w:r w:rsidRPr="0065128C">
        <w:rPr>
          <w:rFonts w:asciiTheme="minorHAnsi" w:eastAsiaTheme="minorHAnsi" w:hAnsiTheme="minorHAnsi" w:cstheme="minorBidi"/>
          <w:color w:val="auto"/>
        </w:rPr>
        <w:t>Complaint from</w:t>
      </w:r>
      <w:r w:rsidR="00B81B6A">
        <w:rPr>
          <w:rFonts w:asciiTheme="minorHAnsi" w:eastAsiaTheme="minorHAnsi" w:hAnsiTheme="minorHAnsi" w:cstheme="minorBidi"/>
          <w:color w:val="auto"/>
        </w:rPr>
        <w:t>:</w:t>
      </w:r>
    </w:p>
    <w:tbl>
      <w:tblPr>
        <w:tblStyle w:val="TableGrid"/>
        <w:tblW w:w="1008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
        <w:gridCol w:w="1170"/>
        <w:gridCol w:w="270"/>
        <w:gridCol w:w="270"/>
        <w:gridCol w:w="720"/>
        <w:gridCol w:w="270"/>
        <w:gridCol w:w="270"/>
        <w:gridCol w:w="1170"/>
        <w:gridCol w:w="360"/>
        <w:gridCol w:w="270"/>
        <w:gridCol w:w="1440"/>
        <w:gridCol w:w="360"/>
        <w:gridCol w:w="2592"/>
      </w:tblGrid>
      <w:tr w:rsidR="00B81B6A" w:rsidRPr="00DE6CDA" w:rsidTr="00B81B6A">
        <w:trPr>
          <w:gridAfter w:val="1"/>
          <w:wAfter w:w="2592" w:type="dxa"/>
        </w:trPr>
        <w:tc>
          <w:tcPr>
            <w:tcW w:w="2088" w:type="dxa"/>
            <w:gridSpan w:val="2"/>
          </w:tcPr>
          <w:p w:rsidR="00B81B6A" w:rsidRPr="00DE6CDA" w:rsidRDefault="00B81B6A" w:rsidP="00DE6CDA">
            <w:pPr>
              <w:spacing w:line="276" w:lineRule="auto"/>
              <w:rPr>
                <w:rFonts w:asciiTheme="minorHAnsi" w:eastAsiaTheme="minorHAnsi" w:hAnsiTheme="minorHAnsi" w:cstheme="minorBidi"/>
                <w:color w:val="auto"/>
              </w:rPr>
            </w:pPr>
            <w:r w:rsidRPr="00DE6CDA">
              <w:rPr>
                <w:rFonts w:asciiTheme="minorHAnsi" w:eastAsiaTheme="minorHAnsi" w:hAnsiTheme="minorHAnsi" w:cstheme="minorBidi"/>
                <w:color w:val="auto"/>
              </w:rPr>
              <w:t>Local air authority</w:t>
            </w:r>
          </w:p>
        </w:tc>
        <w:tc>
          <w:tcPr>
            <w:tcW w:w="270" w:type="dxa"/>
            <w:tcBorders>
              <w:bottom w:val="single" w:sz="4" w:space="0" w:color="auto"/>
            </w:tcBorders>
          </w:tcPr>
          <w:p w:rsidR="00B81B6A" w:rsidRPr="00DE6CDA" w:rsidRDefault="00B81B6A" w:rsidP="00DE6CDA">
            <w:pPr>
              <w:spacing w:line="276" w:lineRule="auto"/>
              <w:rPr>
                <w:rFonts w:asciiTheme="minorHAnsi" w:eastAsiaTheme="minorHAnsi" w:hAnsiTheme="minorHAnsi" w:cstheme="minorBidi"/>
                <w:color w:val="auto"/>
              </w:rPr>
            </w:pPr>
          </w:p>
        </w:tc>
        <w:tc>
          <w:tcPr>
            <w:tcW w:w="270" w:type="dxa"/>
          </w:tcPr>
          <w:p w:rsidR="00B81B6A" w:rsidRPr="00DE6CDA" w:rsidRDefault="00B81B6A" w:rsidP="00DE6CDA">
            <w:pPr>
              <w:spacing w:line="276" w:lineRule="auto"/>
              <w:rPr>
                <w:rFonts w:asciiTheme="minorHAnsi" w:eastAsiaTheme="minorHAnsi" w:hAnsiTheme="minorHAnsi" w:cstheme="minorBidi"/>
                <w:color w:val="auto"/>
              </w:rPr>
            </w:pPr>
          </w:p>
        </w:tc>
        <w:tc>
          <w:tcPr>
            <w:tcW w:w="720" w:type="dxa"/>
          </w:tcPr>
          <w:p w:rsidR="00B81B6A" w:rsidRPr="00DE6CDA" w:rsidRDefault="00B81B6A" w:rsidP="00DE6CDA">
            <w:pPr>
              <w:spacing w:line="276" w:lineRule="auto"/>
              <w:rPr>
                <w:rFonts w:asciiTheme="minorHAnsi" w:eastAsiaTheme="minorHAnsi" w:hAnsiTheme="minorHAnsi" w:cstheme="minorBidi"/>
                <w:color w:val="auto"/>
              </w:rPr>
            </w:pPr>
            <w:r w:rsidRPr="00DE6CDA">
              <w:rPr>
                <w:rFonts w:asciiTheme="minorHAnsi" w:eastAsiaTheme="minorHAnsi" w:hAnsiTheme="minorHAnsi" w:cstheme="minorBidi"/>
                <w:color w:val="auto"/>
              </w:rPr>
              <w:t>JHD</w:t>
            </w:r>
          </w:p>
        </w:tc>
        <w:tc>
          <w:tcPr>
            <w:tcW w:w="270" w:type="dxa"/>
            <w:tcBorders>
              <w:bottom w:val="single" w:sz="4" w:space="0" w:color="auto"/>
            </w:tcBorders>
          </w:tcPr>
          <w:p w:rsidR="00B81B6A" w:rsidRPr="00DE6CDA" w:rsidRDefault="00B81B6A" w:rsidP="00DE6CDA">
            <w:pPr>
              <w:spacing w:line="276" w:lineRule="auto"/>
              <w:rPr>
                <w:rFonts w:asciiTheme="minorHAnsi" w:eastAsiaTheme="minorHAnsi" w:hAnsiTheme="minorHAnsi" w:cstheme="minorBidi"/>
                <w:color w:val="auto"/>
              </w:rPr>
            </w:pPr>
          </w:p>
        </w:tc>
        <w:tc>
          <w:tcPr>
            <w:tcW w:w="270" w:type="dxa"/>
          </w:tcPr>
          <w:p w:rsidR="00B81B6A" w:rsidRPr="00DE6CDA" w:rsidRDefault="00B81B6A" w:rsidP="00DE6CDA">
            <w:pPr>
              <w:spacing w:line="276" w:lineRule="auto"/>
              <w:rPr>
                <w:rFonts w:asciiTheme="minorHAnsi" w:eastAsiaTheme="minorHAnsi" w:hAnsiTheme="minorHAnsi" w:cstheme="minorBidi"/>
                <w:color w:val="auto"/>
              </w:rPr>
            </w:pPr>
            <w:r w:rsidRPr="00DE6CDA">
              <w:rPr>
                <w:rFonts w:asciiTheme="minorHAnsi" w:eastAsiaTheme="minorHAnsi" w:hAnsiTheme="minorHAnsi" w:cstheme="minorBidi"/>
                <w:color w:val="auto"/>
              </w:rPr>
              <w:t xml:space="preserve"> </w:t>
            </w:r>
          </w:p>
        </w:tc>
        <w:tc>
          <w:tcPr>
            <w:tcW w:w="1170" w:type="dxa"/>
          </w:tcPr>
          <w:p w:rsidR="00B81B6A" w:rsidRPr="00DE6CDA" w:rsidRDefault="00B81B6A" w:rsidP="00DE6CDA">
            <w:pPr>
              <w:spacing w:line="276" w:lineRule="auto"/>
              <w:rPr>
                <w:rFonts w:asciiTheme="minorHAnsi" w:eastAsiaTheme="minorHAnsi" w:hAnsiTheme="minorHAnsi" w:cstheme="minorBidi"/>
                <w:color w:val="auto"/>
              </w:rPr>
            </w:pPr>
            <w:r w:rsidRPr="00DE6CDA">
              <w:rPr>
                <w:rFonts w:asciiTheme="minorHAnsi" w:eastAsiaTheme="minorHAnsi" w:hAnsiTheme="minorHAnsi" w:cstheme="minorBidi"/>
                <w:color w:val="auto"/>
              </w:rPr>
              <w:t>Neighbor</w:t>
            </w:r>
          </w:p>
        </w:tc>
        <w:tc>
          <w:tcPr>
            <w:tcW w:w="360" w:type="dxa"/>
            <w:tcBorders>
              <w:bottom w:val="single" w:sz="4" w:space="0" w:color="auto"/>
            </w:tcBorders>
          </w:tcPr>
          <w:p w:rsidR="00B81B6A" w:rsidRPr="00DE6CDA" w:rsidRDefault="00B81B6A" w:rsidP="00DE6CDA">
            <w:pPr>
              <w:spacing w:line="276" w:lineRule="auto"/>
              <w:rPr>
                <w:rFonts w:asciiTheme="minorHAnsi" w:eastAsiaTheme="minorHAnsi" w:hAnsiTheme="minorHAnsi" w:cstheme="minorBidi"/>
                <w:color w:val="auto"/>
              </w:rPr>
            </w:pPr>
          </w:p>
        </w:tc>
        <w:tc>
          <w:tcPr>
            <w:tcW w:w="270" w:type="dxa"/>
          </w:tcPr>
          <w:p w:rsidR="00B81B6A" w:rsidRPr="00DE6CDA" w:rsidRDefault="00B81B6A" w:rsidP="00DE6CDA">
            <w:pPr>
              <w:spacing w:line="276" w:lineRule="auto"/>
              <w:rPr>
                <w:rFonts w:asciiTheme="minorHAnsi" w:eastAsiaTheme="minorHAnsi" w:hAnsiTheme="minorHAnsi" w:cstheme="minorBidi"/>
                <w:color w:val="auto"/>
              </w:rPr>
            </w:pPr>
          </w:p>
        </w:tc>
        <w:tc>
          <w:tcPr>
            <w:tcW w:w="1440" w:type="dxa"/>
          </w:tcPr>
          <w:p w:rsidR="00B81B6A" w:rsidRPr="00DE6CDA" w:rsidRDefault="00B81B6A" w:rsidP="00DE6CDA">
            <w:pPr>
              <w:spacing w:line="276" w:lineRule="auto"/>
              <w:rPr>
                <w:rFonts w:asciiTheme="minorHAnsi" w:eastAsiaTheme="minorHAnsi" w:hAnsiTheme="minorHAnsi" w:cstheme="minorBidi"/>
                <w:color w:val="auto"/>
              </w:rPr>
            </w:pPr>
            <w:r w:rsidRPr="00DE6CDA">
              <w:rPr>
                <w:rFonts w:asciiTheme="minorHAnsi" w:eastAsiaTheme="minorHAnsi" w:hAnsiTheme="minorHAnsi" w:cstheme="minorBidi"/>
                <w:color w:val="auto"/>
              </w:rPr>
              <w:t>Facility staff</w:t>
            </w:r>
          </w:p>
        </w:tc>
        <w:tc>
          <w:tcPr>
            <w:tcW w:w="360" w:type="dxa"/>
            <w:tcBorders>
              <w:bottom w:val="single" w:sz="4" w:space="0" w:color="auto"/>
            </w:tcBorders>
          </w:tcPr>
          <w:p w:rsidR="00B81B6A" w:rsidRPr="00DE6CDA" w:rsidRDefault="00B81B6A" w:rsidP="00DE6CDA">
            <w:pPr>
              <w:spacing w:line="276" w:lineRule="auto"/>
              <w:rPr>
                <w:rFonts w:asciiTheme="minorHAnsi" w:eastAsiaTheme="minorHAnsi" w:hAnsiTheme="minorHAnsi" w:cstheme="minorBidi"/>
                <w:color w:val="auto"/>
              </w:rPr>
            </w:pPr>
          </w:p>
        </w:tc>
      </w:tr>
      <w:tr w:rsidR="00B81B6A" w:rsidTr="00B81B6A">
        <w:tc>
          <w:tcPr>
            <w:tcW w:w="918" w:type="dxa"/>
          </w:tcPr>
          <w:p w:rsidR="00B81B6A" w:rsidRDefault="00B81B6A" w:rsidP="003B03B2">
            <w:pPr>
              <w:spacing w:line="276" w:lineRule="auto"/>
              <w:rPr>
                <w:rFonts w:asciiTheme="minorHAnsi" w:eastAsiaTheme="minorHAnsi" w:hAnsiTheme="minorHAnsi" w:cstheme="minorBidi"/>
                <w:color w:val="auto"/>
              </w:rPr>
            </w:pPr>
            <w:r>
              <w:rPr>
                <w:rFonts w:asciiTheme="minorHAnsi" w:eastAsiaTheme="minorHAnsi" w:hAnsiTheme="minorHAnsi" w:cstheme="minorBidi"/>
                <w:color w:val="auto"/>
              </w:rPr>
              <w:t>Other</w:t>
            </w:r>
          </w:p>
        </w:tc>
        <w:tc>
          <w:tcPr>
            <w:tcW w:w="9162" w:type="dxa"/>
            <w:gridSpan w:val="12"/>
            <w:tcBorders>
              <w:bottom w:val="single" w:sz="4" w:space="0" w:color="auto"/>
            </w:tcBorders>
          </w:tcPr>
          <w:p w:rsidR="00B81B6A" w:rsidRDefault="00B81B6A" w:rsidP="003B03B2">
            <w:pPr>
              <w:spacing w:line="276" w:lineRule="auto"/>
              <w:rPr>
                <w:rFonts w:asciiTheme="minorHAnsi" w:eastAsiaTheme="minorHAnsi" w:hAnsiTheme="minorHAnsi" w:cstheme="minorBidi"/>
                <w:color w:val="auto"/>
              </w:rPr>
            </w:pPr>
          </w:p>
        </w:tc>
      </w:tr>
    </w:tbl>
    <w:p w:rsidR="00B81B6A" w:rsidRPr="0065128C" w:rsidRDefault="00B81B6A" w:rsidP="003B03B2">
      <w:pPr>
        <w:spacing w:line="276" w:lineRule="auto"/>
        <w:ind w:left="360"/>
        <w:rPr>
          <w:rFonts w:asciiTheme="minorHAnsi" w:eastAsiaTheme="minorHAnsi" w:hAnsiTheme="minorHAnsi" w:cstheme="minorBidi"/>
          <w:color w:val="auto"/>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78"/>
        <w:gridCol w:w="2610"/>
        <w:gridCol w:w="810"/>
        <w:gridCol w:w="2070"/>
        <w:gridCol w:w="1170"/>
        <w:gridCol w:w="1242"/>
      </w:tblGrid>
      <w:tr w:rsidR="00B81B6A" w:rsidTr="00B81B6A">
        <w:tc>
          <w:tcPr>
            <w:tcW w:w="2178" w:type="dxa"/>
          </w:tcPr>
          <w:p w:rsidR="00B81B6A" w:rsidRDefault="00B81B6A" w:rsidP="0065128C">
            <w:pPr>
              <w:spacing w:line="276" w:lineRule="auto"/>
              <w:rPr>
                <w:rFonts w:asciiTheme="minorHAnsi" w:eastAsiaTheme="minorHAnsi" w:hAnsiTheme="minorHAnsi" w:cstheme="minorBidi"/>
                <w:color w:val="auto"/>
              </w:rPr>
            </w:pPr>
            <w:r w:rsidRPr="0065128C">
              <w:rPr>
                <w:rFonts w:asciiTheme="minorHAnsi" w:eastAsiaTheme="minorHAnsi" w:hAnsiTheme="minorHAnsi" w:cstheme="minorBidi"/>
                <w:color w:val="auto"/>
              </w:rPr>
              <w:t>Date of complaint:</w:t>
            </w:r>
          </w:p>
        </w:tc>
        <w:tc>
          <w:tcPr>
            <w:tcW w:w="2610" w:type="dxa"/>
            <w:tcBorders>
              <w:bottom w:val="single" w:sz="4" w:space="0" w:color="auto"/>
            </w:tcBorders>
          </w:tcPr>
          <w:p w:rsidR="00B81B6A" w:rsidRDefault="00B81B6A" w:rsidP="0065128C">
            <w:pPr>
              <w:spacing w:line="276" w:lineRule="auto"/>
              <w:rPr>
                <w:rFonts w:asciiTheme="minorHAnsi" w:eastAsiaTheme="minorHAnsi" w:hAnsiTheme="minorHAnsi" w:cstheme="minorBidi"/>
                <w:color w:val="auto"/>
              </w:rPr>
            </w:pPr>
          </w:p>
        </w:tc>
        <w:tc>
          <w:tcPr>
            <w:tcW w:w="810" w:type="dxa"/>
          </w:tcPr>
          <w:p w:rsidR="00B81B6A" w:rsidRDefault="00B81B6A" w:rsidP="0065128C">
            <w:pPr>
              <w:spacing w:line="276" w:lineRule="auto"/>
              <w:rPr>
                <w:rFonts w:asciiTheme="minorHAnsi" w:eastAsiaTheme="minorHAnsi" w:hAnsiTheme="minorHAnsi" w:cstheme="minorBidi"/>
                <w:color w:val="auto"/>
              </w:rPr>
            </w:pPr>
          </w:p>
        </w:tc>
        <w:tc>
          <w:tcPr>
            <w:tcW w:w="2070" w:type="dxa"/>
          </w:tcPr>
          <w:p w:rsidR="00B81B6A" w:rsidRDefault="00B81B6A" w:rsidP="0065128C">
            <w:pPr>
              <w:spacing w:line="276" w:lineRule="auto"/>
              <w:rPr>
                <w:rFonts w:asciiTheme="minorHAnsi" w:eastAsiaTheme="minorHAnsi" w:hAnsiTheme="minorHAnsi" w:cstheme="minorBidi"/>
                <w:color w:val="auto"/>
              </w:rPr>
            </w:pPr>
            <w:r w:rsidRPr="0065128C">
              <w:rPr>
                <w:rFonts w:asciiTheme="minorHAnsi" w:eastAsiaTheme="minorHAnsi" w:hAnsiTheme="minorHAnsi" w:cstheme="minorBidi"/>
                <w:color w:val="auto"/>
              </w:rPr>
              <w:t>Time of complaint:</w:t>
            </w:r>
          </w:p>
        </w:tc>
        <w:tc>
          <w:tcPr>
            <w:tcW w:w="1170" w:type="dxa"/>
            <w:tcBorders>
              <w:bottom w:val="single" w:sz="4" w:space="0" w:color="auto"/>
            </w:tcBorders>
          </w:tcPr>
          <w:p w:rsidR="00B81B6A" w:rsidRDefault="00B81B6A" w:rsidP="0065128C">
            <w:pPr>
              <w:spacing w:line="276" w:lineRule="auto"/>
              <w:rPr>
                <w:rFonts w:asciiTheme="minorHAnsi" w:eastAsiaTheme="minorHAnsi" w:hAnsiTheme="minorHAnsi" w:cstheme="minorBidi"/>
                <w:color w:val="auto"/>
              </w:rPr>
            </w:pPr>
          </w:p>
        </w:tc>
        <w:tc>
          <w:tcPr>
            <w:tcW w:w="1242" w:type="dxa"/>
          </w:tcPr>
          <w:p w:rsidR="00B81B6A" w:rsidRDefault="00B81B6A" w:rsidP="0065128C">
            <w:pPr>
              <w:spacing w:line="276" w:lineRule="auto"/>
              <w:rPr>
                <w:rFonts w:asciiTheme="minorHAnsi" w:eastAsiaTheme="minorHAnsi" w:hAnsiTheme="minorHAnsi" w:cstheme="minorBidi"/>
                <w:color w:val="auto"/>
              </w:rPr>
            </w:pPr>
            <w:r w:rsidRPr="0065128C">
              <w:rPr>
                <w:rFonts w:asciiTheme="minorHAnsi" w:eastAsiaTheme="minorHAnsi" w:hAnsiTheme="minorHAnsi" w:cstheme="minorBidi"/>
                <w:color w:val="auto"/>
              </w:rPr>
              <w:t>a.m./p.m.</w:t>
            </w:r>
          </w:p>
        </w:tc>
      </w:tr>
    </w:tbl>
    <w:p w:rsidR="0065128C" w:rsidRPr="0065128C" w:rsidRDefault="0065128C" w:rsidP="0065128C">
      <w:pPr>
        <w:spacing w:line="276" w:lineRule="auto"/>
        <w:ind w:left="360"/>
        <w:rPr>
          <w:rFonts w:asciiTheme="minorHAnsi" w:eastAsiaTheme="minorHAnsi" w:hAnsiTheme="minorHAnsi" w:cstheme="minorBidi"/>
          <w:color w:val="auto"/>
        </w:rPr>
      </w:pPr>
    </w:p>
    <w:p w:rsidR="0065128C" w:rsidRDefault="0065128C" w:rsidP="0065128C">
      <w:pPr>
        <w:spacing w:line="276" w:lineRule="auto"/>
        <w:ind w:left="360"/>
        <w:rPr>
          <w:rFonts w:asciiTheme="minorHAnsi" w:eastAsiaTheme="minorHAnsi" w:hAnsiTheme="minorHAnsi" w:cstheme="minorBidi"/>
          <w:color w:val="auto"/>
        </w:rPr>
      </w:pPr>
      <w:r w:rsidRPr="0065128C">
        <w:rPr>
          <w:rFonts w:asciiTheme="minorHAnsi" w:eastAsiaTheme="minorHAnsi" w:hAnsiTheme="minorHAnsi" w:cstheme="minorBidi"/>
          <w:color w:val="auto"/>
        </w:rPr>
        <w:t xml:space="preserve">Geographic location of complainant (actual address if you can get it or a designation of north, south, east or west of facility and approximate distance from facility).  Write location information or draw a diagram showing location in relation to the facility. </w:t>
      </w:r>
    </w:p>
    <w:tbl>
      <w:tblPr>
        <w:tblStyle w:val="TableGrid"/>
        <w:tblW w:w="0" w:type="auto"/>
        <w:tblInd w:w="360" w:type="dxa"/>
        <w:tblLook w:val="04A0"/>
      </w:tblPr>
      <w:tblGrid>
        <w:gridCol w:w="10080"/>
      </w:tblGrid>
      <w:tr w:rsidR="00F34FA4" w:rsidTr="00F34FA4">
        <w:tc>
          <w:tcPr>
            <w:tcW w:w="10440" w:type="dxa"/>
            <w:tcBorders>
              <w:top w:val="nil"/>
              <w:left w:val="nil"/>
              <w:bottom w:val="single" w:sz="4" w:space="0" w:color="auto"/>
              <w:right w:val="nil"/>
            </w:tcBorders>
          </w:tcPr>
          <w:p w:rsidR="00F34FA4" w:rsidRDefault="00F34FA4" w:rsidP="0065128C">
            <w:pPr>
              <w:spacing w:line="276" w:lineRule="auto"/>
              <w:rPr>
                <w:rFonts w:asciiTheme="minorHAnsi" w:eastAsiaTheme="minorHAnsi" w:hAnsiTheme="minorHAnsi" w:cstheme="minorBidi"/>
                <w:color w:val="auto"/>
              </w:rPr>
            </w:pPr>
          </w:p>
        </w:tc>
      </w:tr>
    </w:tbl>
    <w:p w:rsidR="00F34FA4" w:rsidRPr="0065128C" w:rsidRDefault="00F34FA4" w:rsidP="0065128C">
      <w:pPr>
        <w:spacing w:line="276" w:lineRule="auto"/>
        <w:ind w:left="360"/>
        <w:rPr>
          <w:rFonts w:asciiTheme="minorHAnsi" w:eastAsiaTheme="minorHAnsi" w:hAnsiTheme="minorHAnsi" w:cstheme="minorBidi"/>
          <w:color w:val="auto"/>
        </w:rPr>
      </w:pPr>
    </w:p>
    <w:p w:rsidR="0065128C" w:rsidRPr="0065128C" w:rsidRDefault="0065128C" w:rsidP="0065128C">
      <w:pPr>
        <w:spacing w:line="276" w:lineRule="auto"/>
        <w:ind w:left="360"/>
        <w:rPr>
          <w:rFonts w:asciiTheme="minorHAnsi" w:eastAsiaTheme="minorHAnsi" w:hAnsiTheme="minorHAnsi" w:cstheme="minorBidi"/>
          <w:color w:val="auto"/>
        </w:rPr>
      </w:pPr>
    </w:p>
    <w:p w:rsidR="0065128C" w:rsidRPr="0065128C" w:rsidRDefault="0065128C" w:rsidP="0065128C">
      <w:pPr>
        <w:spacing w:line="276" w:lineRule="auto"/>
        <w:ind w:left="360"/>
        <w:rPr>
          <w:rFonts w:asciiTheme="minorHAnsi" w:eastAsiaTheme="minorHAnsi" w:hAnsiTheme="minorHAnsi" w:cstheme="minorBidi"/>
          <w:color w:val="auto"/>
        </w:rPr>
      </w:pPr>
    </w:p>
    <w:tbl>
      <w:tblPr>
        <w:tblStyle w:val="TableGrid"/>
        <w:tblW w:w="0" w:type="auto"/>
        <w:tblInd w:w="360" w:type="dxa"/>
        <w:tblLook w:val="04A0"/>
      </w:tblPr>
      <w:tblGrid>
        <w:gridCol w:w="2268"/>
        <w:gridCol w:w="7812"/>
      </w:tblGrid>
      <w:tr w:rsidR="00F34FA4" w:rsidTr="00F34FA4">
        <w:tc>
          <w:tcPr>
            <w:tcW w:w="2268" w:type="dxa"/>
            <w:tcBorders>
              <w:top w:val="nil"/>
              <w:left w:val="nil"/>
              <w:bottom w:val="nil"/>
              <w:right w:val="nil"/>
            </w:tcBorders>
          </w:tcPr>
          <w:p w:rsidR="00F34FA4" w:rsidRDefault="00F34FA4" w:rsidP="0065128C">
            <w:pPr>
              <w:spacing w:line="276" w:lineRule="auto"/>
              <w:rPr>
                <w:rFonts w:asciiTheme="minorHAnsi" w:eastAsiaTheme="minorHAnsi" w:hAnsiTheme="minorHAnsi" w:cstheme="minorBidi"/>
                <w:color w:val="auto"/>
              </w:rPr>
            </w:pPr>
            <w:r w:rsidRPr="0065128C">
              <w:rPr>
                <w:rFonts w:asciiTheme="minorHAnsi" w:eastAsiaTheme="minorHAnsi" w:hAnsiTheme="minorHAnsi" w:cstheme="minorBidi"/>
                <w:color w:val="auto"/>
              </w:rPr>
              <w:t>Weather conditions:</w:t>
            </w:r>
          </w:p>
        </w:tc>
        <w:tc>
          <w:tcPr>
            <w:tcW w:w="7812" w:type="dxa"/>
            <w:tcBorders>
              <w:top w:val="nil"/>
              <w:left w:val="nil"/>
              <w:bottom w:val="single" w:sz="4" w:space="0" w:color="auto"/>
              <w:right w:val="nil"/>
            </w:tcBorders>
          </w:tcPr>
          <w:p w:rsidR="00F34FA4" w:rsidRDefault="00F34FA4" w:rsidP="0065128C">
            <w:pPr>
              <w:spacing w:line="276" w:lineRule="auto"/>
              <w:rPr>
                <w:rFonts w:asciiTheme="minorHAnsi" w:eastAsiaTheme="minorHAnsi" w:hAnsiTheme="minorHAnsi" w:cstheme="minorBidi"/>
                <w:color w:val="auto"/>
              </w:rPr>
            </w:pPr>
          </w:p>
        </w:tc>
      </w:tr>
      <w:tr w:rsidR="00F34FA4" w:rsidTr="00F34FA4">
        <w:tc>
          <w:tcPr>
            <w:tcW w:w="10080" w:type="dxa"/>
            <w:gridSpan w:val="2"/>
            <w:tcBorders>
              <w:top w:val="nil"/>
              <w:left w:val="nil"/>
              <w:bottom w:val="single" w:sz="4" w:space="0" w:color="auto"/>
              <w:right w:val="nil"/>
            </w:tcBorders>
          </w:tcPr>
          <w:p w:rsidR="00F34FA4" w:rsidRDefault="00F34FA4" w:rsidP="0065128C">
            <w:pPr>
              <w:spacing w:line="276" w:lineRule="auto"/>
              <w:rPr>
                <w:rFonts w:asciiTheme="minorHAnsi" w:eastAsiaTheme="minorHAnsi" w:hAnsiTheme="minorHAnsi" w:cstheme="minorBidi"/>
                <w:color w:val="auto"/>
              </w:rPr>
            </w:pPr>
          </w:p>
        </w:tc>
      </w:tr>
    </w:tbl>
    <w:p w:rsidR="0065128C" w:rsidRPr="0065128C" w:rsidRDefault="0065128C" w:rsidP="0065128C">
      <w:pPr>
        <w:spacing w:after="200" w:line="276" w:lineRule="auto"/>
        <w:ind w:left="360"/>
        <w:rPr>
          <w:rFonts w:asciiTheme="minorHAnsi" w:eastAsiaTheme="minorHAnsi" w:hAnsiTheme="minorHAnsi" w:cstheme="minorBidi"/>
          <w:color w:val="auto"/>
        </w:rPr>
      </w:pPr>
    </w:p>
    <w:p w:rsidR="007B16FC" w:rsidRDefault="0065128C" w:rsidP="00F34FA4">
      <w:pPr>
        <w:spacing w:line="276" w:lineRule="auto"/>
        <w:ind w:left="360"/>
        <w:rPr>
          <w:rFonts w:asciiTheme="minorHAnsi" w:eastAsiaTheme="minorHAnsi" w:hAnsiTheme="minorHAnsi" w:cstheme="minorBidi"/>
          <w:color w:val="auto"/>
        </w:rPr>
      </w:pPr>
      <w:r w:rsidRPr="0065128C">
        <w:rPr>
          <w:rFonts w:asciiTheme="minorHAnsi" w:eastAsiaTheme="minorHAnsi" w:hAnsiTheme="minorHAnsi" w:cstheme="minorBidi"/>
          <w:color w:val="auto"/>
        </w:rPr>
        <w:t xml:space="preserve">Operations that were or might have been occurring at the facility at the time of the complaint: </w:t>
      </w:r>
    </w:p>
    <w:tbl>
      <w:tblPr>
        <w:tblStyle w:val="TableGrid"/>
        <w:tblW w:w="0" w:type="auto"/>
        <w:tblInd w:w="360" w:type="dxa"/>
        <w:tblBorders>
          <w:left w:val="none" w:sz="0" w:space="0" w:color="auto"/>
          <w:right w:val="none" w:sz="0" w:space="0" w:color="auto"/>
        </w:tblBorders>
        <w:tblLook w:val="04A0"/>
      </w:tblPr>
      <w:tblGrid>
        <w:gridCol w:w="10080"/>
      </w:tblGrid>
      <w:tr w:rsidR="00F34FA4" w:rsidTr="00F34FA4">
        <w:tc>
          <w:tcPr>
            <w:tcW w:w="10440" w:type="dxa"/>
            <w:tcBorders>
              <w:top w:val="nil"/>
            </w:tcBorders>
          </w:tcPr>
          <w:p w:rsidR="00F34FA4" w:rsidRDefault="00F34FA4" w:rsidP="00F34FA4">
            <w:pPr>
              <w:spacing w:line="276" w:lineRule="auto"/>
              <w:rPr>
                <w:rFonts w:asciiTheme="minorHAnsi" w:eastAsiaTheme="minorHAnsi" w:hAnsiTheme="minorHAnsi" w:cstheme="minorBidi"/>
                <w:color w:val="auto"/>
              </w:rPr>
            </w:pPr>
          </w:p>
        </w:tc>
      </w:tr>
      <w:tr w:rsidR="00F34FA4" w:rsidTr="00F34FA4">
        <w:tc>
          <w:tcPr>
            <w:tcW w:w="10440" w:type="dxa"/>
          </w:tcPr>
          <w:p w:rsidR="00F34FA4" w:rsidRDefault="00F34FA4" w:rsidP="00F34FA4">
            <w:pPr>
              <w:spacing w:line="276" w:lineRule="auto"/>
              <w:rPr>
                <w:rFonts w:asciiTheme="minorHAnsi" w:eastAsiaTheme="minorHAnsi" w:hAnsiTheme="minorHAnsi" w:cstheme="minorBidi"/>
                <w:color w:val="auto"/>
              </w:rPr>
            </w:pPr>
          </w:p>
        </w:tc>
      </w:tr>
      <w:tr w:rsidR="00F34FA4" w:rsidTr="00F34FA4">
        <w:tc>
          <w:tcPr>
            <w:tcW w:w="10440" w:type="dxa"/>
          </w:tcPr>
          <w:p w:rsidR="00F34FA4" w:rsidRDefault="00F34FA4" w:rsidP="00F34FA4">
            <w:pPr>
              <w:spacing w:line="276" w:lineRule="auto"/>
              <w:rPr>
                <w:rFonts w:asciiTheme="minorHAnsi" w:eastAsiaTheme="minorHAnsi" w:hAnsiTheme="minorHAnsi" w:cstheme="minorBidi"/>
                <w:color w:val="auto"/>
              </w:rPr>
            </w:pPr>
          </w:p>
        </w:tc>
      </w:tr>
      <w:tr w:rsidR="00F34FA4" w:rsidTr="00F34FA4">
        <w:tc>
          <w:tcPr>
            <w:tcW w:w="10440" w:type="dxa"/>
          </w:tcPr>
          <w:p w:rsidR="00F34FA4" w:rsidRDefault="00F34FA4" w:rsidP="00F34FA4">
            <w:pPr>
              <w:spacing w:line="276" w:lineRule="auto"/>
              <w:rPr>
                <w:rFonts w:asciiTheme="minorHAnsi" w:eastAsiaTheme="minorHAnsi" w:hAnsiTheme="minorHAnsi" w:cstheme="minorBidi"/>
                <w:color w:val="auto"/>
              </w:rPr>
            </w:pPr>
          </w:p>
        </w:tc>
      </w:tr>
    </w:tbl>
    <w:p w:rsidR="00F34FA4" w:rsidRDefault="00F34FA4" w:rsidP="00F34FA4">
      <w:pPr>
        <w:spacing w:line="276" w:lineRule="auto"/>
        <w:ind w:left="360"/>
        <w:rPr>
          <w:rFonts w:asciiTheme="minorHAnsi" w:eastAsiaTheme="minorHAnsi" w:hAnsiTheme="minorHAnsi" w:cstheme="minorBidi"/>
          <w:color w:val="auto"/>
        </w:rPr>
      </w:pPr>
    </w:p>
    <w:p w:rsidR="003B03B2" w:rsidRDefault="003B03B2">
      <w:pPr>
        <w:rPr>
          <w:rFonts w:asciiTheme="minorHAnsi" w:eastAsiaTheme="minorHAnsi" w:hAnsiTheme="minorHAnsi" w:cstheme="minorBidi"/>
          <w:color w:val="auto"/>
        </w:rPr>
      </w:pPr>
      <w:r>
        <w:rPr>
          <w:rFonts w:asciiTheme="minorHAnsi" w:eastAsiaTheme="minorHAnsi" w:hAnsiTheme="minorHAnsi" w:cstheme="minorBidi"/>
          <w:color w:val="auto"/>
        </w:rPr>
        <w:br w:type="page"/>
      </w:r>
    </w:p>
    <w:p w:rsidR="003B03B2" w:rsidRDefault="003B03B2" w:rsidP="0065128C">
      <w:pPr>
        <w:spacing w:line="276" w:lineRule="auto"/>
        <w:rPr>
          <w:rFonts w:asciiTheme="minorHAnsi" w:eastAsiaTheme="minorHAnsi" w:hAnsiTheme="minorHAnsi" w:cstheme="minorBidi"/>
          <w:color w:val="auto"/>
        </w:rPr>
      </w:pPr>
    </w:p>
    <w:p w:rsidR="003B03B2" w:rsidRDefault="003B03B2" w:rsidP="0065128C">
      <w:pPr>
        <w:spacing w:line="276" w:lineRule="auto"/>
        <w:rPr>
          <w:rFonts w:asciiTheme="minorHAnsi" w:eastAsiaTheme="minorHAnsi" w:hAnsiTheme="minorHAnsi" w:cstheme="minorBidi"/>
          <w:color w:val="auto"/>
        </w:rPr>
      </w:pPr>
    </w:p>
    <w:p w:rsidR="0065128C" w:rsidRPr="0065128C" w:rsidRDefault="0065128C" w:rsidP="0065128C">
      <w:pPr>
        <w:spacing w:line="276" w:lineRule="auto"/>
        <w:rPr>
          <w:rFonts w:asciiTheme="minorHAnsi" w:eastAsiaTheme="minorHAnsi" w:hAnsiTheme="minorHAnsi" w:cstheme="minorBidi"/>
          <w:color w:val="auto"/>
        </w:rPr>
      </w:pPr>
      <w:r w:rsidRPr="0065128C">
        <w:rPr>
          <w:rFonts w:asciiTheme="minorHAnsi" w:eastAsiaTheme="minorHAnsi" w:hAnsiTheme="minorHAnsi" w:cstheme="minorBidi"/>
          <w:color w:val="auto"/>
        </w:rPr>
        <w:t xml:space="preserve">Actions taken to identify possible source of odor: </w:t>
      </w:r>
    </w:p>
    <w:p w:rsidR="0065128C" w:rsidRPr="0065128C" w:rsidRDefault="0065128C" w:rsidP="0065128C">
      <w:pPr>
        <w:spacing w:after="200" w:line="276" w:lineRule="auto"/>
        <w:rPr>
          <w:rFonts w:asciiTheme="minorHAnsi" w:eastAsiaTheme="minorEastAsia" w:hAnsiTheme="minorHAnsi" w:cstheme="minorBidi"/>
          <w:noProof/>
          <w:color w:val="auto"/>
        </w:rPr>
      </w:pPr>
      <w:r w:rsidRPr="0065128C">
        <w:rPr>
          <w:rFonts w:asciiTheme="minorHAnsi" w:eastAsiaTheme="minorHAnsi" w:hAnsiTheme="minorHAnsi" w:cstheme="minorBidi"/>
          <w:color w:val="auto"/>
        </w:rPr>
        <w:t xml:space="preserve">Walking tour of facility and conversations with facility staff (summarize findings- for example, </w:t>
      </w:r>
      <w:r w:rsidRPr="0065128C">
        <w:rPr>
          <w:rFonts w:asciiTheme="minorHAnsi" w:eastAsiaTheme="minorHAnsi" w:hAnsiTheme="minorHAnsi" w:cstheme="minorBidi"/>
          <w:i/>
          <w:color w:val="auto"/>
        </w:rPr>
        <w:t>no odors detected, no unusual odors detected, pronounced odor in receiving area, incoming material very wet, filter too wet, too dry, piles too wet, too dry, blowers clogged, mister malfunction, ammonia smell, sulfur smell</w:t>
      </w:r>
      <w:r w:rsidRPr="0065128C">
        <w:rPr>
          <w:rFonts w:asciiTheme="minorHAnsi" w:eastAsiaTheme="minorHAnsi" w:hAnsiTheme="minorHAnsi" w:cstheme="minorBidi"/>
          <w:color w:val="auto"/>
        </w:rPr>
        <w:t>.)</w:t>
      </w:r>
    </w:p>
    <w:tbl>
      <w:tblPr>
        <w:tblStyle w:val="TableGrid"/>
        <w:tblW w:w="10144" w:type="dxa"/>
        <w:tblInd w:w="360" w:type="dxa"/>
        <w:tblLook w:val="04A0"/>
      </w:tblPr>
      <w:tblGrid>
        <w:gridCol w:w="2782"/>
        <w:gridCol w:w="7362"/>
      </w:tblGrid>
      <w:tr w:rsidR="00B91692" w:rsidRPr="009E234A" w:rsidTr="005B4482">
        <w:tc>
          <w:tcPr>
            <w:tcW w:w="2782" w:type="dxa"/>
            <w:tcBorders>
              <w:top w:val="nil"/>
              <w:left w:val="nil"/>
              <w:bottom w:val="nil"/>
              <w:right w:val="nil"/>
            </w:tcBorders>
          </w:tcPr>
          <w:p w:rsidR="00B91692" w:rsidRPr="009E234A" w:rsidRDefault="00B91692" w:rsidP="009E234A">
            <w:pPr>
              <w:spacing w:line="276" w:lineRule="auto"/>
              <w:rPr>
                <w:rFonts w:asciiTheme="minorHAnsi" w:eastAsiaTheme="minorHAnsi" w:hAnsiTheme="minorHAnsi" w:cstheme="minorBidi"/>
                <w:color w:val="auto"/>
              </w:rPr>
            </w:pPr>
            <w:r w:rsidRPr="009E234A">
              <w:rPr>
                <w:rFonts w:asciiTheme="minorHAnsi" w:eastAsiaTheme="minorHAnsi" w:hAnsiTheme="minorHAnsi" w:cstheme="minorBidi"/>
                <w:color w:val="auto"/>
              </w:rPr>
              <w:t xml:space="preserve">Feedstock </w:t>
            </w:r>
            <w:r w:rsidRPr="005B4482">
              <w:rPr>
                <w:rFonts w:asciiTheme="minorHAnsi" w:eastAsiaTheme="minorHAnsi" w:hAnsiTheme="minorHAnsi" w:cstheme="minorBidi"/>
                <w:color w:val="auto"/>
              </w:rPr>
              <w:t>receiving</w:t>
            </w:r>
            <w:r w:rsidRPr="009E234A">
              <w:rPr>
                <w:rFonts w:asciiTheme="minorHAnsi" w:eastAsiaTheme="minorHAnsi" w:hAnsiTheme="minorHAnsi" w:cstheme="minorBidi"/>
                <w:color w:val="auto"/>
              </w:rPr>
              <w:t xml:space="preserve"> area</w:t>
            </w:r>
          </w:p>
        </w:tc>
        <w:tc>
          <w:tcPr>
            <w:tcW w:w="7362" w:type="dxa"/>
            <w:tcBorders>
              <w:top w:val="nil"/>
              <w:left w:val="nil"/>
              <w:right w:val="nil"/>
            </w:tcBorders>
          </w:tcPr>
          <w:p w:rsidR="00B91692" w:rsidRPr="009E234A" w:rsidRDefault="00B91692" w:rsidP="009E234A">
            <w:pPr>
              <w:spacing w:line="276" w:lineRule="auto"/>
              <w:rPr>
                <w:rFonts w:asciiTheme="minorHAnsi" w:eastAsiaTheme="minorHAnsi" w:hAnsiTheme="minorHAnsi" w:cstheme="minorBidi"/>
                <w:color w:val="auto"/>
              </w:rPr>
            </w:pPr>
          </w:p>
        </w:tc>
      </w:tr>
      <w:tr w:rsidR="00B91692" w:rsidRPr="009E234A" w:rsidTr="005B4482">
        <w:tc>
          <w:tcPr>
            <w:tcW w:w="2782" w:type="dxa"/>
            <w:tcBorders>
              <w:top w:val="nil"/>
              <w:left w:val="nil"/>
              <w:bottom w:val="nil"/>
              <w:right w:val="nil"/>
            </w:tcBorders>
          </w:tcPr>
          <w:p w:rsidR="00B91692" w:rsidRPr="009E234A" w:rsidRDefault="00B91692" w:rsidP="009E234A">
            <w:pPr>
              <w:spacing w:line="276" w:lineRule="auto"/>
              <w:rPr>
                <w:rFonts w:asciiTheme="minorHAnsi" w:eastAsiaTheme="minorHAnsi" w:hAnsiTheme="minorHAnsi" w:cstheme="minorBidi"/>
                <w:color w:val="auto"/>
              </w:rPr>
            </w:pPr>
            <w:r w:rsidRPr="009E234A">
              <w:rPr>
                <w:rFonts w:asciiTheme="minorHAnsi" w:eastAsiaTheme="minorHAnsi" w:hAnsiTheme="minorHAnsi" w:cstheme="minorBidi"/>
                <w:color w:val="auto"/>
              </w:rPr>
              <w:t xml:space="preserve">Prep area </w:t>
            </w:r>
          </w:p>
        </w:tc>
        <w:tc>
          <w:tcPr>
            <w:tcW w:w="7362" w:type="dxa"/>
            <w:tcBorders>
              <w:left w:val="nil"/>
              <w:right w:val="nil"/>
            </w:tcBorders>
          </w:tcPr>
          <w:p w:rsidR="00B91692" w:rsidRPr="009E234A" w:rsidRDefault="00B91692" w:rsidP="009E234A">
            <w:pPr>
              <w:spacing w:line="276" w:lineRule="auto"/>
              <w:rPr>
                <w:rFonts w:asciiTheme="minorHAnsi" w:eastAsiaTheme="minorHAnsi" w:hAnsiTheme="minorHAnsi" w:cstheme="minorBidi"/>
                <w:color w:val="auto"/>
              </w:rPr>
            </w:pPr>
          </w:p>
        </w:tc>
      </w:tr>
      <w:tr w:rsidR="00B91692" w:rsidRPr="009E234A" w:rsidTr="005B4482">
        <w:tc>
          <w:tcPr>
            <w:tcW w:w="2782" w:type="dxa"/>
            <w:tcBorders>
              <w:top w:val="nil"/>
              <w:left w:val="nil"/>
              <w:bottom w:val="nil"/>
              <w:right w:val="nil"/>
            </w:tcBorders>
          </w:tcPr>
          <w:p w:rsidR="00B91692" w:rsidRPr="009E234A" w:rsidRDefault="00B91692" w:rsidP="009E234A">
            <w:pPr>
              <w:spacing w:line="276" w:lineRule="auto"/>
              <w:rPr>
                <w:rFonts w:asciiTheme="minorHAnsi" w:eastAsiaTheme="minorHAnsi" w:hAnsiTheme="minorHAnsi" w:cstheme="minorBidi"/>
                <w:color w:val="auto"/>
              </w:rPr>
            </w:pPr>
            <w:r w:rsidRPr="009E234A">
              <w:rPr>
                <w:rFonts w:asciiTheme="minorHAnsi" w:eastAsiaTheme="minorHAnsi" w:hAnsiTheme="minorHAnsi" w:cstheme="minorBidi"/>
                <w:color w:val="auto"/>
              </w:rPr>
              <w:t>Blending area</w:t>
            </w:r>
          </w:p>
        </w:tc>
        <w:tc>
          <w:tcPr>
            <w:tcW w:w="7362" w:type="dxa"/>
            <w:tcBorders>
              <w:left w:val="nil"/>
              <w:right w:val="nil"/>
            </w:tcBorders>
          </w:tcPr>
          <w:p w:rsidR="00B91692" w:rsidRPr="009E234A" w:rsidRDefault="00B91692" w:rsidP="009E234A">
            <w:pPr>
              <w:spacing w:line="276" w:lineRule="auto"/>
              <w:rPr>
                <w:rFonts w:asciiTheme="minorHAnsi" w:eastAsiaTheme="minorHAnsi" w:hAnsiTheme="minorHAnsi" w:cstheme="minorBidi"/>
                <w:color w:val="auto"/>
              </w:rPr>
            </w:pPr>
          </w:p>
        </w:tc>
      </w:tr>
      <w:tr w:rsidR="00B91692" w:rsidRPr="009E234A" w:rsidTr="005B4482">
        <w:tc>
          <w:tcPr>
            <w:tcW w:w="2782" w:type="dxa"/>
            <w:tcBorders>
              <w:top w:val="nil"/>
              <w:left w:val="nil"/>
              <w:bottom w:val="nil"/>
              <w:right w:val="nil"/>
            </w:tcBorders>
          </w:tcPr>
          <w:p w:rsidR="00B91692" w:rsidRPr="009E234A" w:rsidRDefault="00B91692" w:rsidP="009E234A">
            <w:pPr>
              <w:spacing w:line="276" w:lineRule="auto"/>
              <w:rPr>
                <w:rFonts w:asciiTheme="minorHAnsi" w:eastAsiaTheme="minorHAnsi" w:hAnsiTheme="minorHAnsi" w:cstheme="minorBidi"/>
                <w:color w:val="auto"/>
              </w:rPr>
            </w:pPr>
            <w:r w:rsidRPr="009E234A">
              <w:rPr>
                <w:rFonts w:asciiTheme="minorHAnsi" w:eastAsiaTheme="minorHAnsi" w:hAnsiTheme="minorHAnsi" w:cstheme="minorBidi"/>
                <w:color w:val="auto"/>
              </w:rPr>
              <w:t>Conveyor area</w:t>
            </w:r>
          </w:p>
        </w:tc>
        <w:tc>
          <w:tcPr>
            <w:tcW w:w="7362" w:type="dxa"/>
            <w:tcBorders>
              <w:left w:val="nil"/>
              <w:right w:val="nil"/>
            </w:tcBorders>
          </w:tcPr>
          <w:p w:rsidR="00B91692" w:rsidRPr="009E234A" w:rsidRDefault="00B91692" w:rsidP="009E234A">
            <w:pPr>
              <w:spacing w:line="276" w:lineRule="auto"/>
              <w:rPr>
                <w:rFonts w:asciiTheme="minorHAnsi" w:eastAsiaTheme="minorHAnsi" w:hAnsiTheme="minorHAnsi" w:cstheme="minorBidi"/>
                <w:color w:val="auto"/>
              </w:rPr>
            </w:pPr>
          </w:p>
        </w:tc>
      </w:tr>
      <w:tr w:rsidR="00B91692" w:rsidRPr="009E234A" w:rsidTr="005B4482">
        <w:tc>
          <w:tcPr>
            <w:tcW w:w="2782" w:type="dxa"/>
            <w:tcBorders>
              <w:top w:val="nil"/>
              <w:left w:val="nil"/>
              <w:bottom w:val="nil"/>
              <w:right w:val="nil"/>
            </w:tcBorders>
          </w:tcPr>
          <w:p w:rsidR="00B91692" w:rsidRPr="009E234A" w:rsidRDefault="00B91692" w:rsidP="009E234A">
            <w:pPr>
              <w:spacing w:line="276" w:lineRule="auto"/>
              <w:rPr>
                <w:rFonts w:asciiTheme="minorHAnsi" w:eastAsiaTheme="minorHAnsi" w:hAnsiTheme="minorHAnsi" w:cstheme="minorBidi"/>
                <w:color w:val="auto"/>
              </w:rPr>
            </w:pPr>
            <w:r w:rsidRPr="009E234A">
              <w:rPr>
                <w:rFonts w:asciiTheme="minorHAnsi" w:eastAsiaTheme="minorHAnsi" w:hAnsiTheme="minorHAnsi" w:cstheme="minorBidi"/>
                <w:color w:val="auto"/>
              </w:rPr>
              <w:t xml:space="preserve">Aeration systems </w:t>
            </w:r>
          </w:p>
        </w:tc>
        <w:tc>
          <w:tcPr>
            <w:tcW w:w="7362" w:type="dxa"/>
            <w:tcBorders>
              <w:left w:val="nil"/>
              <w:right w:val="nil"/>
            </w:tcBorders>
          </w:tcPr>
          <w:p w:rsidR="00B91692" w:rsidRPr="009E234A" w:rsidRDefault="00B91692" w:rsidP="009E234A">
            <w:pPr>
              <w:spacing w:line="276" w:lineRule="auto"/>
              <w:rPr>
                <w:rFonts w:asciiTheme="minorHAnsi" w:eastAsiaTheme="minorHAnsi" w:hAnsiTheme="minorHAnsi" w:cstheme="minorBidi"/>
                <w:color w:val="auto"/>
              </w:rPr>
            </w:pPr>
          </w:p>
        </w:tc>
      </w:tr>
      <w:tr w:rsidR="00B91692" w:rsidRPr="009E234A" w:rsidTr="005B4482">
        <w:tc>
          <w:tcPr>
            <w:tcW w:w="2782" w:type="dxa"/>
            <w:tcBorders>
              <w:top w:val="nil"/>
              <w:left w:val="nil"/>
              <w:bottom w:val="nil"/>
              <w:right w:val="nil"/>
            </w:tcBorders>
          </w:tcPr>
          <w:p w:rsidR="00B91692" w:rsidRPr="009E234A" w:rsidRDefault="00B91692" w:rsidP="009E234A">
            <w:pPr>
              <w:spacing w:line="276" w:lineRule="auto"/>
              <w:rPr>
                <w:rFonts w:asciiTheme="minorHAnsi" w:eastAsiaTheme="minorHAnsi" w:hAnsiTheme="minorHAnsi" w:cstheme="minorBidi"/>
                <w:color w:val="auto"/>
              </w:rPr>
            </w:pPr>
            <w:r w:rsidRPr="009E234A">
              <w:rPr>
                <w:rFonts w:asciiTheme="minorHAnsi" w:eastAsiaTheme="minorHAnsi" w:hAnsiTheme="minorHAnsi" w:cstheme="minorBidi"/>
                <w:color w:val="auto"/>
              </w:rPr>
              <w:t>Biofilter(s)</w:t>
            </w:r>
          </w:p>
        </w:tc>
        <w:tc>
          <w:tcPr>
            <w:tcW w:w="7362" w:type="dxa"/>
            <w:tcBorders>
              <w:left w:val="nil"/>
              <w:right w:val="nil"/>
            </w:tcBorders>
          </w:tcPr>
          <w:p w:rsidR="00B91692" w:rsidRPr="009E234A" w:rsidRDefault="00B91692" w:rsidP="009E234A">
            <w:pPr>
              <w:spacing w:line="276" w:lineRule="auto"/>
              <w:rPr>
                <w:rFonts w:asciiTheme="minorHAnsi" w:eastAsiaTheme="minorHAnsi" w:hAnsiTheme="minorHAnsi" w:cstheme="minorBidi"/>
                <w:color w:val="auto"/>
              </w:rPr>
            </w:pPr>
          </w:p>
        </w:tc>
      </w:tr>
      <w:tr w:rsidR="00B91692" w:rsidRPr="009E234A" w:rsidTr="005B4482">
        <w:tc>
          <w:tcPr>
            <w:tcW w:w="2782" w:type="dxa"/>
            <w:tcBorders>
              <w:top w:val="nil"/>
              <w:left w:val="nil"/>
              <w:bottom w:val="nil"/>
              <w:right w:val="nil"/>
            </w:tcBorders>
          </w:tcPr>
          <w:p w:rsidR="00B91692" w:rsidRPr="009E234A" w:rsidRDefault="00B91692" w:rsidP="009E234A">
            <w:pPr>
              <w:spacing w:line="276" w:lineRule="auto"/>
              <w:rPr>
                <w:rFonts w:asciiTheme="minorHAnsi" w:eastAsiaTheme="minorHAnsi" w:hAnsiTheme="minorHAnsi" w:cstheme="minorBidi"/>
                <w:color w:val="auto"/>
              </w:rPr>
            </w:pPr>
            <w:r w:rsidRPr="009E234A">
              <w:rPr>
                <w:rFonts w:asciiTheme="minorHAnsi" w:eastAsiaTheme="minorHAnsi" w:hAnsiTheme="minorHAnsi" w:cstheme="minorBidi"/>
                <w:color w:val="auto"/>
              </w:rPr>
              <w:t>New compost pile(s)</w:t>
            </w:r>
          </w:p>
        </w:tc>
        <w:tc>
          <w:tcPr>
            <w:tcW w:w="7362" w:type="dxa"/>
            <w:tcBorders>
              <w:left w:val="nil"/>
              <w:right w:val="nil"/>
            </w:tcBorders>
          </w:tcPr>
          <w:p w:rsidR="00B91692" w:rsidRPr="009E234A" w:rsidRDefault="00B91692" w:rsidP="009E234A">
            <w:pPr>
              <w:spacing w:line="276" w:lineRule="auto"/>
              <w:rPr>
                <w:rFonts w:asciiTheme="minorHAnsi" w:eastAsiaTheme="minorHAnsi" w:hAnsiTheme="minorHAnsi" w:cstheme="minorBidi"/>
                <w:color w:val="auto"/>
              </w:rPr>
            </w:pPr>
          </w:p>
        </w:tc>
      </w:tr>
      <w:tr w:rsidR="00B91692" w:rsidRPr="009E234A" w:rsidTr="005B4482">
        <w:tc>
          <w:tcPr>
            <w:tcW w:w="2782" w:type="dxa"/>
            <w:tcBorders>
              <w:top w:val="nil"/>
              <w:left w:val="nil"/>
              <w:bottom w:val="nil"/>
              <w:right w:val="nil"/>
            </w:tcBorders>
          </w:tcPr>
          <w:p w:rsidR="00B91692" w:rsidRPr="009E234A" w:rsidRDefault="00B91692" w:rsidP="009E234A">
            <w:pPr>
              <w:spacing w:line="276" w:lineRule="auto"/>
              <w:rPr>
                <w:rFonts w:asciiTheme="minorHAnsi" w:eastAsiaTheme="minorHAnsi" w:hAnsiTheme="minorHAnsi" w:cstheme="minorBidi"/>
                <w:color w:val="auto"/>
              </w:rPr>
            </w:pPr>
            <w:r w:rsidRPr="009E234A">
              <w:rPr>
                <w:rFonts w:asciiTheme="minorHAnsi" w:eastAsiaTheme="minorHAnsi" w:hAnsiTheme="minorHAnsi" w:cstheme="minorBidi"/>
                <w:color w:val="auto"/>
              </w:rPr>
              <w:t xml:space="preserve">Active pile(s) </w:t>
            </w:r>
          </w:p>
        </w:tc>
        <w:tc>
          <w:tcPr>
            <w:tcW w:w="7362" w:type="dxa"/>
            <w:tcBorders>
              <w:left w:val="nil"/>
              <w:right w:val="nil"/>
            </w:tcBorders>
          </w:tcPr>
          <w:p w:rsidR="00B91692" w:rsidRPr="009E234A" w:rsidRDefault="00B91692" w:rsidP="009E234A">
            <w:pPr>
              <w:spacing w:line="276" w:lineRule="auto"/>
              <w:rPr>
                <w:rFonts w:asciiTheme="minorHAnsi" w:eastAsiaTheme="minorHAnsi" w:hAnsiTheme="minorHAnsi" w:cstheme="minorBidi"/>
                <w:color w:val="auto"/>
              </w:rPr>
            </w:pPr>
          </w:p>
        </w:tc>
      </w:tr>
      <w:tr w:rsidR="00B91692" w:rsidRPr="009E234A" w:rsidTr="005B4482">
        <w:tc>
          <w:tcPr>
            <w:tcW w:w="2782" w:type="dxa"/>
            <w:tcBorders>
              <w:top w:val="nil"/>
              <w:left w:val="nil"/>
              <w:bottom w:val="nil"/>
              <w:right w:val="nil"/>
            </w:tcBorders>
          </w:tcPr>
          <w:p w:rsidR="00B91692" w:rsidRPr="009E234A" w:rsidRDefault="00B91692" w:rsidP="009E234A">
            <w:pPr>
              <w:spacing w:line="276" w:lineRule="auto"/>
              <w:rPr>
                <w:rFonts w:asciiTheme="minorHAnsi" w:eastAsiaTheme="minorHAnsi" w:hAnsiTheme="minorHAnsi" w:cstheme="minorBidi"/>
                <w:color w:val="auto"/>
              </w:rPr>
            </w:pPr>
            <w:r w:rsidRPr="009E234A">
              <w:rPr>
                <w:rFonts w:asciiTheme="minorHAnsi" w:eastAsiaTheme="minorHAnsi" w:hAnsiTheme="minorHAnsi" w:cstheme="minorBidi"/>
                <w:color w:val="auto"/>
              </w:rPr>
              <w:t>Finished pile(s)</w:t>
            </w:r>
          </w:p>
        </w:tc>
        <w:tc>
          <w:tcPr>
            <w:tcW w:w="7362" w:type="dxa"/>
            <w:tcBorders>
              <w:left w:val="nil"/>
              <w:right w:val="nil"/>
            </w:tcBorders>
          </w:tcPr>
          <w:p w:rsidR="00B91692" w:rsidRPr="009E234A" w:rsidRDefault="00B91692" w:rsidP="009E234A">
            <w:pPr>
              <w:spacing w:line="276" w:lineRule="auto"/>
              <w:rPr>
                <w:rFonts w:asciiTheme="minorHAnsi" w:eastAsiaTheme="minorHAnsi" w:hAnsiTheme="minorHAnsi" w:cstheme="minorBidi"/>
                <w:color w:val="auto"/>
              </w:rPr>
            </w:pPr>
          </w:p>
        </w:tc>
      </w:tr>
      <w:tr w:rsidR="00B91692" w:rsidRPr="009E234A" w:rsidTr="005B4482">
        <w:tc>
          <w:tcPr>
            <w:tcW w:w="2782" w:type="dxa"/>
            <w:tcBorders>
              <w:top w:val="nil"/>
              <w:left w:val="nil"/>
              <w:bottom w:val="nil"/>
              <w:right w:val="nil"/>
            </w:tcBorders>
          </w:tcPr>
          <w:p w:rsidR="00B91692" w:rsidRPr="009E234A" w:rsidRDefault="00B91692" w:rsidP="009E234A">
            <w:pPr>
              <w:spacing w:line="276" w:lineRule="auto"/>
              <w:rPr>
                <w:rFonts w:asciiTheme="minorHAnsi" w:eastAsiaTheme="minorHAnsi" w:hAnsiTheme="minorHAnsi" w:cstheme="minorBidi"/>
                <w:color w:val="auto"/>
              </w:rPr>
            </w:pPr>
            <w:r w:rsidRPr="009E234A">
              <w:rPr>
                <w:rFonts w:asciiTheme="minorHAnsi" w:eastAsiaTheme="minorHAnsi" w:hAnsiTheme="minorHAnsi" w:cstheme="minorBidi"/>
                <w:color w:val="auto"/>
              </w:rPr>
              <w:t>Lagoon(s)</w:t>
            </w:r>
          </w:p>
        </w:tc>
        <w:tc>
          <w:tcPr>
            <w:tcW w:w="7362" w:type="dxa"/>
            <w:tcBorders>
              <w:left w:val="nil"/>
              <w:right w:val="nil"/>
            </w:tcBorders>
          </w:tcPr>
          <w:p w:rsidR="00B91692" w:rsidRPr="009E234A" w:rsidRDefault="00B91692" w:rsidP="009E234A">
            <w:pPr>
              <w:spacing w:line="276" w:lineRule="auto"/>
              <w:rPr>
                <w:rFonts w:asciiTheme="minorHAnsi" w:eastAsiaTheme="minorHAnsi" w:hAnsiTheme="minorHAnsi" w:cstheme="minorBidi"/>
                <w:color w:val="auto"/>
              </w:rPr>
            </w:pPr>
          </w:p>
        </w:tc>
      </w:tr>
      <w:tr w:rsidR="00B91692" w:rsidRPr="009E234A" w:rsidTr="005B4482">
        <w:trPr>
          <w:trHeight w:val="350"/>
        </w:trPr>
        <w:tc>
          <w:tcPr>
            <w:tcW w:w="2782" w:type="dxa"/>
            <w:tcBorders>
              <w:top w:val="nil"/>
              <w:left w:val="nil"/>
              <w:bottom w:val="nil"/>
              <w:right w:val="nil"/>
            </w:tcBorders>
          </w:tcPr>
          <w:p w:rsidR="00B91692" w:rsidRPr="009E234A" w:rsidRDefault="00B91692" w:rsidP="00B91692">
            <w:pPr>
              <w:tabs>
                <w:tab w:val="right" w:pos="2052"/>
              </w:tabs>
              <w:spacing w:line="276" w:lineRule="auto"/>
              <w:rPr>
                <w:rFonts w:asciiTheme="minorHAnsi" w:eastAsiaTheme="minorHAnsi" w:hAnsiTheme="minorHAnsi" w:cstheme="minorBidi"/>
                <w:color w:val="auto"/>
              </w:rPr>
            </w:pPr>
            <w:r w:rsidRPr="009E234A">
              <w:rPr>
                <w:rFonts w:asciiTheme="minorHAnsi" w:eastAsiaTheme="minorHAnsi" w:hAnsiTheme="minorHAnsi" w:cstheme="minorBidi"/>
                <w:color w:val="auto"/>
              </w:rPr>
              <w:t xml:space="preserve">Other </w:t>
            </w:r>
          </w:p>
        </w:tc>
        <w:tc>
          <w:tcPr>
            <w:tcW w:w="7362" w:type="dxa"/>
            <w:tcBorders>
              <w:left w:val="nil"/>
              <w:right w:val="nil"/>
            </w:tcBorders>
          </w:tcPr>
          <w:p w:rsidR="00B91692" w:rsidRPr="009E234A" w:rsidRDefault="00B91692" w:rsidP="00B91692">
            <w:pPr>
              <w:spacing w:line="276" w:lineRule="auto"/>
              <w:rPr>
                <w:rFonts w:asciiTheme="minorHAnsi" w:eastAsiaTheme="minorHAnsi" w:hAnsiTheme="minorHAnsi" w:cstheme="minorBidi"/>
                <w:color w:val="auto"/>
              </w:rPr>
            </w:pPr>
          </w:p>
        </w:tc>
      </w:tr>
    </w:tbl>
    <w:p w:rsidR="0065128C" w:rsidRPr="0065128C" w:rsidRDefault="0065128C" w:rsidP="0065128C">
      <w:pPr>
        <w:spacing w:line="276" w:lineRule="auto"/>
        <w:ind w:left="360"/>
        <w:rPr>
          <w:rFonts w:asciiTheme="minorHAnsi" w:eastAsiaTheme="minorHAnsi" w:hAnsiTheme="minorHAnsi" w:cstheme="minorBidi"/>
          <w:color w:val="auto"/>
        </w:rPr>
      </w:pPr>
    </w:p>
    <w:tbl>
      <w:tblPr>
        <w:tblStyle w:val="TableGrid"/>
        <w:tblW w:w="0" w:type="auto"/>
        <w:tblInd w:w="360" w:type="dxa"/>
        <w:tblBorders>
          <w:left w:val="none" w:sz="0" w:space="0" w:color="auto"/>
          <w:right w:val="none" w:sz="0" w:space="0" w:color="auto"/>
        </w:tblBorders>
        <w:tblLook w:val="04A0"/>
      </w:tblPr>
      <w:tblGrid>
        <w:gridCol w:w="7308"/>
        <w:gridCol w:w="2772"/>
      </w:tblGrid>
      <w:tr w:rsidR="00B91692" w:rsidTr="00B91692">
        <w:tc>
          <w:tcPr>
            <w:tcW w:w="7308" w:type="dxa"/>
            <w:tcBorders>
              <w:top w:val="nil"/>
              <w:bottom w:val="nil"/>
              <w:right w:val="nil"/>
            </w:tcBorders>
          </w:tcPr>
          <w:p w:rsidR="00B91692" w:rsidRDefault="00B91692" w:rsidP="00B91692">
            <w:pPr>
              <w:spacing w:line="276" w:lineRule="auto"/>
              <w:rPr>
                <w:rFonts w:asciiTheme="minorHAnsi" w:eastAsiaTheme="minorHAnsi" w:hAnsiTheme="minorHAnsi" w:cstheme="minorBidi"/>
                <w:color w:val="auto"/>
              </w:rPr>
            </w:pPr>
            <w:r w:rsidRPr="0065128C">
              <w:rPr>
                <w:rFonts w:asciiTheme="minorHAnsi" w:eastAsiaTheme="minorHAnsi" w:hAnsiTheme="minorHAnsi" w:cstheme="minorBidi"/>
                <w:color w:val="auto"/>
              </w:rPr>
              <w:t>If odor source identified, actions taken to reduce or eliminate the odor:</w:t>
            </w:r>
          </w:p>
        </w:tc>
        <w:tc>
          <w:tcPr>
            <w:tcW w:w="2772" w:type="dxa"/>
            <w:tcBorders>
              <w:top w:val="nil"/>
              <w:left w:val="nil"/>
              <w:bottom w:val="single" w:sz="4" w:space="0" w:color="auto"/>
            </w:tcBorders>
          </w:tcPr>
          <w:p w:rsidR="00B91692" w:rsidRDefault="00B91692" w:rsidP="00B91692">
            <w:pPr>
              <w:spacing w:line="276" w:lineRule="auto"/>
              <w:rPr>
                <w:rFonts w:asciiTheme="minorHAnsi" w:eastAsiaTheme="minorHAnsi" w:hAnsiTheme="minorHAnsi" w:cstheme="minorBidi"/>
                <w:color w:val="auto"/>
              </w:rPr>
            </w:pPr>
          </w:p>
        </w:tc>
      </w:tr>
      <w:tr w:rsidR="009E234A" w:rsidTr="00B91692">
        <w:tc>
          <w:tcPr>
            <w:tcW w:w="10080" w:type="dxa"/>
            <w:gridSpan w:val="2"/>
            <w:tcBorders>
              <w:top w:val="nil"/>
            </w:tcBorders>
          </w:tcPr>
          <w:p w:rsidR="009E234A" w:rsidRDefault="009E234A" w:rsidP="00B91692">
            <w:pPr>
              <w:spacing w:line="276" w:lineRule="auto"/>
              <w:rPr>
                <w:rFonts w:asciiTheme="minorHAnsi" w:eastAsiaTheme="minorHAnsi" w:hAnsiTheme="minorHAnsi" w:cstheme="minorBidi"/>
                <w:color w:val="auto"/>
              </w:rPr>
            </w:pPr>
          </w:p>
        </w:tc>
      </w:tr>
      <w:tr w:rsidR="009E234A" w:rsidTr="009E234A">
        <w:tc>
          <w:tcPr>
            <w:tcW w:w="10080" w:type="dxa"/>
            <w:gridSpan w:val="2"/>
          </w:tcPr>
          <w:p w:rsidR="009E234A" w:rsidRDefault="009E234A" w:rsidP="00B91692">
            <w:pPr>
              <w:spacing w:line="276" w:lineRule="auto"/>
              <w:rPr>
                <w:rFonts w:asciiTheme="minorHAnsi" w:eastAsiaTheme="minorHAnsi" w:hAnsiTheme="minorHAnsi" w:cstheme="minorBidi"/>
                <w:color w:val="auto"/>
              </w:rPr>
            </w:pPr>
          </w:p>
        </w:tc>
      </w:tr>
      <w:tr w:rsidR="009E234A" w:rsidTr="009E234A">
        <w:tc>
          <w:tcPr>
            <w:tcW w:w="10080" w:type="dxa"/>
            <w:gridSpan w:val="2"/>
          </w:tcPr>
          <w:p w:rsidR="009E234A" w:rsidRDefault="009E234A" w:rsidP="00B91692">
            <w:pPr>
              <w:spacing w:line="276" w:lineRule="auto"/>
              <w:rPr>
                <w:rFonts w:asciiTheme="minorHAnsi" w:eastAsiaTheme="minorHAnsi" w:hAnsiTheme="minorHAnsi" w:cstheme="minorBidi"/>
                <w:color w:val="auto"/>
              </w:rPr>
            </w:pPr>
          </w:p>
        </w:tc>
      </w:tr>
      <w:tr w:rsidR="009E234A" w:rsidTr="009E234A">
        <w:tc>
          <w:tcPr>
            <w:tcW w:w="10080" w:type="dxa"/>
            <w:gridSpan w:val="2"/>
          </w:tcPr>
          <w:p w:rsidR="009E234A" w:rsidRDefault="009E234A" w:rsidP="00B91692">
            <w:pPr>
              <w:spacing w:line="276" w:lineRule="auto"/>
              <w:rPr>
                <w:rFonts w:asciiTheme="minorHAnsi" w:eastAsiaTheme="minorHAnsi" w:hAnsiTheme="minorHAnsi" w:cstheme="minorBidi"/>
                <w:color w:val="auto"/>
              </w:rPr>
            </w:pPr>
          </w:p>
        </w:tc>
      </w:tr>
      <w:tr w:rsidR="009E234A" w:rsidTr="009E234A">
        <w:tc>
          <w:tcPr>
            <w:tcW w:w="10080" w:type="dxa"/>
            <w:gridSpan w:val="2"/>
          </w:tcPr>
          <w:p w:rsidR="009E234A" w:rsidRDefault="009E234A" w:rsidP="00B91692">
            <w:pPr>
              <w:spacing w:line="276" w:lineRule="auto"/>
              <w:rPr>
                <w:rFonts w:asciiTheme="minorHAnsi" w:eastAsiaTheme="minorHAnsi" w:hAnsiTheme="minorHAnsi" w:cstheme="minorBidi"/>
                <w:color w:val="auto"/>
              </w:rPr>
            </w:pPr>
          </w:p>
        </w:tc>
      </w:tr>
    </w:tbl>
    <w:p w:rsidR="0065128C" w:rsidRPr="0065128C" w:rsidRDefault="0065128C" w:rsidP="0065128C">
      <w:pPr>
        <w:spacing w:after="200" w:line="276" w:lineRule="auto"/>
        <w:ind w:left="360"/>
        <w:rPr>
          <w:rFonts w:asciiTheme="minorHAnsi" w:eastAsiaTheme="minorHAnsi" w:hAnsiTheme="minorHAnsi" w:cstheme="minorBidi"/>
          <w:color w:val="auto"/>
        </w:rPr>
      </w:pPr>
    </w:p>
    <w:tbl>
      <w:tblPr>
        <w:tblStyle w:val="TableGrid"/>
        <w:tblW w:w="0" w:type="auto"/>
        <w:tblInd w:w="360" w:type="dxa"/>
        <w:tblLook w:val="04A0"/>
      </w:tblPr>
      <w:tblGrid>
        <w:gridCol w:w="2268"/>
        <w:gridCol w:w="1440"/>
        <w:gridCol w:w="2880"/>
        <w:gridCol w:w="450"/>
        <w:gridCol w:w="810"/>
        <w:gridCol w:w="2232"/>
      </w:tblGrid>
      <w:tr w:rsidR="00C2524D" w:rsidTr="00C2524D">
        <w:tc>
          <w:tcPr>
            <w:tcW w:w="10080" w:type="dxa"/>
            <w:gridSpan w:val="6"/>
            <w:tcBorders>
              <w:top w:val="nil"/>
              <w:left w:val="nil"/>
              <w:bottom w:val="nil"/>
              <w:right w:val="nil"/>
            </w:tcBorders>
          </w:tcPr>
          <w:p w:rsidR="00C2524D" w:rsidRDefault="00C2524D" w:rsidP="00C2524D">
            <w:pPr>
              <w:spacing w:line="276" w:lineRule="auto"/>
              <w:rPr>
                <w:rFonts w:asciiTheme="minorHAnsi" w:eastAsiaTheme="minorHAnsi" w:hAnsiTheme="minorHAnsi" w:cstheme="minorBidi"/>
                <w:color w:val="auto"/>
              </w:rPr>
            </w:pPr>
            <w:r w:rsidRPr="0065128C">
              <w:rPr>
                <w:rFonts w:asciiTheme="minorHAnsi" w:eastAsiaTheme="minorHAnsi" w:hAnsiTheme="minorHAnsi" w:cstheme="minorBidi"/>
                <w:color w:val="auto"/>
              </w:rPr>
              <w:t>Final statement as to how the odor complaint was addressed or resolved (additional comments from</w:t>
            </w:r>
          </w:p>
        </w:tc>
      </w:tr>
      <w:tr w:rsidR="00C2524D" w:rsidTr="00C2524D">
        <w:tc>
          <w:tcPr>
            <w:tcW w:w="3708" w:type="dxa"/>
            <w:gridSpan w:val="2"/>
            <w:tcBorders>
              <w:top w:val="nil"/>
              <w:left w:val="nil"/>
              <w:bottom w:val="nil"/>
              <w:right w:val="nil"/>
            </w:tcBorders>
          </w:tcPr>
          <w:p w:rsidR="00C2524D" w:rsidRDefault="00C2524D" w:rsidP="005B4482">
            <w:pPr>
              <w:spacing w:line="276" w:lineRule="auto"/>
              <w:rPr>
                <w:rFonts w:asciiTheme="minorHAnsi" w:eastAsiaTheme="minorHAnsi" w:hAnsiTheme="minorHAnsi" w:cstheme="minorBidi"/>
                <w:color w:val="auto"/>
              </w:rPr>
            </w:pPr>
            <w:r w:rsidRPr="0065128C">
              <w:rPr>
                <w:rFonts w:asciiTheme="minorHAnsi" w:eastAsiaTheme="minorHAnsi" w:hAnsiTheme="minorHAnsi" w:cstheme="minorBidi"/>
                <w:color w:val="auto"/>
              </w:rPr>
              <w:t>JHD staff, air quality,</w:t>
            </w:r>
            <w:r w:rsidR="005B4482">
              <w:rPr>
                <w:rFonts w:asciiTheme="minorHAnsi" w:eastAsiaTheme="minorHAnsi" w:hAnsiTheme="minorHAnsi" w:cstheme="minorBidi"/>
                <w:color w:val="auto"/>
              </w:rPr>
              <w:t xml:space="preserve"> </w:t>
            </w:r>
            <w:r w:rsidRPr="0065128C">
              <w:rPr>
                <w:rFonts w:asciiTheme="minorHAnsi" w:eastAsiaTheme="minorHAnsi" w:hAnsiTheme="minorHAnsi" w:cstheme="minorBidi"/>
                <w:color w:val="auto"/>
              </w:rPr>
              <w:t>resident, etc.)</w:t>
            </w:r>
          </w:p>
        </w:tc>
        <w:tc>
          <w:tcPr>
            <w:tcW w:w="6372" w:type="dxa"/>
            <w:gridSpan w:val="4"/>
            <w:tcBorders>
              <w:top w:val="nil"/>
              <w:left w:val="nil"/>
              <w:bottom w:val="single" w:sz="4" w:space="0" w:color="auto"/>
              <w:right w:val="nil"/>
            </w:tcBorders>
          </w:tcPr>
          <w:p w:rsidR="00C2524D" w:rsidRDefault="00C2524D" w:rsidP="00C2524D">
            <w:pPr>
              <w:spacing w:line="276" w:lineRule="auto"/>
              <w:rPr>
                <w:rFonts w:asciiTheme="minorHAnsi" w:eastAsiaTheme="minorHAnsi" w:hAnsiTheme="minorHAnsi" w:cstheme="minorBidi"/>
                <w:color w:val="auto"/>
              </w:rPr>
            </w:pPr>
          </w:p>
        </w:tc>
      </w:tr>
      <w:tr w:rsidR="00C2524D" w:rsidTr="00C2524D">
        <w:tc>
          <w:tcPr>
            <w:tcW w:w="10080" w:type="dxa"/>
            <w:gridSpan w:val="6"/>
            <w:tcBorders>
              <w:top w:val="nil"/>
              <w:left w:val="nil"/>
              <w:right w:val="nil"/>
            </w:tcBorders>
          </w:tcPr>
          <w:p w:rsidR="00C2524D" w:rsidRDefault="00C2524D" w:rsidP="00C2524D">
            <w:pPr>
              <w:spacing w:line="276" w:lineRule="auto"/>
              <w:rPr>
                <w:rFonts w:asciiTheme="minorHAnsi" w:eastAsiaTheme="minorHAnsi" w:hAnsiTheme="minorHAnsi" w:cstheme="minorBidi"/>
                <w:color w:val="auto"/>
              </w:rPr>
            </w:pPr>
          </w:p>
        </w:tc>
      </w:tr>
      <w:tr w:rsidR="00C2524D" w:rsidTr="00C2524D">
        <w:tc>
          <w:tcPr>
            <w:tcW w:w="10080" w:type="dxa"/>
            <w:gridSpan w:val="6"/>
            <w:tcBorders>
              <w:left w:val="nil"/>
              <w:right w:val="nil"/>
            </w:tcBorders>
          </w:tcPr>
          <w:p w:rsidR="00C2524D" w:rsidRDefault="00C2524D" w:rsidP="00C2524D">
            <w:pPr>
              <w:spacing w:line="276" w:lineRule="auto"/>
              <w:rPr>
                <w:rFonts w:asciiTheme="minorHAnsi" w:eastAsiaTheme="minorHAnsi" w:hAnsiTheme="minorHAnsi" w:cstheme="minorBidi"/>
                <w:color w:val="auto"/>
              </w:rPr>
            </w:pPr>
          </w:p>
        </w:tc>
      </w:tr>
      <w:tr w:rsidR="00C2524D" w:rsidTr="00C2524D">
        <w:tc>
          <w:tcPr>
            <w:tcW w:w="10080" w:type="dxa"/>
            <w:gridSpan w:val="6"/>
            <w:tcBorders>
              <w:left w:val="nil"/>
              <w:right w:val="nil"/>
            </w:tcBorders>
          </w:tcPr>
          <w:p w:rsidR="00C2524D" w:rsidRDefault="00C2524D" w:rsidP="00C2524D">
            <w:pPr>
              <w:spacing w:line="276" w:lineRule="auto"/>
              <w:rPr>
                <w:rFonts w:asciiTheme="minorHAnsi" w:eastAsiaTheme="minorHAnsi" w:hAnsiTheme="minorHAnsi" w:cstheme="minorBidi"/>
                <w:color w:val="auto"/>
              </w:rPr>
            </w:pPr>
          </w:p>
        </w:tc>
      </w:tr>
      <w:tr w:rsidR="00C2524D" w:rsidTr="00C2524D">
        <w:tc>
          <w:tcPr>
            <w:tcW w:w="10080" w:type="dxa"/>
            <w:gridSpan w:val="6"/>
            <w:tcBorders>
              <w:left w:val="nil"/>
              <w:right w:val="nil"/>
            </w:tcBorders>
          </w:tcPr>
          <w:p w:rsidR="00C2524D" w:rsidRDefault="00C2524D" w:rsidP="00C2524D">
            <w:pPr>
              <w:spacing w:line="276" w:lineRule="auto"/>
              <w:rPr>
                <w:rFonts w:asciiTheme="minorHAnsi" w:eastAsiaTheme="minorHAnsi" w:hAnsiTheme="minorHAnsi" w:cstheme="minorBidi"/>
                <w:color w:val="auto"/>
              </w:rPr>
            </w:pPr>
          </w:p>
        </w:tc>
      </w:tr>
      <w:tr w:rsidR="00C2524D" w:rsidTr="005C0F3B">
        <w:tc>
          <w:tcPr>
            <w:tcW w:w="10080" w:type="dxa"/>
            <w:gridSpan w:val="6"/>
            <w:tcBorders>
              <w:left w:val="nil"/>
              <w:bottom w:val="nil"/>
              <w:right w:val="nil"/>
            </w:tcBorders>
          </w:tcPr>
          <w:p w:rsidR="00C2524D" w:rsidRDefault="00C2524D" w:rsidP="00C2524D">
            <w:pPr>
              <w:spacing w:line="276" w:lineRule="auto"/>
              <w:rPr>
                <w:rFonts w:asciiTheme="minorHAnsi" w:eastAsiaTheme="minorHAnsi" w:hAnsiTheme="minorHAnsi" w:cstheme="minorBidi"/>
                <w:color w:val="auto"/>
              </w:rPr>
            </w:pPr>
          </w:p>
          <w:p w:rsidR="005C0F3B" w:rsidRDefault="005C0F3B" w:rsidP="00C2524D">
            <w:pPr>
              <w:spacing w:line="276" w:lineRule="auto"/>
              <w:rPr>
                <w:rFonts w:asciiTheme="minorHAnsi" w:eastAsiaTheme="minorHAnsi" w:hAnsiTheme="minorHAnsi" w:cstheme="minorBidi"/>
                <w:color w:val="auto"/>
              </w:rPr>
            </w:pPr>
          </w:p>
        </w:tc>
      </w:tr>
      <w:tr w:rsidR="005C0F3B" w:rsidTr="005C0F3B">
        <w:tc>
          <w:tcPr>
            <w:tcW w:w="2268" w:type="dxa"/>
            <w:tcBorders>
              <w:top w:val="nil"/>
              <w:left w:val="nil"/>
              <w:bottom w:val="nil"/>
              <w:right w:val="nil"/>
            </w:tcBorders>
          </w:tcPr>
          <w:p w:rsidR="005C0F3B" w:rsidRDefault="005C0F3B" w:rsidP="005C0F3B">
            <w:pPr>
              <w:spacing w:line="276" w:lineRule="auto"/>
              <w:rPr>
                <w:rFonts w:asciiTheme="minorHAnsi" w:eastAsiaTheme="minorHAnsi" w:hAnsiTheme="minorHAnsi" w:cstheme="minorBidi"/>
                <w:color w:val="auto"/>
              </w:rPr>
            </w:pPr>
            <w:r w:rsidRPr="0065128C">
              <w:rPr>
                <w:rFonts w:asciiTheme="minorHAnsi" w:eastAsiaTheme="minorHAnsi" w:hAnsiTheme="minorHAnsi" w:cstheme="minorBidi"/>
                <w:color w:val="auto"/>
              </w:rPr>
              <w:t>Form Completed by</w:t>
            </w:r>
          </w:p>
        </w:tc>
        <w:tc>
          <w:tcPr>
            <w:tcW w:w="4320" w:type="dxa"/>
            <w:gridSpan w:val="2"/>
            <w:tcBorders>
              <w:top w:val="nil"/>
              <w:left w:val="nil"/>
              <w:bottom w:val="single" w:sz="4" w:space="0" w:color="auto"/>
              <w:right w:val="nil"/>
            </w:tcBorders>
          </w:tcPr>
          <w:p w:rsidR="005C0F3B" w:rsidRDefault="005C0F3B" w:rsidP="005C0F3B">
            <w:pPr>
              <w:spacing w:line="276" w:lineRule="auto"/>
              <w:rPr>
                <w:rFonts w:asciiTheme="minorHAnsi" w:eastAsiaTheme="minorHAnsi" w:hAnsiTheme="minorHAnsi" w:cstheme="minorBidi"/>
                <w:color w:val="auto"/>
              </w:rPr>
            </w:pPr>
          </w:p>
        </w:tc>
        <w:tc>
          <w:tcPr>
            <w:tcW w:w="450" w:type="dxa"/>
            <w:tcBorders>
              <w:top w:val="nil"/>
              <w:left w:val="nil"/>
              <w:bottom w:val="nil"/>
              <w:right w:val="nil"/>
            </w:tcBorders>
          </w:tcPr>
          <w:p w:rsidR="005C0F3B" w:rsidRDefault="005C0F3B" w:rsidP="005C0F3B">
            <w:pPr>
              <w:spacing w:line="276" w:lineRule="auto"/>
              <w:rPr>
                <w:rFonts w:asciiTheme="minorHAnsi" w:eastAsiaTheme="minorHAnsi" w:hAnsiTheme="minorHAnsi" w:cstheme="minorBidi"/>
                <w:color w:val="auto"/>
              </w:rPr>
            </w:pPr>
          </w:p>
        </w:tc>
        <w:tc>
          <w:tcPr>
            <w:tcW w:w="810" w:type="dxa"/>
            <w:tcBorders>
              <w:top w:val="nil"/>
              <w:left w:val="nil"/>
              <w:bottom w:val="nil"/>
              <w:right w:val="nil"/>
            </w:tcBorders>
          </w:tcPr>
          <w:p w:rsidR="005C0F3B" w:rsidRDefault="005C0F3B" w:rsidP="005C0F3B">
            <w:pPr>
              <w:spacing w:line="276" w:lineRule="auto"/>
              <w:rPr>
                <w:rFonts w:asciiTheme="minorHAnsi" w:eastAsiaTheme="minorHAnsi" w:hAnsiTheme="minorHAnsi" w:cstheme="minorBidi"/>
                <w:color w:val="auto"/>
              </w:rPr>
            </w:pPr>
            <w:r w:rsidRPr="0065128C">
              <w:rPr>
                <w:rFonts w:asciiTheme="minorHAnsi" w:eastAsiaTheme="minorHAnsi" w:hAnsiTheme="minorHAnsi" w:cstheme="minorBidi"/>
                <w:color w:val="auto"/>
              </w:rPr>
              <w:t>Date</w:t>
            </w:r>
          </w:p>
        </w:tc>
        <w:tc>
          <w:tcPr>
            <w:tcW w:w="2232" w:type="dxa"/>
            <w:tcBorders>
              <w:top w:val="nil"/>
              <w:left w:val="nil"/>
              <w:bottom w:val="single" w:sz="4" w:space="0" w:color="auto"/>
              <w:right w:val="nil"/>
            </w:tcBorders>
          </w:tcPr>
          <w:p w:rsidR="005C0F3B" w:rsidRDefault="005C0F3B" w:rsidP="005C0F3B">
            <w:pPr>
              <w:spacing w:line="276" w:lineRule="auto"/>
              <w:rPr>
                <w:rFonts w:asciiTheme="minorHAnsi" w:eastAsiaTheme="minorHAnsi" w:hAnsiTheme="minorHAnsi" w:cstheme="minorBidi"/>
                <w:color w:val="auto"/>
              </w:rPr>
            </w:pPr>
          </w:p>
        </w:tc>
      </w:tr>
    </w:tbl>
    <w:p w:rsidR="005C0F3B" w:rsidRPr="0065128C" w:rsidRDefault="005C0F3B" w:rsidP="0065128C">
      <w:pPr>
        <w:spacing w:after="200" w:line="276" w:lineRule="auto"/>
        <w:ind w:left="360"/>
        <w:rPr>
          <w:rFonts w:asciiTheme="minorHAnsi" w:eastAsiaTheme="minorHAnsi" w:hAnsiTheme="minorHAnsi" w:cstheme="minorBidi"/>
          <w:color w:val="auto"/>
        </w:rPr>
      </w:pPr>
    </w:p>
    <w:p w:rsidR="00615769" w:rsidRDefault="00615769" w:rsidP="00864078">
      <w:pPr>
        <w:pStyle w:val="Bodytext"/>
      </w:pPr>
    </w:p>
    <w:sectPr w:rsidR="00615769" w:rsidSect="00A52EFC">
      <w:headerReference w:type="default" r:id="rId15"/>
      <w:pgSz w:w="12240" w:h="15840"/>
      <w:pgMar w:top="720" w:right="1008" w:bottom="1296" w:left="1008" w:header="720" w:footer="806" w:gutter="0"/>
      <w:cols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CDA" w:rsidRDefault="00DE6CDA">
      <w:r>
        <w:separator/>
      </w:r>
    </w:p>
    <w:p w:rsidR="00DE6CDA" w:rsidRDefault="00DE6CDA"/>
  </w:endnote>
  <w:endnote w:type="continuationSeparator" w:id="0">
    <w:p w:rsidR="00DE6CDA" w:rsidRDefault="00DE6CDA">
      <w:r>
        <w:continuationSeparator/>
      </w:r>
    </w:p>
    <w:p w:rsidR="00DE6CDA" w:rsidRDefault="00DE6CDA"/>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Heavy">
    <w:altName w:val="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TC Franklin Gothic Book">
    <w:panose1 w:val="00000000000000000000"/>
    <w:charset w:val="00"/>
    <w:family w:val="auto"/>
    <w:notTrueType/>
    <w:pitch w:val="default"/>
    <w:sig w:usb0="00000003" w:usb1="00000000" w:usb2="00000000" w:usb3="00000000" w:csb0="00000001" w:csb1="00000000"/>
  </w:font>
  <w:font w:name="ITC Franklin Gothic Book Italic">
    <w:panose1 w:val="00000000000000000000"/>
    <w:charset w:val="00"/>
    <w:family w:val="auto"/>
    <w:notTrueType/>
    <w:pitch w:val="default"/>
    <w:sig w:usb0="00000003" w:usb1="00000000" w:usb2="00000000" w:usb3="00000000" w:csb0="00000001" w:csb1="00000000"/>
  </w:font>
  <w:font w:name="ITC Franklin Gothic Heavy">
    <w:panose1 w:val="00000000000000000000"/>
    <w:charset w:val="00"/>
    <w:family w:val="auto"/>
    <w:notTrueType/>
    <w:pitch w:val="default"/>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CDA" w:rsidRPr="00583CC4" w:rsidRDefault="00304EE0" w:rsidP="00DD1D2E">
    <w:pPr>
      <w:tabs>
        <w:tab w:val="center" w:pos="5400"/>
        <w:tab w:val="left" w:pos="8640"/>
      </w:tabs>
      <w:rPr>
        <w:rStyle w:val="PageNumber"/>
      </w:rPr>
    </w:pPr>
    <w:r w:rsidRPr="00304EE0">
      <w:rPr>
        <w:rStyle w:val="PageNumber"/>
      </w:rPr>
      <w:pict>
        <v:line id="_x0000_s2080" style="position:absolute;z-index:251662848;mso-position-horizontal:center;mso-position-horizontal-relative:page;mso-position-vertical-relative:page" from="0,738pt" to="511.2pt,738pt" strokecolor="#008ab0" strokeweight="2pt">
          <w10:wrap type="square" anchorx="page" anchory="page"/>
        </v:line>
      </w:pict>
    </w:r>
    <w:r w:rsidR="00DE6CDA">
      <w:rPr>
        <w:rStyle w:val="PageNumber"/>
      </w:rPr>
      <w:t>Publication Number:  13-07-061</w:t>
    </w:r>
    <w:r w:rsidR="00DE6CDA">
      <w:rPr>
        <w:rStyle w:val="PageNumber"/>
      </w:rPr>
      <w:tab/>
    </w:r>
    <w:r w:rsidRPr="00141289">
      <w:rPr>
        <w:rStyle w:val="PageNumber"/>
      </w:rPr>
      <w:fldChar w:fldCharType="begin"/>
    </w:r>
    <w:r w:rsidR="00DE6CDA" w:rsidRPr="00141289">
      <w:rPr>
        <w:rStyle w:val="PageNumber"/>
      </w:rPr>
      <w:instrText xml:space="preserve"> PAGE   \* MERGEFORMAT </w:instrText>
    </w:r>
    <w:r w:rsidRPr="00141289">
      <w:rPr>
        <w:rStyle w:val="PageNumber"/>
      </w:rPr>
      <w:fldChar w:fldCharType="separate"/>
    </w:r>
    <w:r w:rsidR="00DE5E8E">
      <w:rPr>
        <w:rStyle w:val="PageNumber"/>
        <w:noProof/>
      </w:rPr>
      <w:t>1</w:t>
    </w:r>
    <w:r w:rsidRPr="00141289">
      <w:rPr>
        <w:rStyle w:val="PageNumber"/>
      </w:rPr>
      <w:fldChar w:fldCharType="end"/>
    </w:r>
    <w:r w:rsidR="00DE6CDA">
      <w:rPr>
        <w:rStyle w:val="PageNumber"/>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CDA" w:rsidRPr="00BD51C3" w:rsidRDefault="00DE6CDA" w:rsidP="006F1AF0">
    <w:pPr>
      <w:tabs>
        <w:tab w:val="center" w:pos="5400"/>
        <w:tab w:val="left" w:pos="8100"/>
      </w:tabs>
      <w:rPr>
        <w:rStyle w:val="PageNumber"/>
        <w:rFonts w:ascii="Franklin Gothic Book" w:hAnsi="Franklin Gothic Book"/>
        <w:sz w:val="20"/>
        <w:szCs w:val="20"/>
      </w:rPr>
    </w:pPr>
    <w:r>
      <w:rPr>
        <w:noProof/>
      </w:rPr>
      <w:drawing>
        <wp:anchor distT="0" distB="0" distL="114300" distR="114300" simplePos="0" relativeHeight="251654656" behindDoc="0" locked="0" layoutInCell="1" allowOverlap="1">
          <wp:simplePos x="0" y="0"/>
          <wp:positionH relativeFrom="column">
            <wp:posOffset>4924425</wp:posOffset>
          </wp:positionH>
          <wp:positionV relativeFrom="paragraph">
            <wp:posOffset>-1270</wp:posOffset>
          </wp:positionV>
          <wp:extent cx="191770" cy="170815"/>
          <wp:effectExtent l="19050" t="0" r="0" b="0"/>
          <wp:wrapNone/>
          <wp:docPr id="27" name="Picture 20" descr="recycle_633-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cycle_633-blue"/>
                  <pic:cNvPicPr>
                    <a:picLocks noChangeAspect="1" noChangeArrowheads="1"/>
                  </pic:cNvPicPr>
                </pic:nvPicPr>
                <pic:blipFill>
                  <a:blip r:embed="rId1"/>
                  <a:srcRect/>
                  <a:stretch>
                    <a:fillRect/>
                  </a:stretch>
                </pic:blipFill>
                <pic:spPr bwMode="auto">
                  <a:xfrm>
                    <a:off x="0" y="0"/>
                    <a:ext cx="191770" cy="170815"/>
                  </a:xfrm>
                  <a:prstGeom prst="rect">
                    <a:avLst/>
                  </a:prstGeom>
                  <a:noFill/>
                  <a:ln w="9525">
                    <a:noFill/>
                    <a:miter lim="800000"/>
                    <a:headEnd/>
                    <a:tailEnd/>
                  </a:ln>
                </pic:spPr>
              </pic:pic>
            </a:graphicData>
          </a:graphic>
        </wp:anchor>
      </w:drawing>
    </w:r>
    <w:r w:rsidR="00304EE0" w:rsidRPr="00304EE0">
      <w:rPr>
        <w:rStyle w:val="PageNumber"/>
      </w:rPr>
      <w:pict>
        <v:line id="_x0000_s2066" style="position:absolute;z-index:251653632;mso-position-horizontal:center;mso-position-horizontal-relative:page;mso-position-vertical-relative:page" from="0,734.4pt" to="511.2pt,734.4pt" strokecolor="#008ab0" strokeweight="2pt">
          <w10:wrap type="square" anchorx="page" anchory="page"/>
        </v:line>
      </w:pict>
    </w:r>
    <w:r>
      <w:rPr>
        <w:rStyle w:val="PageNumber"/>
      </w:rPr>
      <w:t>Publication Number:  13-07-061</w:t>
    </w:r>
    <w:r>
      <w:rPr>
        <w:rStyle w:val="PageNumber"/>
      </w:rPr>
      <w:tab/>
    </w:r>
    <w:r w:rsidR="00304EE0" w:rsidRPr="00141289">
      <w:rPr>
        <w:rStyle w:val="PageNumber"/>
      </w:rPr>
      <w:fldChar w:fldCharType="begin"/>
    </w:r>
    <w:r w:rsidRPr="00141289">
      <w:rPr>
        <w:rStyle w:val="PageNumber"/>
      </w:rPr>
      <w:instrText xml:space="preserve"> PAGE   \* MERGEFORMAT </w:instrText>
    </w:r>
    <w:r w:rsidR="00304EE0" w:rsidRPr="00141289">
      <w:rPr>
        <w:rStyle w:val="PageNumber"/>
      </w:rPr>
      <w:fldChar w:fldCharType="separate"/>
    </w:r>
    <w:r w:rsidR="00DE5E8E">
      <w:rPr>
        <w:rStyle w:val="PageNumber"/>
        <w:noProof/>
      </w:rPr>
      <w:t>4</w:t>
    </w:r>
    <w:r w:rsidR="00304EE0" w:rsidRPr="00141289">
      <w:rPr>
        <w:rStyle w:val="PageNumber"/>
      </w:rPr>
      <w:fldChar w:fldCharType="end"/>
    </w:r>
    <w:r>
      <w:rPr>
        <w:rStyle w:val="PageNumber"/>
      </w:rPr>
      <w:tab/>
    </w:r>
    <w:r w:rsidRPr="00BD51C3">
      <w:rPr>
        <w:rStyle w:val="PageNumber"/>
        <w:rFonts w:ascii="Franklin Gothic Book" w:hAnsi="Franklin Gothic Book"/>
        <w:sz w:val="20"/>
        <w:szCs w:val="20"/>
      </w:rPr>
      <w:t>Please reuse and recycle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CDA" w:rsidRDefault="00DE6CDA">
      <w:r>
        <w:separator/>
      </w:r>
    </w:p>
    <w:p w:rsidR="00DE6CDA" w:rsidRDefault="00DE6CDA"/>
  </w:footnote>
  <w:footnote w:type="continuationSeparator" w:id="0">
    <w:p w:rsidR="00DE6CDA" w:rsidRDefault="00DE6CDA">
      <w:r>
        <w:continuationSeparator/>
      </w:r>
    </w:p>
    <w:p w:rsidR="00DE6CDA" w:rsidRDefault="00DE6CD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CDA" w:rsidRDefault="00304EE0">
    <w:r>
      <w:rPr>
        <w:noProof/>
      </w:rPr>
      <w:pict>
        <v:shapetype id="_x0000_t202" coordsize="21600,21600" o:spt="202" path="m,l,21600r21600,l21600,xe">
          <v:stroke joinstyle="miter"/>
          <v:path gradientshapeok="t" o:connecttype="rect"/>
        </v:shapetype>
        <v:shape id="_x0000_s2077" type="#_x0000_t202" style="position:absolute;margin-left:-9.35pt;margin-top:0;width:525.1pt;height:31.85pt;z-index:-251656704;mso-position-horizontal-relative:text;mso-position-vertical-relative:text" filled="f" stroked="f">
          <v:textbox style="mso-next-textbox:#_x0000_s2077">
            <w:txbxContent>
              <w:p w:rsidR="00DE6CDA" w:rsidRPr="005B5F8B" w:rsidRDefault="00DE6CDA" w:rsidP="002014CF">
                <w:pPr>
                  <w:pStyle w:val="PublicationType"/>
                </w:pPr>
                <w:r>
                  <w:t>Focus on Odor Management Plans</w:t>
                </w:r>
              </w:p>
              <w:p w:rsidR="00DE6CDA" w:rsidRPr="002014CF" w:rsidRDefault="00DE6CDA" w:rsidP="002014CF"/>
            </w:txbxContent>
          </v:textbox>
        </v:shape>
      </w:pict>
    </w:r>
    <w:r>
      <w:rPr>
        <w:noProof/>
      </w:rPr>
      <w:pict>
        <v:shape id="_x0000_s2079" type="#_x0000_t202" style="position:absolute;margin-left:379.4pt;margin-top:73.3pt;width:131.15pt;height:21.75pt;z-index:251661824;mso-position-vertical-relative:page" filled="f" stroked="f">
          <v:textbox style="mso-next-textbox:#_x0000_s2079" inset="1.44pt,1.44pt,1.44pt,1.44pt">
            <w:txbxContent>
              <w:p w:rsidR="00DE6CDA" w:rsidRPr="00B76F49" w:rsidRDefault="00DE6CDA" w:rsidP="00CC5F0C">
                <w:pPr>
                  <w:pStyle w:val="DatePubNumber"/>
                </w:pPr>
                <w:r>
                  <w:t>August 2013</w:t>
                </w:r>
              </w:p>
            </w:txbxContent>
          </v:textbox>
          <w10:wrap type="square" anchory="page"/>
        </v:shape>
      </w:pict>
    </w:r>
    <w:r w:rsidR="00DE6CDA">
      <w:rPr>
        <w:noProof/>
      </w:rPr>
      <w:drawing>
        <wp:anchor distT="0" distB="0" distL="114300" distR="114300" simplePos="0" relativeHeight="251663872" behindDoc="1" locked="0" layoutInCell="1" allowOverlap="1">
          <wp:simplePos x="0" y="0"/>
          <wp:positionH relativeFrom="column">
            <wp:posOffset>4512310</wp:posOffset>
          </wp:positionH>
          <wp:positionV relativeFrom="paragraph">
            <wp:posOffset>-118745</wp:posOffset>
          </wp:positionV>
          <wp:extent cx="1971675" cy="542925"/>
          <wp:effectExtent l="19050" t="0" r="9525" b="0"/>
          <wp:wrapTight wrapText="bothSides">
            <wp:wrapPolygon edited="0">
              <wp:start x="-209" y="0"/>
              <wp:lineTo x="-209" y="21221"/>
              <wp:lineTo x="21704" y="21221"/>
              <wp:lineTo x="21704" y="0"/>
              <wp:lineTo x="-209" y="0"/>
            </wp:wrapPolygon>
          </wp:wrapTight>
          <wp:docPr id="33" name="Picture 37" descr="logo_wide_633 C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_wide_633 C_blue"/>
                  <pic:cNvPicPr>
                    <a:picLocks noChangeAspect="1" noChangeArrowheads="1"/>
                  </pic:cNvPicPr>
                </pic:nvPicPr>
                <pic:blipFill>
                  <a:blip r:embed="rId1"/>
                  <a:srcRect/>
                  <a:stretch>
                    <a:fillRect/>
                  </a:stretch>
                </pic:blipFill>
                <pic:spPr bwMode="auto">
                  <a:xfrm>
                    <a:off x="0" y="0"/>
                    <a:ext cx="1971675" cy="542925"/>
                  </a:xfrm>
                  <a:prstGeom prst="rect">
                    <a:avLst/>
                  </a:prstGeom>
                  <a:noFill/>
                  <a:ln w="9525">
                    <a:noFill/>
                    <a:miter lim="800000"/>
                    <a:headEnd/>
                    <a:tailEnd/>
                  </a:ln>
                </pic:spPr>
              </pic:pic>
            </a:graphicData>
          </a:graphic>
        </wp:anchor>
      </w:drawing>
    </w:r>
    <w:r>
      <w:rPr>
        <w:noProof/>
      </w:rPr>
      <w:pict>
        <v:shape id="_x0000_s2078" type="#_x0000_t202" style="position:absolute;margin-left:0;margin-top:73.1pt;width:257.7pt;height:22pt;z-index:251660800;mso-position-horizontal-relative:text;mso-position-vertical-relative:page" filled="f" stroked="f">
          <v:textbox style="mso-next-textbox:#_x0000_s2078" inset="1.44pt,1.44pt,1.44pt,1.44pt">
            <w:txbxContent>
              <w:p w:rsidR="00DE6CDA" w:rsidRPr="006D777E" w:rsidRDefault="00DE6CDA" w:rsidP="00CC5F0C">
                <w:pPr>
                  <w:pStyle w:val="ProgramName-reverse"/>
                  <w:spacing w:before="0" w:after="0"/>
                  <w:rPr>
                    <w:rFonts w:ascii="Times New Roman" w:hAnsi="Times New Roman" w:cs="Times New Roman"/>
                  </w:rPr>
                </w:pPr>
                <w:r>
                  <w:t>Waste 2 Resources Program</w:t>
                </w:r>
              </w:p>
            </w:txbxContent>
          </v:textbox>
          <w10:wrap type="square" anchory="page"/>
        </v:shape>
      </w:pict>
    </w:r>
    <w:r>
      <w:rPr>
        <w:noProof/>
      </w:rPr>
      <w:pict>
        <v:roundrect id="_x0000_s2076" style="position:absolute;margin-left:0;margin-top:1in;width:518.4pt;height:23.05pt;z-index:-251657728;mso-position-horizontal:center;mso-position-horizontal-relative:page;mso-position-vertical-relative:page" arcsize="10923f" fillcolor="#008ab0" stroked="f">
          <w10:wrap anchorx="page" anchory="page"/>
        </v:round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CDA" w:rsidRDefault="00304EE0">
    <w:r>
      <w:rPr>
        <w:noProof/>
      </w:rPr>
      <w:pict>
        <v:shapetype id="_x0000_t202" coordsize="21600,21600" o:spt="202" path="m,l,21600r21600,l21600,xe">
          <v:stroke joinstyle="miter"/>
          <v:path gradientshapeok="t" o:connecttype="rect"/>
        </v:shapetype>
        <v:shape id="_x0000_s2072" type="#_x0000_t202" style="position:absolute;margin-left:392.7pt;margin-top:73.3pt;width:144.05pt;height:21.75pt;z-index:251657728;mso-position-vertical-relative:page" filled="f" stroked="f">
          <v:textbox style="mso-next-textbox:#_x0000_s2072" inset="1.44pt,1.44pt,1.44pt,1.44pt">
            <w:txbxContent>
              <w:p w:rsidR="00DE6CDA" w:rsidRPr="00B76F49" w:rsidRDefault="00DE6CDA" w:rsidP="00CC5F0C">
                <w:pPr>
                  <w:pStyle w:val="DatePubNumber"/>
                </w:pPr>
                <w:r>
                  <w:t>August 2013</w:t>
                </w:r>
              </w:p>
            </w:txbxContent>
          </v:textbox>
          <w10:wrap type="square" anchory="page"/>
        </v:shape>
      </w:pict>
    </w:r>
    <w:r>
      <w:rPr>
        <w:noProof/>
      </w:rPr>
      <w:pict>
        <v:shape id="_x0000_s2071" type="#_x0000_t202" style="position:absolute;margin-left:0;margin-top:73.1pt;width:257.7pt;height:22pt;z-index:251656704;mso-position-vertical-relative:page" filled="f" stroked="f">
          <v:textbox style="mso-next-textbox:#_x0000_s2071" inset="1.44pt,1.44pt,1.44pt,1.44pt">
            <w:txbxContent>
              <w:p w:rsidR="00DE6CDA" w:rsidRPr="006D777E" w:rsidRDefault="00DE6CDA" w:rsidP="00CC5F0C">
                <w:pPr>
                  <w:pStyle w:val="ProgramName-reverse"/>
                  <w:spacing w:before="0" w:after="0"/>
                  <w:rPr>
                    <w:rFonts w:ascii="Times New Roman" w:hAnsi="Times New Roman" w:cs="Times New Roman"/>
                  </w:rPr>
                </w:pPr>
                <w:r>
                  <w:t>Waste 2 Resources Program</w:t>
                </w:r>
              </w:p>
            </w:txbxContent>
          </v:textbox>
          <w10:wrap type="square" anchory="page"/>
        </v:shape>
      </w:pict>
    </w:r>
    <w:r>
      <w:rPr>
        <w:noProof/>
      </w:rPr>
      <w:pict>
        <v:roundrect id="_x0000_s2069" style="position:absolute;margin-left:0;margin-top:1in;width:518.4pt;height:23.05pt;z-index:-251660800;mso-position-horizontal:center;mso-position-horizontal-relative:page;mso-position-vertical-relative:page" arcsize="10923f" fillcolor="#008ab0" stroked="f">
          <w10:wrap anchorx="page" anchory="page"/>
        </v:round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CDA" w:rsidRDefault="00304EE0">
    <w:r>
      <w:rPr>
        <w:noProof/>
      </w:rPr>
      <w:pict>
        <v:shapetype id="_x0000_t202" coordsize="21600,21600" o:spt="202" path="m,l,21600r21600,l21600,xe">
          <v:stroke joinstyle="miter"/>
          <v:path gradientshapeok="t" o:connecttype="rect"/>
        </v:shapetype>
        <v:shape id="_x0000_s2085" type="#_x0000_t202" style="position:absolute;margin-left:0;margin-top:51.35pt;width:257.7pt;height:22pt;z-index:251666944;mso-position-vertical-relative:page" filled="f" stroked="f">
          <v:textbox style="mso-next-textbox:#_x0000_s2085" inset="1.44pt,1.44pt,1.44pt,1.44pt">
            <w:txbxContent>
              <w:p w:rsidR="00DE6CDA" w:rsidRPr="006D777E" w:rsidRDefault="00DE6CDA" w:rsidP="00CC5F0C">
                <w:pPr>
                  <w:pStyle w:val="ProgramName-reverse"/>
                  <w:spacing w:before="0" w:after="0"/>
                  <w:rPr>
                    <w:rFonts w:ascii="Times New Roman" w:hAnsi="Times New Roman" w:cs="Times New Roman"/>
                  </w:rPr>
                </w:pPr>
                <w:r>
                  <w:t>Waste 2 Resources Program</w:t>
                </w:r>
              </w:p>
            </w:txbxContent>
          </v:textbox>
          <w10:wrap type="square" anchory="page"/>
        </v:shape>
      </w:pict>
    </w:r>
    <w:r>
      <w:rPr>
        <w:noProof/>
      </w:rPr>
      <w:pict>
        <v:roundrect id="_x0000_s2084" style="position:absolute;margin-left:46.8pt;margin-top:50.25pt;width:518.4pt;height:23.05pt;z-index:-251650560;mso-position-horizontal-relative:page;mso-position-vertical-relative:page" arcsize="10923f" fillcolor="#008ab0" stroked="f">
          <w10:wrap anchorx="page" anchory="page"/>
        </v:roundrect>
      </w:pict>
    </w:r>
    <w:r>
      <w:rPr>
        <w:noProof/>
      </w:rPr>
      <w:pict>
        <v:shape id="_x0000_s2086" type="#_x0000_t202" style="position:absolute;margin-left:392.7pt;margin-top:51.55pt;width:144.05pt;height:21.75pt;z-index:251667968;mso-position-vertical-relative:page" filled="f" stroked="f">
          <v:textbox style="mso-next-textbox:#_x0000_s2086" inset="1.44pt,1.44pt,1.44pt,1.44pt">
            <w:txbxContent>
              <w:p w:rsidR="00DE6CDA" w:rsidRPr="00B76F49" w:rsidRDefault="00DE6CDA" w:rsidP="00CC5F0C">
                <w:pPr>
                  <w:pStyle w:val="DatePubNumber"/>
                </w:pPr>
                <w:r>
                  <w:t>August 2013</w:t>
                </w:r>
              </w:p>
            </w:txbxContent>
          </v:textbox>
          <w10:wrap type="squar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956B3"/>
    <w:multiLevelType w:val="hybridMultilevel"/>
    <w:tmpl w:val="D3EA58BE"/>
    <w:lvl w:ilvl="0" w:tplc="30A6B956">
      <w:start w:val="1"/>
      <w:numFmt w:val="bullet"/>
      <w:lvlText w:val=""/>
      <w:lvlJc w:val="left"/>
      <w:pPr>
        <w:tabs>
          <w:tab w:val="num" w:pos="216"/>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
    <w:nsid w:val="1A7003CA"/>
    <w:multiLevelType w:val="hybridMultilevel"/>
    <w:tmpl w:val="12FA6A12"/>
    <w:lvl w:ilvl="0" w:tplc="30A6B956">
      <w:start w:val="1"/>
      <w:numFmt w:val="bullet"/>
      <w:lvlText w:val=""/>
      <w:lvlJc w:val="left"/>
      <w:pPr>
        <w:tabs>
          <w:tab w:val="num" w:pos="648"/>
        </w:tabs>
        <w:ind w:left="864" w:hanging="216"/>
      </w:pPr>
      <w:rPr>
        <w:rFonts w:ascii="Wingdings" w:hAnsi="Wingdings" w:hint="default"/>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2">
    <w:nsid w:val="1ED50EA8"/>
    <w:multiLevelType w:val="hybridMultilevel"/>
    <w:tmpl w:val="AF5A8568"/>
    <w:lvl w:ilvl="0" w:tplc="54966AF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C51D62"/>
    <w:multiLevelType w:val="hybridMultilevel"/>
    <w:tmpl w:val="12C6AAD2"/>
    <w:lvl w:ilvl="0" w:tplc="30A6B956">
      <w:start w:val="1"/>
      <w:numFmt w:val="bullet"/>
      <w:lvlText w:val=""/>
      <w:lvlJc w:val="left"/>
      <w:pPr>
        <w:tabs>
          <w:tab w:val="num" w:pos="0"/>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78D5FA4"/>
    <w:multiLevelType w:val="hybridMultilevel"/>
    <w:tmpl w:val="D1CC108C"/>
    <w:lvl w:ilvl="0" w:tplc="30A6B956">
      <w:start w:val="1"/>
      <w:numFmt w:val="bullet"/>
      <w:lvlText w:val=""/>
      <w:lvlJc w:val="left"/>
      <w:pPr>
        <w:tabs>
          <w:tab w:val="num" w:pos="360"/>
        </w:tabs>
        <w:ind w:left="57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A6B57F4"/>
    <w:multiLevelType w:val="hybridMultilevel"/>
    <w:tmpl w:val="E40C1C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10A350D"/>
    <w:multiLevelType w:val="hybridMultilevel"/>
    <w:tmpl w:val="DE82C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2E5C70"/>
    <w:multiLevelType w:val="hybridMultilevel"/>
    <w:tmpl w:val="021C6918"/>
    <w:lvl w:ilvl="0" w:tplc="335CA60C">
      <w:start w:val="1"/>
      <w:numFmt w:val="bullet"/>
      <w:pStyle w:val="Bulletedlist"/>
      <w:lvlText w:val=""/>
      <w:lvlJc w:val="left"/>
      <w:pPr>
        <w:tabs>
          <w:tab w:val="num" w:pos="1080"/>
        </w:tabs>
        <w:ind w:left="1080"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9EC1D2C"/>
    <w:multiLevelType w:val="hybridMultilevel"/>
    <w:tmpl w:val="C05E8166"/>
    <w:lvl w:ilvl="0" w:tplc="30A6B956">
      <w:start w:val="1"/>
      <w:numFmt w:val="bullet"/>
      <w:lvlText w:val=""/>
      <w:lvlJc w:val="left"/>
      <w:pPr>
        <w:tabs>
          <w:tab w:val="num" w:pos="648"/>
        </w:tabs>
        <w:ind w:left="864" w:hanging="216"/>
      </w:pPr>
      <w:rPr>
        <w:rFonts w:ascii="Wingdings" w:hAnsi="Wingdings" w:hint="default"/>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8"/>
  </w:num>
  <w:num w:numId="6">
    <w:abstractNumId w:val="5"/>
  </w:num>
  <w:num w:numId="7">
    <w:abstractNumId w:val="7"/>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001"/>
  <w:defaultTabStop w:val="720"/>
  <w:drawingGridHorizontalSpacing w:val="187"/>
  <w:drawingGridVerticalSpacing w:val="187"/>
  <w:characterSpacingControl w:val="doNotCompress"/>
  <w:savePreviewPicture/>
  <w:hdrShapeDefaults>
    <o:shapedefaults v:ext="edit" spidmax="2090" fillcolor="#10431b" stroke="f">
      <v:fill color="#10431b"/>
      <v:stroke on="f"/>
      <o:colormru v:ext="edit" colors="#cfe7d4,#b3dbc6,#10431a,#650360,#4e024a,#008ab0,#cceaee,#00582d"/>
    </o:shapedefaults>
    <o:shapelayout v:ext="edit">
      <o:idmap v:ext="edit" data="2"/>
    </o:shapelayout>
  </w:hdrShapeDefaults>
  <w:footnotePr>
    <w:footnote w:id="-1"/>
    <w:footnote w:id="0"/>
  </w:footnotePr>
  <w:endnotePr>
    <w:endnote w:id="-1"/>
    <w:endnote w:id="0"/>
  </w:endnotePr>
  <w:compat/>
  <w:rsids>
    <w:rsidRoot w:val="00C5498F"/>
    <w:rsid w:val="00000C84"/>
    <w:rsid w:val="00003243"/>
    <w:rsid w:val="000047CB"/>
    <w:rsid w:val="00013742"/>
    <w:rsid w:val="000172E9"/>
    <w:rsid w:val="000425E7"/>
    <w:rsid w:val="00044448"/>
    <w:rsid w:val="0005680F"/>
    <w:rsid w:val="0009121A"/>
    <w:rsid w:val="000D5B93"/>
    <w:rsid w:val="000F35D6"/>
    <w:rsid w:val="00100BEB"/>
    <w:rsid w:val="0010584A"/>
    <w:rsid w:val="0011339C"/>
    <w:rsid w:val="00120A24"/>
    <w:rsid w:val="00141289"/>
    <w:rsid w:val="0016323F"/>
    <w:rsid w:val="0017495E"/>
    <w:rsid w:val="00191C6A"/>
    <w:rsid w:val="001934D6"/>
    <w:rsid w:val="001C701D"/>
    <w:rsid w:val="001C7F66"/>
    <w:rsid w:val="001D6AC7"/>
    <w:rsid w:val="001F0F13"/>
    <w:rsid w:val="001F5006"/>
    <w:rsid w:val="00200DFB"/>
    <w:rsid w:val="002014CF"/>
    <w:rsid w:val="00205C64"/>
    <w:rsid w:val="002076EE"/>
    <w:rsid w:val="00221FD3"/>
    <w:rsid w:val="00227154"/>
    <w:rsid w:val="002562BB"/>
    <w:rsid w:val="0028236D"/>
    <w:rsid w:val="002A1D0A"/>
    <w:rsid w:val="002C4609"/>
    <w:rsid w:val="002D1C27"/>
    <w:rsid w:val="002D67D1"/>
    <w:rsid w:val="002E71D5"/>
    <w:rsid w:val="00304EE0"/>
    <w:rsid w:val="00325960"/>
    <w:rsid w:val="00340D16"/>
    <w:rsid w:val="00347C61"/>
    <w:rsid w:val="00361236"/>
    <w:rsid w:val="00363CCD"/>
    <w:rsid w:val="00377DD4"/>
    <w:rsid w:val="00392351"/>
    <w:rsid w:val="003A4D93"/>
    <w:rsid w:val="003B03B2"/>
    <w:rsid w:val="003B2C60"/>
    <w:rsid w:val="003C745B"/>
    <w:rsid w:val="003D5CDE"/>
    <w:rsid w:val="003F336D"/>
    <w:rsid w:val="003F398A"/>
    <w:rsid w:val="004030F6"/>
    <w:rsid w:val="00413371"/>
    <w:rsid w:val="00423509"/>
    <w:rsid w:val="00424180"/>
    <w:rsid w:val="00430219"/>
    <w:rsid w:val="00465067"/>
    <w:rsid w:val="004651E4"/>
    <w:rsid w:val="004913FB"/>
    <w:rsid w:val="004A031D"/>
    <w:rsid w:val="004A50F7"/>
    <w:rsid w:val="004A6A40"/>
    <w:rsid w:val="004C1A54"/>
    <w:rsid w:val="004C372F"/>
    <w:rsid w:val="004C776A"/>
    <w:rsid w:val="004D71A9"/>
    <w:rsid w:val="004F38D4"/>
    <w:rsid w:val="004F3999"/>
    <w:rsid w:val="0051472C"/>
    <w:rsid w:val="00530F61"/>
    <w:rsid w:val="00535D88"/>
    <w:rsid w:val="005451D7"/>
    <w:rsid w:val="00575359"/>
    <w:rsid w:val="0058329D"/>
    <w:rsid w:val="00583CC4"/>
    <w:rsid w:val="005861AD"/>
    <w:rsid w:val="00587140"/>
    <w:rsid w:val="005B4482"/>
    <w:rsid w:val="005B5F8B"/>
    <w:rsid w:val="005C0F3B"/>
    <w:rsid w:val="005D00A6"/>
    <w:rsid w:val="005D2E2B"/>
    <w:rsid w:val="005D765D"/>
    <w:rsid w:val="005D7AEB"/>
    <w:rsid w:val="005E1671"/>
    <w:rsid w:val="00615769"/>
    <w:rsid w:val="006225D1"/>
    <w:rsid w:val="00630045"/>
    <w:rsid w:val="00643DAB"/>
    <w:rsid w:val="006443A5"/>
    <w:rsid w:val="0065128C"/>
    <w:rsid w:val="006524EA"/>
    <w:rsid w:val="0069466D"/>
    <w:rsid w:val="006C5918"/>
    <w:rsid w:val="006D777E"/>
    <w:rsid w:val="006F09D2"/>
    <w:rsid w:val="006F1AF0"/>
    <w:rsid w:val="00705CD4"/>
    <w:rsid w:val="00710690"/>
    <w:rsid w:val="00725AB8"/>
    <w:rsid w:val="00753D6F"/>
    <w:rsid w:val="007604CC"/>
    <w:rsid w:val="00766BCC"/>
    <w:rsid w:val="00794F3C"/>
    <w:rsid w:val="00796897"/>
    <w:rsid w:val="007B16FC"/>
    <w:rsid w:val="007B3FC3"/>
    <w:rsid w:val="007C4C6B"/>
    <w:rsid w:val="007E5178"/>
    <w:rsid w:val="007E6E87"/>
    <w:rsid w:val="0080052B"/>
    <w:rsid w:val="00833461"/>
    <w:rsid w:val="008358DB"/>
    <w:rsid w:val="008433C6"/>
    <w:rsid w:val="00846FF9"/>
    <w:rsid w:val="00853EB2"/>
    <w:rsid w:val="00864078"/>
    <w:rsid w:val="0087696B"/>
    <w:rsid w:val="008A1C64"/>
    <w:rsid w:val="008A472D"/>
    <w:rsid w:val="008B75D5"/>
    <w:rsid w:val="008D16F2"/>
    <w:rsid w:val="008D5679"/>
    <w:rsid w:val="008E4F66"/>
    <w:rsid w:val="009005C5"/>
    <w:rsid w:val="0091286E"/>
    <w:rsid w:val="009274E2"/>
    <w:rsid w:val="00937C86"/>
    <w:rsid w:val="00941EA6"/>
    <w:rsid w:val="009424CC"/>
    <w:rsid w:val="009537AC"/>
    <w:rsid w:val="009759F6"/>
    <w:rsid w:val="009834CE"/>
    <w:rsid w:val="00991FFA"/>
    <w:rsid w:val="009A3850"/>
    <w:rsid w:val="009B4E16"/>
    <w:rsid w:val="009E234A"/>
    <w:rsid w:val="009E2926"/>
    <w:rsid w:val="00A0482E"/>
    <w:rsid w:val="00A071C4"/>
    <w:rsid w:val="00A15620"/>
    <w:rsid w:val="00A52AEC"/>
    <w:rsid w:val="00A52EFC"/>
    <w:rsid w:val="00A85F16"/>
    <w:rsid w:val="00AA7FA0"/>
    <w:rsid w:val="00AB0DB2"/>
    <w:rsid w:val="00AB5E69"/>
    <w:rsid w:val="00AC33D1"/>
    <w:rsid w:val="00AF7E0E"/>
    <w:rsid w:val="00B0601E"/>
    <w:rsid w:val="00B11276"/>
    <w:rsid w:val="00B11B8A"/>
    <w:rsid w:val="00B13F88"/>
    <w:rsid w:val="00B14CED"/>
    <w:rsid w:val="00B24C4F"/>
    <w:rsid w:val="00B339F3"/>
    <w:rsid w:val="00B35AE3"/>
    <w:rsid w:val="00B428C1"/>
    <w:rsid w:val="00B531F8"/>
    <w:rsid w:val="00B76F49"/>
    <w:rsid w:val="00B81B6A"/>
    <w:rsid w:val="00B91692"/>
    <w:rsid w:val="00BB082A"/>
    <w:rsid w:val="00BB382F"/>
    <w:rsid w:val="00BD51C3"/>
    <w:rsid w:val="00BE6F93"/>
    <w:rsid w:val="00C07B85"/>
    <w:rsid w:val="00C2524D"/>
    <w:rsid w:val="00C32088"/>
    <w:rsid w:val="00C5498F"/>
    <w:rsid w:val="00C66B87"/>
    <w:rsid w:val="00C71376"/>
    <w:rsid w:val="00CC3F4A"/>
    <w:rsid w:val="00CC5F0C"/>
    <w:rsid w:val="00CC70BE"/>
    <w:rsid w:val="00CC7E3A"/>
    <w:rsid w:val="00CE24D8"/>
    <w:rsid w:val="00CE421B"/>
    <w:rsid w:val="00CE71EE"/>
    <w:rsid w:val="00CF0ADF"/>
    <w:rsid w:val="00D0151F"/>
    <w:rsid w:val="00D14716"/>
    <w:rsid w:val="00D21AB3"/>
    <w:rsid w:val="00D34B1C"/>
    <w:rsid w:val="00D4222D"/>
    <w:rsid w:val="00D5428F"/>
    <w:rsid w:val="00D56C40"/>
    <w:rsid w:val="00D605B3"/>
    <w:rsid w:val="00D6637A"/>
    <w:rsid w:val="00D70B92"/>
    <w:rsid w:val="00D75294"/>
    <w:rsid w:val="00D834B5"/>
    <w:rsid w:val="00D96F93"/>
    <w:rsid w:val="00DA7B25"/>
    <w:rsid w:val="00DB2FC0"/>
    <w:rsid w:val="00DD1D2E"/>
    <w:rsid w:val="00DD545C"/>
    <w:rsid w:val="00DD6838"/>
    <w:rsid w:val="00DE5E8E"/>
    <w:rsid w:val="00DE6CDA"/>
    <w:rsid w:val="00E04AAA"/>
    <w:rsid w:val="00E06ED3"/>
    <w:rsid w:val="00E10C37"/>
    <w:rsid w:val="00E148B9"/>
    <w:rsid w:val="00E44F6D"/>
    <w:rsid w:val="00E74D95"/>
    <w:rsid w:val="00E858E7"/>
    <w:rsid w:val="00E92C48"/>
    <w:rsid w:val="00EB22C3"/>
    <w:rsid w:val="00EB430B"/>
    <w:rsid w:val="00EB5D47"/>
    <w:rsid w:val="00EC084C"/>
    <w:rsid w:val="00EC5F12"/>
    <w:rsid w:val="00ED0A22"/>
    <w:rsid w:val="00ED7D27"/>
    <w:rsid w:val="00EF0FAA"/>
    <w:rsid w:val="00EF1FE1"/>
    <w:rsid w:val="00F34FA4"/>
    <w:rsid w:val="00F47AF7"/>
    <w:rsid w:val="00FA3B67"/>
    <w:rsid w:val="00FC4E12"/>
    <w:rsid w:val="00FD05BE"/>
    <w:rsid w:val="00FD1F2C"/>
    <w:rsid w:val="00FE06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0" fillcolor="#10431b" stroke="f">
      <v:fill color="#10431b"/>
      <v:stroke on="f"/>
      <o:colormru v:ext="edit" colors="#cfe7d4,#b3dbc6,#10431a,#650360,#4e024a,#008ab0,#cceaee,#00582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3CCD"/>
    <w:rPr>
      <w:color w:val="000000"/>
      <w:sz w:val="24"/>
      <w:szCs w:val="24"/>
    </w:rPr>
  </w:style>
  <w:style w:type="paragraph" w:styleId="Heading1">
    <w:name w:val="heading 1"/>
    <w:basedOn w:val="Normal"/>
    <w:next w:val="Normal"/>
    <w:link w:val="Heading1Char"/>
    <w:autoRedefine/>
    <w:qFormat/>
    <w:rsid w:val="00B24C4F"/>
    <w:pPr>
      <w:keepNext/>
      <w:spacing w:after="120"/>
      <w:outlineLvl w:val="0"/>
    </w:pPr>
    <w:rPr>
      <w:rFonts w:ascii="Franklin Gothic Heavy" w:hAnsi="Franklin Gothic Heavy" w:cs="Arial"/>
      <w:bCs/>
      <w:color w:val="auto"/>
      <w:kern w:val="32"/>
      <w:sz w:val="48"/>
      <w:szCs w:val="32"/>
    </w:rPr>
  </w:style>
  <w:style w:type="paragraph" w:styleId="Heading2">
    <w:name w:val="heading 2"/>
    <w:basedOn w:val="Normal"/>
    <w:next w:val="Normal"/>
    <w:link w:val="Heading2Char"/>
    <w:autoRedefine/>
    <w:qFormat/>
    <w:rsid w:val="003B03B2"/>
    <w:pPr>
      <w:keepNext/>
      <w:spacing w:before="240" w:after="120"/>
      <w:outlineLvl w:val="1"/>
    </w:pPr>
    <w:rPr>
      <w:rFonts w:ascii="Franklin Gothic Heavy" w:hAnsi="Franklin Gothic Heavy" w:cs="Arial"/>
      <w:bCs/>
      <w:iCs/>
      <w:sz w:val="28"/>
      <w:szCs w:val="28"/>
    </w:rPr>
  </w:style>
  <w:style w:type="paragraph" w:styleId="Heading3">
    <w:name w:val="heading 3"/>
    <w:basedOn w:val="Normal"/>
    <w:next w:val="Normal"/>
    <w:autoRedefine/>
    <w:qFormat/>
    <w:rsid w:val="00A0482E"/>
    <w:pPr>
      <w:keepNext/>
      <w:spacing w:after="120"/>
      <w:outlineLvl w:val="2"/>
    </w:pPr>
    <w:rPr>
      <w:rFonts w:ascii="Franklin Gothic Heavy" w:hAnsi="Franklin Gothic Heavy"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4C4F"/>
    <w:rPr>
      <w:rFonts w:ascii="Franklin Gothic Heavy" w:hAnsi="Franklin Gothic Heavy" w:cs="Arial"/>
      <w:bCs/>
      <w:kern w:val="32"/>
      <w:sz w:val="48"/>
      <w:szCs w:val="32"/>
    </w:rPr>
  </w:style>
  <w:style w:type="character" w:customStyle="1" w:styleId="Heading2Char">
    <w:name w:val="Heading 2 Char"/>
    <w:basedOn w:val="DefaultParagraphFont"/>
    <w:link w:val="Heading2"/>
    <w:rsid w:val="003B03B2"/>
    <w:rPr>
      <w:rFonts w:ascii="Franklin Gothic Heavy" w:hAnsi="Franklin Gothic Heavy" w:cs="Arial"/>
      <w:bCs/>
      <w:iCs/>
      <w:color w:val="000000"/>
      <w:sz w:val="28"/>
      <w:szCs w:val="28"/>
    </w:rPr>
  </w:style>
  <w:style w:type="paragraph" w:customStyle="1" w:styleId="Sidebartext">
    <w:name w:val="Sidebar text"/>
    <w:basedOn w:val="Normal"/>
    <w:autoRedefine/>
    <w:rsid w:val="00A0482E"/>
    <w:pPr>
      <w:tabs>
        <w:tab w:val="left" w:pos="360"/>
        <w:tab w:val="left" w:pos="720"/>
        <w:tab w:val="left" w:pos="1080"/>
        <w:tab w:val="left" w:pos="1440"/>
        <w:tab w:val="left" w:pos="1800"/>
        <w:tab w:val="left" w:pos="2160"/>
        <w:tab w:val="left" w:pos="2520"/>
      </w:tabs>
      <w:autoSpaceDE w:val="0"/>
      <w:autoSpaceDN w:val="0"/>
      <w:adjustRightInd w:val="0"/>
      <w:spacing w:before="43" w:after="58" w:line="220" w:lineRule="atLeast"/>
      <w:textAlignment w:val="center"/>
    </w:pPr>
    <w:rPr>
      <w:rFonts w:ascii="Arial" w:hAnsi="Arial" w:cs="ITC Franklin Gothic Book"/>
      <w:sz w:val="20"/>
      <w:szCs w:val="20"/>
    </w:rPr>
  </w:style>
  <w:style w:type="paragraph" w:customStyle="1" w:styleId="Bodytextcontinueditalic">
    <w:name w:val="Body text continued italic"/>
    <w:basedOn w:val="Normal"/>
    <w:rsid w:val="008A472D"/>
    <w:pPr>
      <w:tabs>
        <w:tab w:val="left" w:pos="360"/>
        <w:tab w:val="left" w:pos="720"/>
        <w:tab w:val="left" w:pos="1080"/>
        <w:tab w:val="left" w:pos="1440"/>
        <w:tab w:val="left" w:pos="1800"/>
        <w:tab w:val="left" w:pos="2160"/>
        <w:tab w:val="left" w:pos="2520"/>
      </w:tabs>
      <w:autoSpaceDE w:val="0"/>
      <w:autoSpaceDN w:val="0"/>
      <w:adjustRightInd w:val="0"/>
      <w:spacing w:after="101" w:line="270" w:lineRule="atLeast"/>
      <w:textAlignment w:val="center"/>
    </w:pPr>
    <w:rPr>
      <w:rFonts w:ascii="ITC Franklin Gothic Book Italic" w:hAnsi="ITC Franklin Gothic Book Italic" w:cs="ITC Franklin Gothic Book Italic"/>
      <w:i/>
      <w:iCs/>
      <w:sz w:val="22"/>
      <w:szCs w:val="22"/>
    </w:rPr>
  </w:style>
  <w:style w:type="paragraph" w:customStyle="1" w:styleId="Subhead2">
    <w:name w:val="Subhead 2"/>
    <w:basedOn w:val="Normal"/>
    <w:next w:val="Bodytext"/>
    <w:rsid w:val="008A472D"/>
    <w:pPr>
      <w:tabs>
        <w:tab w:val="left" w:pos="360"/>
        <w:tab w:val="left" w:pos="720"/>
        <w:tab w:val="left" w:pos="1080"/>
        <w:tab w:val="left" w:pos="1440"/>
        <w:tab w:val="left" w:pos="1800"/>
        <w:tab w:val="left" w:pos="2160"/>
        <w:tab w:val="left" w:pos="2520"/>
      </w:tabs>
      <w:suppressAutoHyphens/>
      <w:autoSpaceDE w:val="0"/>
      <w:autoSpaceDN w:val="0"/>
      <w:adjustRightInd w:val="0"/>
      <w:spacing w:before="43" w:after="86" w:line="320" w:lineRule="atLeast"/>
      <w:textAlignment w:val="center"/>
    </w:pPr>
    <w:rPr>
      <w:rFonts w:ascii="ITC Franklin Gothic Heavy" w:hAnsi="ITC Franklin Gothic Heavy" w:cs="ITC Franklin Gothic Heavy"/>
      <w:sz w:val="28"/>
      <w:szCs w:val="28"/>
    </w:rPr>
  </w:style>
  <w:style w:type="character" w:styleId="PageNumber">
    <w:name w:val="page number"/>
    <w:basedOn w:val="DefaultParagraphFont"/>
    <w:rsid w:val="00583CC4"/>
    <w:rPr>
      <w:rFonts w:ascii="Franklin Gothic Medium Cond" w:hAnsi="Franklin Gothic Medium Cond"/>
      <w:sz w:val="24"/>
    </w:rPr>
  </w:style>
  <w:style w:type="paragraph" w:customStyle="1" w:styleId="DatePubNumber">
    <w:name w:val="Date &amp; Pub Number"/>
    <w:basedOn w:val="Normal"/>
    <w:rsid w:val="00B76F49"/>
    <w:rPr>
      <w:rFonts w:ascii="Franklin Gothic Heavy" w:hAnsi="Franklin Gothic Heavy"/>
      <w:noProof/>
      <w:color w:val="FFFFFF"/>
    </w:rPr>
  </w:style>
  <w:style w:type="paragraph" w:customStyle="1" w:styleId="ProgramName-reverse">
    <w:name w:val="Program Name - reverse"/>
    <w:basedOn w:val="Normal"/>
    <w:rsid w:val="004651E4"/>
    <w:pPr>
      <w:keepNext/>
      <w:spacing w:before="240" w:after="60"/>
      <w:outlineLvl w:val="1"/>
    </w:pPr>
    <w:rPr>
      <w:rFonts w:ascii="Franklin Gothic Heavy" w:hAnsi="Franklin Gothic Heavy" w:cs="Arial"/>
      <w:bCs/>
      <w:iCs/>
      <w:noProof/>
      <w:color w:val="FFFFFF"/>
      <w:sz w:val="28"/>
      <w:szCs w:val="28"/>
    </w:rPr>
  </w:style>
  <w:style w:type="paragraph" w:customStyle="1" w:styleId="PublicationType">
    <w:name w:val="Publication Type"/>
    <w:basedOn w:val="Normal"/>
    <w:rsid w:val="000172E9"/>
    <w:rPr>
      <w:rFonts w:ascii="Franklin Gothic Heavy" w:hAnsi="Franklin Gothic Heavy"/>
      <w:i/>
      <w:color w:val="008AB0"/>
      <w:sz w:val="40"/>
      <w:szCs w:val="40"/>
    </w:rPr>
  </w:style>
  <w:style w:type="paragraph" w:styleId="Header">
    <w:name w:val="header"/>
    <w:basedOn w:val="Normal"/>
    <w:rsid w:val="00796897"/>
    <w:pPr>
      <w:tabs>
        <w:tab w:val="center" w:pos="4320"/>
        <w:tab w:val="right" w:pos="8640"/>
      </w:tabs>
    </w:pPr>
  </w:style>
  <w:style w:type="paragraph" w:styleId="Footer">
    <w:name w:val="footer"/>
    <w:basedOn w:val="Normal"/>
    <w:link w:val="FooterChar"/>
    <w:uiPriority w:val="99"/>
    <w:rsid w:val="00796897"/>
    <w:pPr>
      <w:tabs>
        <w:tab w:val="center" w:pos="4320"/>
        <w:tab w:val="right" w:pos="8640"/>
      </w:tabs>
    </w:pPr>
  </w:style>
  <w:style w:type="paragraph" w:styleId="BalloonText">
    <w:name w:val="Balloon Text"/>
    <w:basedOn w:val="Normal"/>
    <w:semiHidden/>
    <w:rsid w:val="00766BCC"/>
    <w:rPr>
      <w:rFonts w:ascii="Tahoma" w:hAnsi="Tahoma" w:cs="Tahoma"/>
      <w:sz w:val="16"/>
      <w:szCs w:val="16"/>
    </w:rPr>
  </w:style>
  <w:style w:type="paragraph" w:customStyle="1" w:styleId="Bulletedlist">
    <w:name w:val="Bulleted list"/>
    <w:basedOn w:val="Bodytext"/>
    <w:rsid w:val="00A52EFC"/>
    <w:pPr>
      <w:numPr>
        <w:numId w:val="7"/>
      </w:numPr>
      <w:ind w:left="720"/>
    </w:pPr>
  </w:style>
  <w:style w:type="character" w:styleId="Hyperlink">
    <w:name w:val="Hyperlink"/>
    <w:basedOn w:val="DefaultParagraphFont"/>
    <w:rsid w:val="00725AB8"/>
    <w:rPr>
      <w:color w:val="0000FF"/>
      <w:u w:val="single"/>
    </w:rPr>
  </w:style>
  <w:style w:type="paragraph" w:customStyle="1" w:styleId="Bodytext">
    <w:name w:val="Body text"/>
    <w:basedOn w:val="Normal"/>
    <w:link w:val="BodytextChar"/>
    <w:autoRedefine/>
    <w:rsid w:val="00B24C4F"/>
    <w:pPr>
      <w:tabs>
        <w:tab w:val="left" w:pos="360"/>
        <w:tab w:val="left" w:pos="720"/>
        <w:tab w:val="left" w:pos="1080"/>
        <w:tab w:val="left" w:pos="1440"/>
        <w:tab w:val="left" w:pos="1800"/>
        <w:tab w:val="left" w:pos="2160"/>
        <w:tab w:val="left" w:pos="2520"/>
      </w:tabs>
      <w:autoSpaceDE w:val="0"/>
      <w:autoSpaceDN w:val="0"/>
      <w:adjustRightInd w:val="0"/>
      <w:textAlignment w:val="center"/>
    </w:pPr>
    <w:rPr>
      <w:rFonts w:cs="Palatino"/>
      <w:sz w:val="26"/>
      <w:szCs w:val="22"/>
    </w:rPr>
  </w:style>
  <w:style w:type="character" w:customStyle="1" w:styleId="BodytextChar">
    <w:name w:val="Body text Char"/>
    <w:basedOn w:val="DefaultParagraphFont"/>
    <w:link w:val="Bodytext"/>
    <w:rsid w:val="00B24C4F"/>
    <w:rPr>
      <w:rFonts w:cs="Palatino"/>
      <w:color w:val="000000"/>
      <w:sz w:val="26"/>
      <w:szCs w:val="22"/>
    </w:rPr>
  </w:style>
  <w:style w:type="paragraph" w:customStyle="1" w:styleId="SidebarHeading1">
    <w:name w:val="Sidebar Heading 1"/>
    <w:basedOn w:val="Heading3"/>
    <w:autoRedefine/>
    <w:qFormat/>
    <w:rsid w:val="00A0482E"/>
    <w:pPr>
      <w:jc w:val="center"/>
    </w:pPr>
  </w:style>
  <w:style w:type="paragraph" w:customStyle="1" w:styleId="SidebarHeading2">
    <w:name w:val="Sidebar Heading 2"/>
    <w:basedOn w:val="Heading3"/>
    <w:autoRedefine/>
    <w:qFormat/>
    <w:rsid w:val="00B24C4F"/>
    <w:rPr>
      <w:sz w:val="22"/>
    </w:rPr>
  </w:style>
  <w:style w:type="character" w:customStyle="1" w:styleId="FooterChar">
    <w:name w:val="Footer Char"/>
    <w:basedOn w:val="DefaultParagraphFont"/>
    <w:link w:val="Footer"/>
    <w:uiPriority w:val="99"/>
    <w:rsid w:val="00141289"/>
    <w:rPr>
      <w:color w:val="000000"/>
      <w:sz w:val="24"/>
      <w:szCs w:val="24"/>
    </w:rPr>
  </w:style>
  <w:style w:type="table" w:styleId="TableGrid">
    <w:name w:val="Table Grid"/>
    <w:basedOn w:val="TableNormal"/>
    <w:rsid w:val="009E23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OtherNote xmlns="50388d1e-1a9a-4f36-844f-06a4a43be12a" xsi:nil="true"/>
    <OtherSize xmlns="50388d1e-1a9a-4f36-844f-06a4a43be12a">124KB</OtherSize>
    <OtherNumberOfPages xmlns="50388d1e-1a9a-4f36-844f-06a4a43be12a" xsi:nil="true"/>
    <OtherFileType xmlns="50388d1e-1a9a-4f36-844f-06a4a43be12a">docx</OtherFileType>
    <OnlineNumber xmlns="50388d1e-1a9a-4f36-844f-06a4a43be12a">1307061</OnlineNumbe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70E111DA54A934B84F7B9953624EA50" ma:contentTypeVersion="5" ma:contentTypeDescription="Create a new document." ma:contentTypeScope="" ma:versionID="32922a8c65c75e0746e04ca005a5b68d">
  <xsd:schema xmlns:xsd="http://www.w3.org/2001/XMLSchema" xmlns:p="http://schemas.microsoft.com/office/2006/metadata/properties" xmlns:ns2="50388d1e-1a9a-4f36-844f-06a4a43be12a" targetNamespace="http://schemas.microsoft.com/office/2006/metadata/properties" ma:root="true" ma:fieldsID="9d857712a839d0cfb3e5ad60624add75" ns2:_="">
    <xsd:import namespace="50388d1e-1a9a-4f36-844f-06a4a43be12a"/>
    <xsd:element name="properties">
      <xsd:complexType>
        <xsd:sequence>
          <xsd:element name="documentManagement">
            <xsd:complexType>
              <xsd:all>
                <xsd:element ref="ns2:OnlineNumber" minOccurs="0"/>
                <xsd:element ref="ns2:OtherFileType" minOccurs="0"/>
                <xsd:element ref="ns2:OtherSize" minOccurs="0"/>
                <xsd:element ref="ns2:OtherNumberOfPages" minOccurs="0"/>
                <xsd:element ref="ns2:OtherNote" minOccurs="0"/>
              </xsd:all>
            </xsd:complexType>
          </xsd:element>
        </xsd:sequence>
      </xsd:complexType>
    </xsd:element>
  </xsd:schema>
  <xsd:schema xmlns:xsd="http://www.w3.org/2001/XMLSchema" xmlns:dms="http://schemas.microsoft.com/office/2006/documentManagement/types" targetNamespace="50388d1e-1a9a-4f36-844f-06a4a43be12a" elementFormDefault="qualified">
    <xsd:import namespace="http://schemas.microsoft.com/office/2006/documentManagement/types"/>
    <xsd:element name="OnlineNumber" ma:index="8" nillable="true" ma:displayName="OnlineNumber" ma:internalName="OnlineNumber">
      <xsd:simpleType>
        <xsd:restriction base="dms:Text">
          <xsd:maxLength value="255"/>
        </xsd:restriction>
      </xsd:simpleType>
    </xsd:element>
    <xsd:element name="OtherFileType" ma:index="9" nillable="true" ma:displayName="OtherFileType" ma:internalName="OtherFileType">
      <xsd:simpleType>
        <xsd:restriction base="dms:Text">
          <xsd:maxLength value="255"/>
        </xsd:restriction>
      </xsd:simpleType>
    </xsd:element>
    <xsd:element name="OtherSize" ma:index="10" nillable="true" ma:displayName="OtherSize" ma:internalName="OtherSize">
      <xsd:simpleType>
        <xsd:restriction base="dms:Text">
          <xsd:maxLength value="255"/>
        </xsd:restriction>
      </xsd:simpleType>
    </xsd:element>
    <xsd:element name="OtherNumberOfPages" ma:index="11" nillable="true" ma:displayName="OtherNumberOfPages" ma:internalName="OtherNumberOfPages">
      <xsd:simpleType>
        <xsd:restriction base="dms:Text">
          <xsd:maxLength value="255"/>
        </xsd:restriction>
      </xsd:simpleType>
    </xsd:element>
    <xsd:element name="OtherNote" ma:index="12" nillable="true" ma:displayName="OtherNote" ma:internalName="OtherNot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DECA41F-79A5-4A26-9DCE-42952566099B}"/>
</file>

<file path=customXml/itemProps2.xml><?xml version="1.0" encoding="utf-8"?>
<ds:datastoreItem xmlns:ds="http://schemas.openxmlformats.org/officeDocument/2006/customXml" ds:itemID="{42D56951-CD80-4FF9-998C-D37CDE4F5265}"/>
</file>

<file path=customXml/itemProps3.xml><?xml version="1.0" encoding="utf-8"?>
<ds:datastoreItem xmlns:ds="http://schemas.openxmlformats.org/officeDocument/2006/customXml" ds:itemID="{99759536-70DF-4548-B0E5-1206F3961D9F}"/>
</file>

<file path=customXml/itemProps4.xml><?xml version="1.0" encoding="utf-8"?>
<ds:datastoreItem xmlns:ds="http://schemas.openxmlformats.org/officeDocument/2006/customXml" ds:itemID="{E8AF85B4-F81F-45E5-A8A8-C51AF4EEF6F7}"/>
</file>

<file path=docProps/app.xml><?xml version="1.0" encoding="utf-8"?>
<Properties xmlns="http://schemas.openxmlformats.org/officeDocument/2006/extended-properties" xmlns:vt="http://schemas.openxmlformats.org/officeDocument/2006/docPropsVTypes">
  <Template>Normal</Template>
  <TotalTime>1</TotalTime>
  <Pages>4</Pages>
  <Words>944</Words>
  <Characters>5439</Characters>
  <Application>Microsoft Office Word</Application>
  <DocSecurity>0</DocSecurity>
  <Lines>45</Lines>
  <Paragraphs>12</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Odor Prevention, Management/Mitigation Plan Requirements</vt:lpstr>
      <vt:lpstr>    Background</vt:lpstr>
      <vt:lpstr>    Part 1: Odor Prevention</vt:lpstr>
      <vt:lpstr>    Part 2: Odor Management/Mitigation/Response Process</vt:lpstr>
      <vt:lpstr>    </vt:lpstr>
      <vt:lpstr>    </vt:lpstr>
      <vt:lpstr>    Part 3: Odors Complaint Documentation Template </vt:lpstr>
    </vt:vector>
  </TitlesOfParts>
  <Company>Department of Ecology</Company>
  <LinksUpToDate>false</LinksUpToDate>
  <CharactersWithSpaces>6371</CharactersWithSpaces>
  <SharedDoc>false</SharedDoc>
  <HLinks>
    <vt:vector size="18" baseType="variant">
      <vt:variant>
        <vt:i4>786454</vt:i4>
      </vt:variant>
      <vt:variant>
        <vt:i4>6</vt:i4>
      </vt:variant>
      <vt:variant>
        <vt:i4>0</vt:i4>
      </vt:variant>
      <vt:variant>
        <vt:i4>5</vt:i4>
      </vt:variant>
      <vt:variant>
        <vt:lpwstr>http://www.ecy.wa.gov/quality/plaintalk/teams.htm</vt:lpwstr>
      </vt:variant>
      <vt:variant>
        <vt:lpwstr/>
      </vt:variant>
      <vt:variant>
        <vt:i4>1507400</vt:i4>
      </vt:variant>
      <vt:variant>
        <vt:i4>3</vt:i4>
      </vt:variant>
      <vt:variant>
        <vt:i4>0</vt:i4>
      </vt:variant>
      <vt:variant>
        <vt:i4>5</vt:i4>
      </vt:variant>
      <vt:variant>
        <vt:lpwstr>../../../../../services/ccs/StaffPeople/text_proc_staff.htm</vt:lpwstr>
      </vt:variant>
      <vt:variant>
        <vt:lpwstr/>
      </vt:variant>
      <vt:variant>
        <vt:i4>3342380</vt:i4>
      </vt:variant>
      <vt:variant>
        <vt:i4>0</vt:i4>
      </vt:variant>
      <vt:variant>
        <vt:i4>0</vt:i4>
      </vt:variant>
      <vt:variant>
        <vt:i4>5</vt:i4>
      </vt:variant>
      <vt:variant>
        <vt:lpwstr>http://aww.ecologydev/comm_ed/pubhandbook/pub_coords.htm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Odor Prevention, Management/Mitigation Plan Requirements</dc:title>
  <dc:subject>Composting facilities Plan of Operation</dc:subject>
  <dc:creator>Mary Harrington</dc:creator>
  <cp:keywords>Plan of Operation; Odor Management Plan; Odor Prevention, Management/Mitigation Plan Requirements</cp:keywords>
  <cp:lastModifiedBy>Michelle Payne</cp:lastModifiedBy>
  <cp:revision>2</cp:revision>
  <cp:lastPrinted>2007-12-19T16:14:00Z</cp:lastPrinted>
  <dcterms:created xsi:type="dcterms:W3CDTF">2013-08-23T20:26:00Z</dcterms:created>
  <dcterms:modified xsi:type="dcterms:W3CDTF">2013-08-23T20:26:00Z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0x010100D70E111DA54A934B84F7B9953624EA50</vt:lpwstr>
  </property>
  <property fmtid="{D5CDD505-2E9C-101B-9397-08002B2CF9AE}" pid="3" name="_CopySource">
    <vt:lpwstr>1307061Other.docx</vt:lpwstr>
  </property>
</Properties>
</file>