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47152" w14:textId="4B8FF2ED" w:rsidR="00167C4F" w:rsidRPr="00A379D4" w:rsidRDefault="001733A5" w:rsidP="00EC3D62">
      <w:pPr>
        <w:rPr>
          <w:rFonts w:cstheme="minorHAnsi"/>
        </w:rPr>
      </w:pPr>
      <w:r w:rsidRPr="00A379D4">
        <w:rPr>
          <w:rFonts w:cstheme="minorHAnsi"/>
          <w:noProof/>
          <w:color w:val="2B579A"/>
          <w:shd w:val="clear" w:color="auto" w:fill="E6E6E6"/>
        </w:rPr>
        <mc:AlternateContent>
          <mc:Choice Requires="wps">
            <w:drawing>
              <wp:anchor distT="0" distB="0" distL="114300" distR="114300" simplePos="0" relativeHeight="251659264" behindDoc="0" locked="0" layoutInCell="1" allowOverlap="1" wp14:anchorId="56055321" wp14:editId="627EE734">
                <wp:simplePos x="0" y="0"/>
                <wp:positionH relativeFrom="margin">
                  <wp:posOffset>-630555</wp:posOffset>
                </wp:positionH>
                <wp:positionV relativeFrom="paragraph">
                  <wp:posOffset>-5008880</wp:posOffset>
                </wp:positionV>
                <wp:extent cx="3810000" cy="390525"/>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10000" cy="390525"/>
                        </a:xfrm>
                        <a:prstGeom prst="rect">
                          <a:avLst/>
                        </a:prstGeom>
                        <a:noFill/>
                        <a:ln w="6350">
                          <a:noFill/>
                        </a:ln>
                      </wps:spPr>
                      <wps:txbx>
                        <w:txbxContent>
                          <w:p w14:paraId="7B9F6576" w14:textId="787F86E5" w:rsidR="005805F5" w:rsidRPr="001733A5" w:rsidRDefault="001733A5" w:rsidP="0015619B">
                            <w:pPr>
                              <w:rPr>
                                <w:b/>
                                <w:bCs/>
                                <w:color w:val="FFFFFF" w:themeColor="background1"/>
                                <w:sz w:val="36"/>
                                <w:szCs w:val="36"/>
                              </w:rPr>
                            </w:pPr>
                            <w:r>
                              <w:rPr>
                                <w:b/>
                                <w:bCs/>
                                <w:color w:val="FFFFFF" w:themeColor="background1"/>
                                <w:sz w:val="36"/>
                                <w:szCs w:val="36"/>
                              </w:rPr>
                              <w:t xml:space="preserve">Publication 23-07-013 - </w:t>
                            </w:r>
                            <w:r w:rsidR="00985EB8">
                              <w:rPr>
                                <w:b/>
                                <w:bCs/>
                                <w:color w:val="FFFFFF" w:themeColor="background1"/>
                                <w:sz w:val="36"/>
                                <w:szCs w:val="36"/>
                              </w:rPr>
                              <w:t>April</w:t>
                            </w:r>
                            <w:r>
                              <w:rPr>
                                <w:b/>
                                <w:bCs/>
                                <w:color w:val="FFFFFF" w:themeColor="background1"/>
                                <w:sz w:val="36"/>
                                <w:szCs w:val="3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055321" id="_x0000_t202" coordsize="21600,21600" o:spt="202" path="m,l,21600r21600,l21600,xe">
                <v:stroke joinstyle="miter"/>
                <v:path gradientshapeok="t" o:connecttype="rect"/>
              </v:shapetype>
              <v:shape id="Text Box 14" o:spid="_x0000_s1026" type="#_x0000_t202" alt="&quot;&quot;" style="position:absolute;margin-left:-49.65pt;margin-top:-394.4pt;width:300pt;height:30.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9XFwIAACwEAAAOAAAAZHJzL2Uyb0RvYy54bWysU8lu2zAQvRfoPxC815K8pIlgOXATuChg&#10;JAGcIGeaIi0BFIclaUvu13dIyQvSnorqQA05w1nee5zfd40iB2FdDbqg2SilRGgOZa13BX17XX25&#10;pcR5pkumQIuCHoWj94vPn+atycUYKlClsASTaJe3pqCV9yZPEscr0TA3AiM0OiXYhnnc2l1SWtZi&#10;9kYl4zS9SVqwpbHAhXN4+tg76SLml1Jw/yylE56ogmJvPq42rtuwJos5y3eWmarmQxvsH7poWK2x&#10;6DnVI/OM7G39R6qm5hYcSD/i0CQgZc1FnAGnydIP02wqZkScBcFx5gyT+39p+dNhY14s8d036JDA&#10;AEhrXO7wMMzTSduEP3ZK0I8QHs+wic4TjoeT2yzFjxKOvsldOhvPQprkcttY578LaEgwCmqRlogW&#10;O6yd70NPIaGYhlWtVKRGadIW9GYyS+OFsweTK401Lr0Gy3fbbhhgC+UR57LQU+4MX9VYfM2cf2EW&#10;OcZ+Ubf+GRepAIvAYFFSgf31t/MQj9Cjl5IWNVNQ93PPrKBE/dBIyl02nQaRxc109nWMG3vt2V57&#10;9L55AJRlhi/E8GiGeK9OprTQvKO8l6EqupjmWLug/mQ++F7J+Dy4WC5jEMrKML/WG8ND6gBngPa1&#10;e2fWDPh7ZO4JTupi+Qca+tieiOXeg6wjRwHgHtUBd5RkZHl4PkHz1/sYdXnki98AAAD//wMAUEsD&#10;BBQABgAIAAAAIQCdXGz75AAAAA0BAAAPAAAAZHJzL2Rvd25yZXYueG1sTI/NTsMwEITvSLyDtUjc&#10;WptUJWmIU1WRKiQEh5ZeuG1iN4nwT4jdNvD0bE9w290ZzX5TrCdr2FmPofdOwsNcANOu8ap3rYTD&#10;+3aWAQsRnULjnZbwrQOsy9ubAnPlL26nz/vYMgpxIUcJXYxDznloOm0xzP2gHWlHP1qMtI4tVyNe&#10;KNwangjxyC32jj50OOiq083n/mQlvFTbN9zVic1+TPX8etwMX4ePpZT3d9PmCVjUU/wzwxWf0KEk&#10;ptqfnArMSJitVguy0pBmGZUgy1KIFFh9PSXpAnhZ8P8tyl8AAAD//wMAUEsBAi0AFAAGAAgAAAAh&#10;ALaDOJL+AAAA4QEAABMAAAAAAAAAAAAAAAAAAAAAAFtDb250ZW50X1R5cGVzXS54bWxQSwECLQAU&#10;AAYACAAAACEAOP0h/9YAAACUAQAACwAAAAAAAAAAAAAAAAAvAQAAX3JlbHMvLnJlbHNQSwECLQAU&#10;AAYACAAAACEA910/VxcCAAAsBAAADgAAAAAAAAAAAAAAAAAuAgAAZHJzL2Uyb0RvYy54bWxQSwEC&#10;LQAUAAYACAAAACEAnVxs++QAAAANAQAADwAAAAAAAAAAAAAAAABxBAAAZHJzL2Rvd25yZXYueG1s&#10;UEsFBgAAAAAEAAQA8wAAAIIFAAAAAA==&#10;" filled="f" stroked="f" strokeweight=".5pt">
                <v:textbox>
                  <w:txbxContent>
                    <w:p w14:paraId="7B9F6576" w14:textId="787F86E5" w:rsidR="005805F5" w:rsidRPr="001733A5" w:rsidRDefault="001733A5" w:rsidP="0015619B">
                      <w:pPr>
                        <w:rPr>
                          <w:b/>
                          <w:bCs/>
                          <w:color w:val="FFFFFF" w:themeColor="background1"/>
                          <w:sz w:val="36"/>
                          <w:szCs w:val="36"/>
                        </w:rPr>
                      </w:pPr>
                      <w:r>
                        <w:rPr>
                          <w:b/>
                          <w:bCs/>
                          <w:color w:val="FFFFFF" w:themeColor="background1"/>
                          <w:sz w:val="36"/>
                          <w:szCs w:val="36"/>
                        </w:rPr>
                        <w:t xml:space="preserve">Publication 23-07-013 - </w:t>
                      </w:r>
                      <w:r w:rsidR="00985EB8">
                        <w:rPr>
                          <w:b/>
                          <w:bCs/>
                          <w:color w:val="FFFFFF" w:themeColor="background1"/>
                          <w:sz w:val="36"/>
                          <w:szCs w:val="36"/>
                        </w:rPr>
                        <w:t>April</w:t>
                      </w:r>
                      <w:r>
                        <w:rPr>
                          <w:b/>
                          <w:bCs/>
                          <w:color w:val="FFFFFF" w:themeColor="background1"/>
                          <w:sz w:val="36"/>
                          <w:szCs w:val="36"/>
                        </w:rPr>
                        <w:t xml:space="preserve"> 2023</w:t>
                      </w:r>
                    </w:p>
                  </w:txbxContent>
                </v:textbox>
                <w10:wrap anchorx="margin"/>
              </v:shape>
            </w:pict>
          </mc:Fallback>
        </mc:AlternateContent>
      </w:r>
      <w:r w:rsidRPr="00A379D4">
        <w:rPr>
          <w:rFonts w:cstheme="minorHAnsi"/>
          <w:noProof/>
          <w:color w:val="2B579A"/>
          <w:shd w:val="clear" w:color="auto" w:fill="E6E6E6"/>
        </w:rPr>
        <mc:AlternateContent>
          <mc:Choice Requires="wps">
            <w:drawing>
              <wp:anchor distT="0" distB="0" distL="114300" distR="114300" simplePos="0" relativeHeight="251661312" behindDoc="0" locked="0" layoutInCell="1" allowOverlap="1" wp14:anchorId="0DF4D489" wp14:editId="5B69C783">
                <wp:simplePos x="0" y="0"/>
                <wp:positionH relativeFrom="column">
                  <wp:posOffset>75565</wp:posOffset>
                </wp:positionH>
                <wp:positionV relativeFrom="paragraph">
                  <wp:posOffset>-8818880</wp:posOffset>
                </wp:positionV>
                <wp:extent cx="4467860" cy="61404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67860" cy="614045"/>
                        </a:xfrm>
                        <a:prstGeom prst="rect">
                          <a:avLst/>
                        </a:prstGeom>
                        <a:noFill/>
                        <a:ln w="6350">
                          <a:noFill/>
                        </a:ln>
                      </wps:spPr>
                      <wps:txbx>
                        <w:txbxContent>
                          <w:p w14:paraId="738E143B" w14:textId="551D4F55" w:rsidR="005805F5" w:rsidRPr="001733A5" w:rsidRDefault="005805F5" w:rsidP="0015619B">
                            <w:pPr>
                              <w:rPr>
                                <w:rFonts w:ascii="Franklin Gothic Medium" w:hAnsi="Franklin Gothic Medium"/>
                                <w:color w:val="FFFFFF" w:themeColor="background1"/>
                                <w:sz w:val="28"/>
                                <w:szCs w:val="28"/>
                              </w:rPr>
                            </w:pPr>
                            <w:r w:rsidRPr="001733A5">
                              <w:rPr>
                                <w:rFonts w:ascii="Franklin Gothic Medium" w:hAnsi="Franklin Gothic Medium"/>
                                <w:color w:val="FFFFFF" w:themeColor="background1"/>
                                <w:sz w:val="28"/>
                                <w:szCs w:val="28"/>
                              </w:rPr>
                              <w:t xml:space="preserve">Prepared for </w:t>
                            </w:r>
                            <w:r w:rsidR="001733A5" w:rsidRPr="001733A5">
                              <w:rPr>
                                <w:rFonts w:ascii="Franklin Gothic Medium" w:hAnsi="Franklin Gothic Medium"/>
                                <w:color w:val="FFFFFF" w:themeColor="background1"/>
                                <w:sz w:val="28"/>
                                <w:szCs w:val="28"/>
                              </w:rPr>
                              <w:t>the</w:t>
                            </w:r>
                            <w:r w:rsidRPr="001733A5">
                              <w:rPr>
                                <w:rFonts w:ascii="Franklin Gothic Medium" w:hAnsi="Franklin Gothic Medium"/>
                                <w:color w:val="FFFFFF" w:themeColor="background1"/>
                                <w:sz w:val="28"/>
                                <w:szCs w:val="28"/>
                              </w:rPr>
                              <w:t xml:space="preserve"> Washington</w:t>
                            </w:r>
                            <w:r w:rsidR="001733A5" w:rsidRPr="001733A5">
                              <w:rPr>
                                <w:rFonts w:ascii="Franklin Gothic Medium" w:hAnsi="Franklin Gothic Medium"/>
                                <w:color w:val="FFFFFF" w:themeColor="background1"/>
                                <w:sz w:val="28"/>
                                <w:szCs w:val="28"/>
                              </w:rPr>
                              <w:t xml:space="preserve"> </w:t>
                            </w:r>
                            <w:r w:rsidRPr="001733A5">
                              <w:rPr>
                                <w:rFonts w:ascii="Franklin Gothic Medium" w:hAnsi="Franklin Gothic Medium"/>
                                <w:color w:val="FFFFFF" w:themeColor="background1"/>
                                <w:sz w:val="28"/>
                                <w:szCs w:val="28"/>
                              </w:rPr>
                              <w:t>Department of 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D489" id="Text Box 15" o:spid="_x0000_s1027" type="#_x0000_t202" alt="&quot;&quot;" style="position:absolute;margin-left:5.95pt;margin-top:-694.4pt;width:351.8pt;height:4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4vGAIAADMEAAAOAAAAZHJzL2Uyb0RvYy54bWysU01v2zAMvQ/YfxB0X+xkTtoZcYqsRYYB&#10;RVsgHXpWZCkWIIuapMTOfv0oOV/odhp2kUmRfiTfo+Z3favJXjivwFR0PMopEYZDrcy2oj9eV59u&#10;KfGBmZppMKKiB+Hp3eLjh3lnSzGBBnQtHEEQ48vOVrQJwZZZ5nkjWuZHYIXBoATXsoCu22a1Yx2i&#10;tzqb5Pks68DV1gEX3uPtwxCki4QvpeDhWUovAtEVxd5COl06N/HMFnNWbh2zjeLHNtg/dNEyZbDo&#10;GeqBBUZ2Tv0B1SruwIMMIw5tBlIqLtIMOM04fzfNumFWpFmQHG/PNPn/B8uf9mv74kjov0KPAkZC&#10;OutLj5dxnl66Nn6xU4JxpPBwpk30gXC8LIrZze0MQxxjs3GRF9MIk13+ts6HbwJaEo2KOpQlscX2&#10;jz4MqaeUWMzASmmdpNGGdAj6eZqnH84RBNcGa1x6jVboNz1R9dUcG6gPOJ6DQXlv+UphD4/Mhxfm&#10;UGpsG9c3POMhNWAtOFqUNOB+/e0+5qMCGKWkw9WpqP+5Y05Qor8b1ObLuCjiriWnmN5M0HHXkc11&#10;xOzae8DtHONDsTyZMT/okykdtG+45ctYFUPMcKxd0XAy78Ow0PhKuFguUxJul2Xh0awtj9CR1cjw&#10;a//GnD3KEFDAJzgtGSvfqTHkDnosdwGkSlJFngdWj/TjZiaxj68orv61n7Iub33xGwAA//8DAFBL&#10;AwQUAAYACAAAACEAPt5fXuQAAAAOAQAADwAAAGRycy9kb3ducmV2LnhtbEyPwU7DMBBE70j8g7VI&#10;3FrHQYE0jVNVkSokBIeWXrg5sZtEjdchdtvA17M9lePMPs3O5KvJ9uxsRt85lCDmETCDtdMdNhL2&#10;n5tZCswHhVr1Do2EH+NhVdzf5SrT7oJbc96FhlEI+kxJaEMYMs593Rqr/NwNBul2cKNVgeTYcD2q&#10;C4XbnsdR9Myt6pA+tGowZWvq4+5kJbyVmw+1rWKb/vbl6/thPXzvvxIpHx+m9RJYMFO4wXCtT9Wh&#10;oE6VO6H2rCctFkRKmImnNKURhLyIJAFWXb14EQvgRc7/zyj+AAAA//8DAFBLAQItABQABgAIAAAA&#10;IQC2gziS/gAAAOEBAAATAAAAAAAAAAAAAAAAAAAAAABbQ29udGVudF9UeXBlc10ueG1sUEsBAi0A&#10;FAAGAAgAAAAhADj9If/WAAAAlAEAAAsAAAAAAAAAAAAAAAAALwEAAF9yZWxzLy5yZWxzUEsBAi0A&#10;FAAGAAgAAAAhAHQJfi8YAgAAMwQAAA4AAAAAAAAAAAAAAAAALgIAAGRycy9lMm9Eb2MueG1sUEsB&#10;Ai0AFAAGAAgAAAAhAD7eX17kAAAADgEAAA8AAAAAAAAAAAAAAAAAcgQAAGRycy9kb3ducmV2Lnht&#10;bFBLBQYAAAAABAAEAPMAAACDBQAAAAA=&#10;" filled="f" stroked="f" strokeweight=".5pt">
                <v:textbox>
                  <w:txbxContent>
                    <w:p w14:paraId="738E143B" w14:textId="551D4F55" w:rsidR="005805F5" w:rsidRPr="001733A5" w:rsidRDefault="005805F5" w:rsidP="0015619B">
                      <w:pPr>
                        <w:rPr>
                          <w:rFonts w:ascii="Franklin Gothic Medium" w:hAnsi="Franklin Gothic Medium"/>
                          <w:color w:val="FFFFFF" w:themeColor="background1"/>
                          <w:sz w:val="28"/>
                          <w:szCs w:val="28"/>
                        </w:rPr>
                      </w:pPr>
                      <w:r w:rsidRPr="001733A5">
                        <w:rPr>
                          <w:rFonts w:ascii="Franklin Gothic Medium" w:hAnsi="Franklin Gothic Medium"/>
                          <w:color w:val="FFFFFF" w:themeColor="background1"/>
                          <w:sz w:val="28"/>
                          <w:szCs w:val="28"/>
                        </w:rPr>
                        <w:t xml:space="preserve">Prepared for </w:t>
                      </w:r>
                      <w:r w:rsidR="001733A5" w:rsidRPr="001733A5">
                        <w:rPr>
                          <w:rFonts w:ascii="Franklin Gothic Medium" w:hAnsi="Franklin Gothic Medium"/>
                          <w:color w:val="FFFFFF" w:themeColor="background1"/>
                          <w:sz w:val="28"/>
                          <w:szCs w:val="28"/>
                        </w:rPr>
                        <w:t>the</w:t>
                      </w:r>
                      <w:r w:rsidRPr="001733A5">
                        <w:rPr>
                          <w:rFonts w:ascii="Franklin Gothic Medium" w:hAnsi="Franklin Gothic Medium"/>
                          <w:color w:val="FFFFFF" w:themeColor="background1"/>
                          <w:sz w:val="28"/>
                          <w:szCs w:val="28"/>
                        </w:rPr>
                        <w:t xml:space="preserve"> Washington</w:t>
                      </w:r>
                      <w:r w:rsidR="001733A5" w:rsidRPr="001733A5">
                        <w:rPr>
                          <w:rFonts w:ascii="Franklin Gothic Medium" w:hAnsi="Franklin Gothic Medium"/>
                          <w:color w:val="FFFFFF" w:themeColor="background1"/>
                          <w:sz w:val="28"/>
                          <w:szCs w:val="28"/>
                        </w:rPr>
                        <w:t xml:space="preserve"> </w:t>
                      </w:r>
                      <w:r w:rsidRPr="001733A5">
                        <w:rPr>
                          <w:rFonts w:ascii="Franklin Gothic Medium" w:hAnsi="Franklin Gothic Medium"/>
                          <w:color w:val="FFFFFF" w:themeColor="background1"/>
                          <w:sz w:val="28"/>
                          <w:szCs w:val="28"/>
                        </w:rPr>
                        <w:t>Department of Ecology</w:t>
                      </w:r>
                    </w:p>
                  </w:txbxContent>
                </v:textbox>
              </v:shape>
            </w:pict>
          </mc:Fallback>
        </mc:AlternateContent>
      </w:r>
      <w:r w:rsidRPr="00A379D4">
        <w:rPr>
          <w:rFonts w:cstheme="minorHAnsi"/>
          <w:noProof/>
          <w:color w:val="2B579A"/>
          <w:shd w:val="clear" w:color="auto" w:fill="E6E6E6"/>
        </w:rPr>
        <mc:AlternateContent>
          <mc:Choice Requires="wps">
            <w:drawing>
              <wp:anchor distT="0" distB="0" distL="114300" distR="114300" simplePos="0" relativeHeight="251655168" behindDoc="0" locked="0" layoutInCell="1" allowOverlap="1" wp14:anchorId="7F162D74" wp14:editId="6C675E1D">
                <wp:simplePos x="0" y="0"/>
                <wp:positionH relativeFrom="margin">
                  <wp:posOffset>76200</wp:posOffset>
                </wp:positionH>
                <wp:positionV relativeFrom="paragraph">
                  <wp:posOffset>-9168130</wp:posOffset>
                </wp:positionV>
                <wp:extent cx="5711825" cy="6667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11825" cy="666750"/>
                        </a:xfrm>
                        <a:prstGeom prst="rect">
                          <a:avLst/>
                        </a:prstGeom>
                        <a:noFill/>
                        <a:ln w="6350">
                          <a:noFill/>
                        </a:ln>
                      </wps:spPr>
                      <wps:txbx>
                        <w:txbxContent>
                          <w:p w14:paraId="7EB13F5F" w14:textId="2AD67C0D" w:rsidR="005805F5" w:rsidRPr="001733A5" w:rsidRDefault="001733A5" w:rsidP="0015619B">
                            <w:pPr>
                              <w:rPr>
                                <w:rFonts w:ascii="Franklin Gothic Medium" w:hAnsi="Franklin Gothic Medium"/>
                                <w:color w:val="FFFFFF" w:themeColor="background1"/>
                                <w:sz w:val="36"/>
                                <w:szCs w:val="36"/>
                              </w:rPr>
                            </w:pPr>
                            <w:r w:rsidRPr="001733A5">
                              <w:rPr>
                                <w:rFonts w:ascii="Franklin Gothic Medium" w:hAnsi="Franklin Gothic Medium"/>
                                <w:color w:val="FFFFFF" w:themeColor="background1"/>
                                <w:sz w:val="36"/>
                                <w:szCs w:val="36"/>
                              </w:rPr>
                              <w:t xml:space="preserve">Part 3 - </w:t>
                            </w:r>
                            <w:r w:rsidR="005805F5" w:rsidRPr="001733A5">
                              <w:rPr>
                                <w:rFonts w:ascii="Franklin Gothic Medium" w:hAnsi="Franklin Gothic Medium"/>
                                <w:color w:val="FFFFFF" w:themeColor="background1"/>
                                <w:sz w:val="36"/>
                                <w:szCs w:val="36"/>
                              </w:rPr>
                              <w:t>Equity Analysis</w:t>
                            </w:r>
                            <w:r w:rsidR="00E1791F" w:rsidRPr="001733A5">
                              <w:rPr>
                                <w:rFonts w:ascii="Franklin Gothic Medium" w:hAnsi="Franklin Gothic Medium"/>
                                <w:color w:val="FFFFFF" w:themeColor="background1"/>
                                <w:sz w:val="36"/>
                                <w:szCs w:val="36"/>
                              </w:rPr>
                              <w:t xml:space="preserve"> </w:t>
                            </w:r>
                            <w:r w:rsidR="000C5E36" w:rsidRPr="001733A5">
                              <w:rPr>
                                <w:rFonts w:ascii="Franklin Gothic Medium" w:hAnsi="Franklin Gothic Medium"/>
                                <w:color w:val="FFFFFF" w:themeColor="background1"/>
                                <w:sz w:val="36"/>
                                <w:szCs w:val="36"/>
                              </w:rPr>
                              <w:t>of</w:t>
                            </w:r>
                            <w:r w:rsidR="00E1791F" w:rsidRPr="001733A5">
                              <w:rPr>
                                <w:rFonts w:ascii="Franklin Gothic Medium" w:hAnsi="Franklin Gothic Medium"/>
                                <w:color w:val="FFFFFF" w:themeColor="background1"/>
                                <w:sz w:val="36"/>
                                <w:szCs w:val="36"/>
                              </w:rPr>
                              <w:t xml:space="preserve">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62D74" id="Text Box 12" o:spid="_x0000_s1028" type="#_x0000_t202" alt="&quot;&quot;" style="position:absolute;margin-left:6pt;margin-top:-721.9pt;width:449.75pt;height:52.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UwGgIAADMEAAAOAAAAZHJzL2Uyb0RvYy54bWysU01vGyEQvVfqf0Dc6/W6tpO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nKT57ejCSUcfdPp9GaScM0ur63z4auAhkSjpA5pSWix&#10;/coHrIihp5BYzMBSaZ2o0Ya0mPQzpvzNgy+0wYeXXqMVuk1HVFXS0WmODVQHHM9Bz7y3fKmwhxXz&#10;4YU5pBonQvmGZ1ykBqwFR4uSGtzPv93HeGQAvZS0KJ2S+h875gQl+ptBbu7y8ThqLR3Gk5sRHty1&#10;Z3PtMbvmAVCdOX4Uy5MZ44M+mdJB84YqX8Sq6GKGY+2ShpP5EHpB4y/hYrFIQaguy8LKrC2PqSN2&#10;EeHX7o05e6QhIIFPcBIZK96x0cf2qC92AaRKVEWce1SP8KMyE4PHXxSlf31OUZe/Pv8FAAD//wMA&#10;UEsDBBQABgAIAAAAIQDfb6qh5AAAAA4BAAAPAAAAZHJzL2Rvd25yZXYueG1sTI/NTsMwEITvSLyD&#10;tUjcWuenRSGNU1WRKiQEh5ZeuDmxm0S11yF228DTsz3BcWZHs/MV68kadtGj7x0KiOcRMI2NUz22&#10;Ag4f21kGzAeJShqHWsC39rAu7+8KmSt3xZ2+7EPLqAR9LgV0IQw5577ptJV+7gaNdDu60cpAcmy5&#10;GuWVyq3hSRQ9cSt7pA+dHHTV6ea0P1sBr9X2Xe7qxGY/pnp5O26Gr8PnUojHh2mzAhb0FP7CcJtP&#10;06GkTbU7o/LMkE4IJQiYxYtFShAUeY7jJbD65qVplgEvC/4fo/wFAAD//wMAUEsBAi0AFAAGAAgA&#10;AAAhALaDOJL+AAAA4QEAABMAAAAAAAAAAAAAAAAAAAAAAFtDb250ZW50X1R5cGVzXS54bWxQSwEC&#10;LQAUAAYACAAAACEAOP0h/9YAAACUAQAACwAAAAAAAAAAAAAAAAAvAQAAX3JlbHMvLnJlbHNQSwEC&#10;LQAUAAYACAAAACEA7T4FMBoCAAAzBAAADgAAAAAAAAAAAAAAAAAuAgAAZHJzL2Uyb0RvYy54bWxQ&#10;SwECLQAUAAYACAAAACEA32+qoeQAAAAOAQAADwAAAAAAAAAAAAAAAAB0BAAAZHJzL2Rvd25yZXYu&#10;eG1sUEsFBgAAAAAEAAQA8wAAAIUFAAAAAA==&#10;" filled="f" stroked="f" strokeweight=".5pt">
                <v:textbox>
                  <w:txbxContent>
                    <w:p w14:paraId="7EB13F5F" w14:textId="2AD67C0D" w:rsidR="005805F5" w:rsidRPr="001733A5" w:rsidRDefault="001733A5" w:rsidP="0015619B">
                      <w:pPr>
                        <w:rPr>
                          <w:rFonts w:ascii="Franklin Gothic Medium" w:hAnsi="Franklin Gothic Medium"/>
                          <w:color w:val="FFFFFF" w:themeColor="background1"/>
                          <w:sz w:val="36"/>
                          <w:szCs w:val="36"/>
                        </w:rPr>
                      </w:pPr>
                      <w:r w:rsidRPr="001733A5">
                        <w:rPr>
                          <w:rFonts w:ascii="Franklin Gothic Medium" w:hAnsi="Franklin Gothic Medium"/>
                          <w:color w:val="FFFFFF" w:themeColor="background1"/>
                          <w:sz w:val="36"/>
                          <w:szCs w:val="36"/>
                        </w:rPr>
                        <w:t xml:space="preserve">Part 3 - </w:t>
                      </w:r>
                      <w:r w:rsidR="005805F5" w:rsidRPr="001733A5">
                        <w:rPr>
                          <w:rFonts w:ascii="Franklin Gothic Medium" w:hAnsi="Franklin Gothic Medium"/>
                          <w:color w:val="FFFFFF" w:themeColor="background1"/>
                          <w:sz w:val="36"/>
                          <w:szCs w:val="36"/>
                        </w:rPr>
                        <w:t>Equity Analysis</w:t>
                      </w:r>
                      <w:r w:rsidR="00E1791F" w:rsidRPr="001733A5">
                        <w:rPr>
                          <w:rFonts w:ascii="Franklin Gothic Medium" w:hAnsi="Franklin Gothic Medium"/>
                          <w:color w:val="FFFFFF" w:themeColor="background1"/>
                          <w:sz w:val="36"/>
                          <w:szCs w:val="36"/>
                        </w:rPr>
                        <w:t xml:space="preserve"> </w:t>
                      </w:r>
                      <w:r w:rsidR="000C5E36" w:rsidRPr="001733A5">
                        <w:rPr>
                          <w:rFonts w:ascii="Franklin Gothic Medium" w:hAnsi="Franklin Gothic Medium"/>
                          <w:color w:val="FFFFFF" w:themeColor="background1"/>
                          <w:sz w:val="36"/>
                          <w:szCs w:val="36"/>
                        </w:rPr>
                        <w:t>of</w:t>
                      </w:r>
                      <w:r w:rsidR="00E1791F" w:rsidRPr="001733A5">
                        <w:rPr>
                          <w:rFonts w:ascii="Franklin Gothic Medium" w:hAnsi="Franklin Gothic Medium"/>
                          <w:color w:val="FFFFFF" w:themeColor="background1"/>
                          <w:sz w:val="36"/>
                          <w:szCs w:val="36"/>
                        </w:rPr>
                        <w:t xml:space="preserve"> Recycling</w:t>
                      </w:r>
                    </w:p>
                  </w:txbxContent>
                </v:textbox>
                <w10:wrap anchorx="margin"/>
              </v:shape>
            </w:pict>
          </mc:Fallback>
        </mc:AlternateContent>
      </w:r>
      <w:r w:rsidR="0053797C" w:rsidRPr="00A379D4">
        <w:rPr>
          <w:rFonts w:cstheme="minorHAnsi"/>
          <w:noProof/>
          <w:color w:val="2B579A"/>
          <w:shd w:val="clear" w:color="auto" w:fill="E6E6E6"/>
        </w:rPr>
        <mc:AlternateContent>
          <mc:Choice Requires="wps">
            <w:drawing>
              <wp:anchor distT="0" distB="0" distL="114300" distR="114300" simplePos="0" relativeHeight="251653120" behindDoc="0" locked="0" layoutInCell="1" allowOverlap="1" wp14:anchorId="24E122DF" wp14:editId="2F1E04B7">
                <wp:simplePos x="0" y="0"/>
                <wp:positionH relativeFrom="margin">
                  <wp:posOffset>-400467</wp:posOffset>
                </wp:positionH>
                <wp:positionV relativeFrom="paragraph">
                  <wp:posOffset>-9651258</wp:posOffset>
                </wp:positionV>
                <wp:extent cx="6934756" cy="93345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4756" cy="933450"/>
                        </a:xfrm>
                        <a:prstGeom prst="rect">
                          <a:avLst/>
                        </a:prstGeom>
                        <a:noFill/>
                        <a:ln w="6350">
                          <a:noFill/>
                        </a:ln>
                      </wps:spPr>
                      <wps:txbx>
                        <w:txbxContent>
                          <w:p w14:paraId="5D37B950" w14:textId="6EDBD4E3" w:rsidR="005805F5" w:rsidRPr="001733A5" w:rsidRDefault="001733A5" w:rsidP="0015619B">
                            <w:pPr>
                              <w:rPr>
                                <w:rFonts w:ascii="Franklin Gothic Medium" w:hAnsi="Franklin Gothic Medium"/>
                                <w:color w:val="FFFFFF" w:themeColor="background1"/>
                                <w:sz w:val="52"/>
                                <w:szCs w:val="52"/>
                              </w:rPr>
                            </w:pPr>
                            <w:r w:rsidRPr="001733A5">
                              <w:rPr>
                                <w:rFonts w:ascii="Franklin Gothic Medium" w:hAnsi="Franklin Gothic Medium"/>
                                <w:color w:val="FFFFFF" w:themeColor="background1"/>
                                <w:sz w:val="52"/>
                                <w:szCs w:val="52"/>
                              </w:rPr>
                              <w:t xml:space="preserve">Report on </w:t>
                            </w:r>
                            <w:r w:rsidR="005805F5" w:rsidRPr="001733A5">
                              <w:rPr>
                                <w:rFonts w:ascii="Franklin Gothic Medium" w:hAnsi="Franklin Gothic Medium"/>
                                <w:color w:val="FFFFFF" w:themeColor="background1"/>
                                <w:sz w:val="52"/>
                                <w:szCs w:val="52"/>
                              </w:rPr>
                              <w:t>Washington State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122DF" id="Text Box 11" o:spid="_x0000_s1029" type="#_x0000_t202" alt="&quot;&quot;" style="position:absolute;margin-left:-31.55pt;margin-top:-759.95pt;width:546.05pt;height:73.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ZGQIAADMEAAAOAAAAZHJzL2Uyb0RvYy54bWysU9tuGyEQfa/Uf0C81+t76p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3Gd5MpJRx9s9FoPEm4ZtfX1vnwVYAm0SioQ1oSWuyw&#10;9gErYug5JBYzsKqVStQoQxqsMMKUv3nwhTL48NprtEK7bUldFnR0nmML5RHHc9Ax7y1f1djDmvnw&#10;whxSjROhfMMzLlIB1oKTRUkF7uff7mM8MoBeShqUTkH9jz1zghL1zSA3s8F4HLWWDuPJ3RAP7taz&#10;vfWYvX4AVOcAP4rlyYzxQZ1N6UC/ocqXsSq6mOFYu6DhbD6ETtD4S7hYLlMQqsuysDYby2PqiF1E&#10;+LV9Y86eaAhI4BOcRcbyd2x0sR3qy30AWSeqIs4dqif4UZmJwdMvitK/Paeo619f/AIAAP//AwBQ&#10;SwMEFAAGAAgAAAAhANgMI/7mAAAAEAEAAA8AAABkcnMvZG93bnJldi54bWxMj8FOwzAQRO9I/IO1&#10;SNxaJ6lamhCnqiJVSAgOLb1wc+JtEmGvQ+y2ga/HOZXb7s5o9k2+GY1mFxxcZ0lAPI+AIdVWddQI&#10;OH7sZmtgzktSUltCAT/oYFPc3+UyU/ZKe7wcfMNCCLlMCmi97zPOXd2ikW5ue6SgnexgpA/r0HA1&#10;yGsIN5onUbTiRnYUPrSyx7LF+utwNgJey9273FeJWf/q8uXttO2/j59LIR4fxu0zMI+jv5lhwg/o&#10;UASmyp5JOaYFzFaLOFjDEC/jNAU2eaIkDQWr6bh4SlLgRc7/Fyn+AAAA//8DAFBLAQItABQABgAI&#10;AAAAIQC2gziS/gAAAOEBAAATAAAAAAAAAAAAAAAAAAAAAABbQ29udGVudF9UeXBlc10ueG1sUEsB&#10;Ai0AFAAGAAgAAAAhADj9If/WAAAAlAEAAAsAAAAAAAAAAAAAAAAALwEAAF9yZWxzLy5yZWxzUEsB&#10;Ai0AFAAGAAgAAAAhAMX89FkZAgAAMwQAAA4AAAAAAAAAAAAAAAAALgIAAGRycy9lMm9Eb2MueG1s&#10;UEsBAi0AFAAGAAgAAAAhANgMI/7mAAAAEAEAAA8AAAAAAAAAAAAAAAAAcwQAAGRycy9kb3ducmV2&#10;LnhtbFBLBQYAAAAABAAEAPMAAACGBQAAAAA=&#10;" filled="f" stroked="f" strokeweight=".5pt">
                <v:textbox>
                  <w:txbxContent>
                    <w:p w14:paraId="5D37B950" w14:textId="6EDBD4E3" w:rsidR="005805F5" w:rsidRPr="001733A5" w:rsidRDefault="001733A5" w:rsidP="0015619B">
                      <w:pPr>
                        <w:rPr>
                          <w:rFonts w:ascii="Franklin Gothic Medium" w:hAnsi="Franklin Gothic Medium"/>
                          <w:color w:val="FFFFFF" w:themeColor="background1"/>
                          <w:sz w:val="52"/>
                          <w:szCs w:val="52"/>
                        </w:rPr>
                      </w:pPr>
                      <w:r w:rsidRPr="001733A5">
                        <w:rPr>
                          <w:rFonts w:ascii="Franklin Gothic Medium" w:hAnsi="Franklin Gothic Medium"/>
                          <w:color w:val="FFFFFF" w:themeColor="background1"/>
                          <w:sz w:val="52"/>
                          <w:szCs w:val="52"/>
                        </w:rPr>
                        <w:t xml:space="preserve">Report on </w:t>
                      </w:r>
                      <w:r w:rsidR="005805F5" w:rsidRPr="001733A5">
                        <w:rPr>
                          <w:rFonts w:ascii="Franklin Gothic Medium" w:hAnsi="Franklin Gothic Medium"/>
                          <w:color w:val="FFFFFF" w:themeColor="background1"/>
                          <w:sz w:val="52"/>
                          <w:szCs w:val="52"/>
                        </w:rPr>
                        <w:t>Washington State Recycling</w:t>
                      </w:r>
                    </w:p>
                  </w:txbxContent>
                </v:textbox>
                <w10:wrap anchorx="margin"/>
              </v:shape>
            </w:pict>
          </mc:Fallback>
        </mc:AlternateContent>
      </w:r>
      <w:r w:rsidR="003B4787" w:rsidRPr="00A379D4">
        <w:rPr>
          <w:rFonts w:cstheme="minorHAnsi"/>
          <w:noProof/>
          <w:color w:val="2B579A"/>
          <w:shd w:val="clear" w:color="auto" w:fill="E6E6E6"/>
        </w:rPr>
        <mc:AlternateContent>
          <mc:Choice Requires="wps">
            <w:drawing>
              <wp:anchor distT="0" distB="0" distL="114300" distR="114300" simplePos="0" relativeHeight="251657216" behindDoc="0" locked="0" layoutInCell="1" allowOverlap="1" wp14:anchorId="1EDFDF89" wp14:editId="064CB864">
                <wp:simplePos x="0" y="0"/>
                <wp:positionH relativeFrom="margin">
                  <wp:posOffset>-620724</wp:posOffset>
                </wp:positionH>
                <wp:positionV relativeFrom="paragraph">
                  <wp:posOffset>-4625396</wp:posOffset>
                </wp:positionV>
                <wp:extent cx="1628566" cy="226695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8566" cy="2266950"/>
                        </a:xfrm>
                        <a:prstGeom prst="rect">
                          <a:avLst/>
                        </a:prstGeom>
                        <a:noFill/>
                        <a:ln w="6350">
                          <a:noFill/>
                        </a:ln>
                      </wps:spPr>
                      <wps:txbx>
                        <w:txbxContent>
                          <w:p w14:paraId="4BC9A341" w14:textId="784A145C" w:rsidR="005805F5" w:rsidRPr="00DD258E" w:rsidRDefault="001733A5" w:rsidP="0015619B">
                            <w:pPr>
                              <w:rPr>
                                <w:color w:val="FFFFFF" w:themeColor="background1"/>
                                <w:sz w:val="28"/>
                                <w:szCs w:val="28"/>
                                <w:lang w:val="fr-FR"/>
                              </w:rPr>
                            </w:pPr>
                            <w:r>
                              <w:rPr>
                                <w:color w:val="FFFFFF" w:themeColor="background1"/>
                                <w:sz w:val="28"/>
                                <w:szCs w:val="28"/>
                                <w:lang w:val="fr-FR"/>
                              </w:rPr>
                              <w:t xml:space="preserve">By </w:t>
                            </w:r>
                            <w:r w:rsidR="005805F5" w:rsidRPr="00DD258E">
                              <w:rPr>
                                <w:color w:val="FFFFFF" w:themeColor="background1"/>
                                <w:sz w:val="28"/>
                                <w:szCs w:val="28"/>
                                <w:lang w:val="fr-FR"/>
                              </w:rPr>
                              <w:t>Ellie Potts</w:t>
                            </w:r>
                          </w:p>
                          <w:p w14:paraId="0C405E38" w14:textId="16653450" w:rsidR="005805F5" w:rsidRPr="00DD258E" w:rsidRDefault="001733A5" w:rsidP="0015619B">
                            <w:pPr>
                              <w:rPr>
                                <w:color w:val="FFFFFF" w:themeColor="background1"/>
                                <w:sz w:val="28"/>
                                <w:szCs w:val="28"/>
                                <w:lang w:val="fr-FR"/>
                              </w:rPr>
                            </w:pPr>
                            <w:r>
                              <w:rPr>
                                <w:color w:val="FFFFFF" w:themeColor="background1"/>
                                <w:sz w:val="28"/>
                                <w:szCs w:val="28"/>
                                <w:lang w:val="fr-FR"/>
                              </w:rPr>
                              <w:t xml:space="preserve">  </w:t>
                            </w:r>
                            <w:r w:rsidR="005805F5" w:rsidRPr="00DD258E">
                              <w:rPr>
                                <w:color w:val="FFFFFF" w:themeColor="background1"/>
                                <w:sz w:val="28"/>
                                <w:szCs w:val="28"/>
                                <w:lang w:val="fr-FR"/>
                              </w:rPr>
                              <w:t>Michael Rodriguez</w:t>
                            </w:r>
                          </w:p>
                          <w:p w14:paraId="07246DBA" w14:textId="3C7D3141" w:rsidR="005805F5" w:rsidRPr="00264A00" w:rsidRDefault="001733A5" w:rsidP="0015619B">
                            <w:pPr>
                              <w:rPr>
                                <w:color w:val="FFFFFF" w:themeColor="background1"/>
                                <w:sz w:val="28"/>
                                <w:szCs w:val="28"/>
                              </w:rPr>
                            </w:pPr>
                            <w:r>
                              <w:rPr>
                                <w:color w:val="FFFFFF" w:themeColor="background1"/>
                                <w:sz w:val="28"/>
                                <w:szCs w:val="28"/>
                              </w:rPr>
                              <w:t xml:space="preserve">  and </w:t>
                            </w:r>
                            <w:r w:rsidR="005805F5">
                              <w:rPr>
                                <w:color w:val="FFFFFF" w:themeColor="background1"/>
                                <w:sz w:val="28"/>
                                <w:szCs w:val="28"/>
                              </w:rPr>
                              <w:t>Tony Peterson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FDF89" id="Text Box 13" o:spid="_x0000_s1030" type="#_x0000_t202" alt="&quot;&quot;" style="position:absolute;margin-left:-48.9pt;margin-top:-364.2pt;width:128.25pt;height:178.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HAIAADQEAAAOAAAAZHJzL2Uyb0RvYy54bWysU11v2yAUfZ+0/4B4X5x4iddacaqsVaZJ&#10;UVsprfpMMMSWMJcBiZ39+l2w87FuT9Ne4MK93I9zDvO7rlHkIKyrQRd0MhpTIjSHsta7gr6+rD7d&#10;UOI80yVToEVBj8LRu8XHD/PW5CKFClQpLMEk2uWtKWjlvcmTxPFKNMyNwAiNTgm2YR6PdpeUlrWY&#10;vVFJOh5nSQu2NBa4cA5vH3onXcT8Ugrun6R0whNVUOzNx9XGdRvWZDFn+c4yU9V8aIP9QxcNqzUW&#10;Pad6YJ6Rva3/SNXU3IID6UccmgSkrLmIM+A0k/G7aTYVMyLOguA4c4bJ/b+0/PGwMc+W+O4rdEhg&#10;AKQ1Lnd4GebppG3Cjp0S9COExzNsovOEh0dZejPLMko4+tI0y25nEdjk8txY578JaEgwCmqRlwgX&#10;O6ydx5IYegoJ1TSsaqUiN0qTtqDZZ0z5mwdfKI0PL80Gy3fbjtRlQaenQbZQHnE+Cz31zvBVjT2s&#10;mfPPzCLXOBLq1z/hIhVgLRgsSiqwP/92H+KRAvRS0qJ2Cup+7JkVlKjvGsm5nUynQWzxMJ19SfFg&#10;rz3ba4/eN/eA8pzgTzE8miHeq5MpLTRvKPNlqIoupjnWLqg/mfe+VzR+Ey6WyxiE8jLMr/XG8JA6&#10;YBcQfunemDUDDR4ZfISTylj+jo0+tkd9ufcg60hVwLlHdYAfpRkZHL5R0P71OUZdPvviFwAAAP//&#10;AwBQSwMEFAAGAAgAAAAhAEZj1M/lAAAADQEAAA8AAABkcnMvZG93bnJldi54bWxMj8FuwjAQRO+V&#10;+g/WVuoNHFJoQoiDUCRUqSoHKJfenHhJotrrNDaQ9utrTu1td3Y08zZfj0azCw6usyRgNo2AIdVW&#10;ddQIOL5vJykw5yUpqS2hgG90sC7u73KZKXulPV4OvmEhhFwmBbTe9xnnrm7RSDe1PVK4nexgpA/r&#10;0HA1yGsIN5rHUfTMjewoNLSyx7LF+vNwNgJey+1O7qvYpD+6fHk7bfqv48dCiMeHcbMC5nH0f2a4&#10;4Qd0KAJTZc+kHNMCJsskoPswJHE6B3azLNIEWBWkp2Q2B17k/P8XxS8AAAD//wMAUEsBAi0AFAAG&#10;AAgAAAAhALaDOJL+AAAA4QEAABMAAAAAAAAAAAAAAAAAAAAAAFtDb250ZW50X1R5cGVzXS54bWxQ&#10;SwECLQAUAAYACAAAACEAOP0h/9YAAACUAQAACwAAAAAAAAAAAAAAAAAvAQAAX3JlbHMvLnJlbHNQ&#10;SwECLQAUAAYACAAAACEAUzf8/hwCAAA0BAAADgAAAAAAAAAAAAAAAAAuAgAAZHJzL2Uyb0RvYy54&#10;bWxQSwECLQAUAAYACAAAACEARmPUz+UAAAANAQAADwAAAAAAAAAAAAAAAAB2BAAAZHJzL2Rvd25y&#10;ZXYueG1sUEsFBgAAAAAEAAQA8wAAAIgFAAAAAA==&#10;" filled="f" stroked="f" strokeweight=".5pt">
                <v:textbox>
                  <w:txbxContent>
                    <w:p w14:paraId="4BC9A341" w14:textId="784A145C" w:rsidR="005805F5" w:rsidRPr="00DD258E" w:rsidRDefault="001733A5" w:rsidP="0015619B">
                      <w:pPr>
                        <w:rPr>
                          <w:color w:val="FFFFFF" w:themeColor="background1"/>
                          <w:sz w:val="28"/>
                          <w:szCs w:val="28"/>
                          <w:lang w:val="fr-FR"/>
                        </w:rPr>
                      </w:pPr>
                      <w:r>
                        <w:rPr>
                          <w:color w:val="FFFFFF" w:themeColor="background1"/>
                          <w:sz w:val="28"/>
                          <w:szCs w:val="28"/>
                          <w:lang w:val="fr-FR"/>
                        </w:rPr>
                        <w:t xml:space="preserve">By </w:t>
                      </w:r>
                      <w:r w:rsidR="005805F5" w:rsidRPr="00DD258E">
                        <w:rPr>
                          <w:color w:val="FFFFFF" w:themeColor="background1"/>
                          <w:sz w:val="28"/>
                          <w:szCs w:val="28"/>
                          <w:lang w:val="fr-FR"/>
                        </w:rPr>
                        <w:t>Ellie Potts</w:t>
                      </w:r>
                    </w:p>
                    <w:p w14:paraId="0C405E38" w14:textId="16653450" w:rsidR="005805F5" w:rsidRPr="00DD258E" w:rsidRDefault="001733A5" w:rsidP="0015619B">
                      <w:pPr>
                        <w:rPr>
                          <w:color w:val="FFFFFF" w:themeColor="background1"/>
                          <w:sz w:val="28"/>
                          <w:szCs w:val="28"/>
                          <w:lang w:val="fr-FR"/>
                        </w:rPr>
                      </w:pPr>
                      <w:r>
                        <w:rPr>
                          <w:color w:val="FFFFFF" w:themeColor="background1"/>
                          <w:sz w:val="28"/>
                          <w:szCs w:val="28"/>
                          <w:lang w:val="fr-FR"/>
                        </w:rPr>
                        <w:t xml:space="preserve">  </w:t>
                      </w:r>
                      <w:r w:rsidR="005805F5" w:rsidRPr="00DD258E">
                        <w:rPr>
                          <w:color w:val="FFFFFF" w:themeColor="background1"/>
                          <w:sz w:val="28"/>
                          <w:szCs w:val="28"/>
                          <w:lang w:val="fr-FR"/>
                        </w:rPr>
                        <w:t>Michael Rodriguez</w:t>
                      </w:r>
                    </w:p>
                    <w:p w14:paraId="07246DBA" w14:textId="3C7D3141" w:rsidR="005805F5" w:rsidRPr="00264A00" w:rsidRDefault="001733A5" w:rsidP="0015619B">
                      <w:pPr>
                        <w:rPr>
                          <w:color w:val="FFFFFF" w:themeColor="background1"/>
                          <w:sz w:val="28"/>
                          <w:szCs w:val="28"/>
                        </w:rPr>
                      </w:pPr>
                      <w:r>
                        <w:rPr>
                          <w:color w:val="FFFFFF" w:themeColor="background1"/>
                          <w:sz w:val="28"/>
                          <w:szCs w:val="28"/>
                        </w:rPr>
                        <w:t xml:space="preserve">  and </w:t>
                      </w:r>
                      <w:r w:rsidR="005805F5">
                        <w:rPr>
                          <w:color w:val="FFFFFF" w:themeColor="background1"/>
                          <w:sz w:val="28"/>
                          <w:szCs w:val="28"/>
                        </w:rPr>
                        <w:t>Tony Peterson</w:t>
                      </w:r>
                    </w:p>
                  </w:txbxContent>
                </v:textbox>
                <w10:wrap anchorx="margin"/>
              </v:shape>
            </w:pict>
          </mc:Fallback>
        </mc:AlternateContent>
      </w:r>
      <w:r w:rsidR="0015619B" w:rsidRPr="00A379D4">
        <w:rPr>
          <w:rFonts w:cstheme="minorHAnsi"/>
          <w:noProof/>
          <w:color w:val="2B579A"/>
          <w:shd w:val="clear" w:color="auto" w:fill="E6E6E6"/>
        </w:rPr>
        <mc:AlternateContent>
          <mc:Choice Requires="wps">
            <w:drawing>
              <wp:anchor distT="0" distB="0" distL="114300" distR="114300" simplePos="0" relativeHeight="251663360" behindDoc="0" locked="0" layoutInCell="1" allowOverlap="1" wp14:anchorId="50769C3F" wp14:editId="484A9764">
                <wp:simplePos x="0" y="0"/>
                <wp:positionH relativeFrom="column">
                  <wp:posOffset>-190500</wp:posOffset>
                </wp:positionH>
                <wp:positionV relativeFrom="paragraph">
                  <wp:posOffset>-2219325</wp:posOffset>
                </wp:positionV>
                <wp:extent cx="1543050" cy="1419225"/>
                <wp:effectExtent l="0" t="0" r="19050" b="2857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43050" cy="1419225"/>
                        </a:xfrm>
                        <a:prstGeom prst="rect">
                          <a:avLst/>
                        </a:prstGeom>
                        <a:solidFill>
                          <a:schemeClr val="lt1"/>
                        </a:solidFill>
                        <a:ln w="6350">
                          <a:solidFill>
                            <a:prstClr val="black"/>
                          </a:solidFill>
                        </a:ln>
                      </wps:spPr>
                      <wps:txbx>
                        <w:txbxContent>
                          <w:p w14:paraId="680FE18F" w14:textId="3FE5D527" w:rsidR="005805F5" w:rsidRDefault="005805F5" w:rsidP="0015619B">
                            <w:pPr>
                              <w:jc w:val="center"/>
                            </w:pPr>
                            <w:r>
                              <w:rPr>
                                <w:noProof/>
                                <w:color w:val="2B579A"/>
                                <w:shd w:val="clear" w:color="auto" w:fill="E6E6E6"/>
                              </w:rPr>
                              <w:drawing>
                                <wp:inline distT="0" distB="0" distL="0" distR="0" wp14:anchorId="76F0F49B" wp14:editId="14600756">
                                  <wp:extent cx="1321435" cy="132143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9C3F" id="Text Box 4" o:spid="_x0000_s1031" type="#_x0000_t202" alt="&quot;&quot;" style="position:absolute;margin-left:-15pt;margin-top:-174.75pt;width:121.5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R/OQIAAIQEAAAOAAAAZHJzL2Uyb0RvYy54bWysVE1v2zAMvQ/YfxB0XxynSdcacYosRYYB&#10;RVsgHXpWZCkWJouapMTOfv0oxflYu9Owi0yJ1BP5+OjpXddoshPOKzAlzQdDSoThUCmzKen3l+Wn&#10;G0p8YKZiGowo6V54ejf7+GHa2kKMoAZdCUcQxPiitSWtQ7BFlnlei4b5AVhh0CnBNSzg1m2yyrEW&#10;0RudjYbD66wFV1kHXHiPp/cHJ50lfCkFD09SehGILinmFtLq0rqOazabsmLjmK0V79Ng/5BFw5TB&#10;R09Q9ywwsnXqHVSjuAMPMgw4NBlIqbhINWA1+fBNNauaWZFqQXK8PdHk/x8sf9yt7LMjofsCHTYw&#10;EtJaX3g8jPV00jXxi5kS9COF+xNtoguEx0uT8dVwgi6Ovnyc345Gk4iTna9b58NXAQ2JRkkd9iXR&#10;xXYPPhxCjyHxNQ9aVUulddpELYiFdmTHsIs6pCQR/I8obUhb0usrzOMdQoQ+3V9rxn/06V0gIJ42&#10;mPO5+GiFbt0RVZU0FRRP1lDtkS8HByl5y5cK4R+YD8/MoXaQB5yH8ISL1IA5QW9RUoP79bfzGI8t&#10;RS8lLWqxpP7nljlBif5msNm3+XgcxZs248nnEW7cpWd96THbZgFIVI6TZ3kyY3zQR1M6aF5xbObx&#10;VXQxw/HtkoajuQiHCcGx42I+T0EoV8vCg1lZHqEjx5HWl+6VOdu3NaAiHuGoWla86e4hNt40MN8G&#10;kCq1/sxqTz9KPYmnH8s4S5f7FHX+ecx+AwAA//8DAFBLAwQUAAYACAAAACEAkv4JBN8AAAANAQAA&#10;DwAAAGRycy9kb3ducmV2LnhtbEyPwU7DMBBE70j8g7VI3Fo7KVRpiFMBKlw4URDnbezaFrEdxW4a&#10;/p7tCW67s6PZN8129j2b9JhcDBKKpQCmQxeVC0bC58fLogKWMgaFfQxawo9OsG2vrxqsVTyHdz3t&#10;s2EUElKNEmzOQ8156qz2mJZx0IFuxzh6zLSOhqsRzxTue14KseYeXaAPFgf9bHX3vT95CbsnszFd&#10;haPdVcq5af46vplXKW9v5scHYFnP+c8MF3xCh5aYDvEUVGK9hMVKUJd8Ge4298DIUhYrkg4kFeVa&#10;AG8b/r9F+wsAAP//AwBQSwECLQAUAAYACAAAACEAtoM4kv4AAADhAQAAEwAAAAAAAAAAAAAAAAAA&#10;AAAAW0NvbnRlbnRfVHlwZXNdLnhtbFBLAQItABQABgAIAAAAIQA4/SH/1gAAAJQBAAALAAAAAAAA&#10;AAAAAAAAAC8BAABfcmVscy8ucmVsc1BLAQItABQABgAIAAAAIQAUvTR/OQIAAIQEAAAOAAAAAAAA&#10;AAAAAAAAAC4CAABkcnMvZTJvRG9jLnhtbFBLAQItABQABgAIAAAAIQCS/gkE3wAAAA0BAAAPAAAA&#10;AAAAAAAAAAAAAJMEAABkcnMvZG93bnJldi54bWxQSwUGAAAAAAQABADzAAAAnwUAAAAA&#10;" fillcolor="white [3201]" strokeweight=".5pt">
                <v:textbox>
                  <w:txbxContent>
                    <w:p w14:paraId="680FE18F" w14:textId="3FE5D527" w:rsidR="005805F5" w:rsidRDefault="005805F5" w:rsidP="0015619B">
                      <w:pPr>
                        <w:jc w:val="center"/>
                      </w:pPr>
                      <w:r>
                        <w:rPr>
                          <w:noProof/>
                          <w:color w:val="2B579A"/>
                          <w:shd w:val="clear" w:color="auto" w:fill="E6E6E6"/>
                        </w:rPr>
                        <w:drawing>
                          <wp:inline distT="0" distB="0" distL="0" distR="0" wp14:anchorId="76F0F49B" wp14:editId="14600756">
                            <wp:extent cx="1321435" cy="132143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inline>
                        </w:drawing>
                      </w:r>
                    </w:p>
                  </w:txbxContent>
                </v:textbox>
              </v:shape>
            </w:pict>
          </mc:Fallback>
        </mc:AlternateContent>
      </w:r>
    </w:p>
    <w:p w14:paraId="5F78F82F" w14:textId="77777777" w:rsidR="001733A5" w:rsidRPr="00401B83" w:rsidRDefault="001733A5" w:rsidP="001733A5">
      <w:pPr>
        <w:pStyle w:val="FrontMatterH2"/>
      </w:pPr>
      <w:bookmarkStart w:id="0" w:name="_Toc37752860"/>
      <w:bookmarkStart w:id="1" w:name="_Toc128984172"/>
      <w:bookmarkStart w:id="2" w:name="_Toc128990447"/>
      <w:r>
        <w:lastRenderedPageBreak/>
        <w:t>Publication Information</w:t>
      </w:r>
      <w:bookmarkEnd w:id="0"/>
      <w:bookmarkEnd w:id="1"/>
      <w:bookmarkEnd w:id="2"/>
    </w:p>
    <w:p w14:paraId="3ED5FAD1" w14:textId="5C1C4692" w:rsidR="001733A5" w:rsidRPr="005B6678" w:rsidRDefault="001733A5" w:rsidP="001733A5">
      <w:pPr>
        <w:rPr>
          <w:rStyle w:val="Hyperlink"/>
        </w:rPr>
      </w:pPr>
      <w:r w:rsidRPr="002A51AD">
        <w:t>This document is available on the Department of Ecology’s website at</w:t>
      </w:r>
      <w:r>
        <w:t xml:space="preserve">: </w:t>
      </w:r>
      <w:r>
        <w:fldChar w:fldCharType="begin"/>
      </w:r>
      <w:r>
        <w:instrText>HYPERLINK "https://apps.ecology.wa.gov/publications/summarypages/2307011.html"</w:instrText>
      </w:r>
      <w:r>
        <w:fldChar w:fldCharType="separate"/>
      </w:r>
      <w:r w:rsidRPr="005B6678">
        <w:rPr>
          <w:rStyle w:val="Hyperlink"/>
        </w:rPr>
        <w:t>https://apps.ecology.wa.gov/publications/summarypages/</w:t>
      </w:r>
      <w:r>
        <w:rPr>
          <w:rStyle w:val="Hyperlink"/>
        </w:rPr>
        <w:t>2307013</w:t>
      </w:r>
      <w:r w:rsidRPr="005B6678">
        <w:rPr>
          <w:rStyle w:val="Hyperlink"/>
        </w:rPr>
        <w:t>.html</w:t>
      </w:r>
    </w:p>
    <w:p w14:paraId="3203F24D" w14:textId="77777777" w:rsidR="001733A5" w:rsidRDefault="001733A5" w:rsidP="001733A5">
      <w:pPr>
        <w:pStyle w:val="Front-H3b"/>
      </w:pPr>
      <w:r>
        <w:rPr>
          <w:rFonts w:asciiTheme="minorHAnsi" w:hAnsiTheme="minorHAnsi" w:cstheme="minorBidi"/>
          <w:b w:val="0"/>
        </w:rPr>
        <w:fldChar w:fldCharType="end"/>
      </w:r>
      <w:bookmarkStart w:id="3" w:name="_Toc128984173"/>
      <w:bookmarkStart w:id="4" w:name="_Toc128990448"/>
      <w:r w:rsidRPr="00E03A76">
        <w:t>Related Information</w:t>
      </w:r>
      <w:bookmarkEnd w:id="3"/>
      <w:bookmarkEnd w:id="4"/>
    </w:p>
    <w:p w14:paraId="5C734DA9" w14:textId="4EAB9BF0" w:rsidR="001733A5" w:rsidRDefault="001733A5" w:rsidP="001733A5">
      <w:pPr>
        <w:pStyle w:val="NoSpacing"/>
      </w:pPr>
      <w:r w:rsidRPr="00055234">
        <w:t xml:space="preserve">Publication 23-07-012: </w:t>
      </w:r>
      <w:r>
        <w:t xml:space="preserve">Part 2 - </w:t>
      </w:r>
      <w:hyperlink r:id="rId13" w:history="1">
        <w:r>
          <w:rPr>
            <w:rStyle w:val="Hyperlink"/>
          </w:rPr>
          <w:t>Companies and Revenue</w:t>
        </w:r>
      </w:hyperlink>
      <w:r>
        <w:rPr>
          <w:rStyle w:val="FootnoteReference"/>
        </w:rPr>
        <w:footnoteReference w:id="2"/>
      </w:r>
    </w:p>
    <w:p w14:paraId="4E77367E" w14:textId="47205F2D" w:rsidR="001733A5" w:rsidRPr="00A5742F" w:rsidRDefault="001733A5" w:rsidP="001733A5">
      <w:pPr>
        <w:pStyle w:val="NoSpacing"/>
        <w:rPr>
          <w:highlight w:val="yellow"/>
        </w:rPr>
      </w:pPr>
      <w:r>
        <w:t xml:space="preserve">Publication 23-07-013: Part 3 - </w:t>
      </w:r>
      <w:hyperlink r:id="rId14" w:history="1">
        <w:r w:rsidRPr="00055234">
          <w:rPr>
            <w:rStyle w:val="Hyperlink"/>
          </w:rPr>
          <w:t>E</w:t>
        </w:r>
        <w:r>
          <w:rPr>
            <w:rStyle w:val="Hyperlink"/>
          </w:rPr>
          <w:t>conomic Impact of Recycling</w:t>
        </w:r>
      </w:hyperlink>
      <w:r>
        <w:rPr>
          <w:rStyle w:val="FootnoteReference"/>
        </w:rPr>
        <w:footnoteReference w:id="3"/>
      </w:r>
    </w:p>
    <w:p w14:paraId="4E726168" w14:textId="77777777" w:rsidR="001733A5" w:rsidRPr="00A746E4" w:rsidRDefault="001733A5" w:rsidP="001733A5">
      <w:pPr>
        <w:pStyle w:val="FrontMatterH2"/>
        <w:spacing w:before="600"/>
      </w:pPr>
      <w:bookmarkStart w:id="5" w:name="_Toc37752861"/>
      <w:bookmarkStart w:id="6" w:name="_Toc128984174"/>
      <w:bookmarkStart w:id="7" w:name="_Toc128990449"/>
      <w:r w:rsidRPr="00A746E4">
        <w:t>Contact Information</w:t>
      </w:r>
      <w:bookmarkEnd w:id="5"/>
      <w:bookmarkEnd w:id="6"/>
      <w:bookmarkEnd w:id="7"/>
    </w:p>
    <w:p w14:paraId="150FA043" w14:textId="77777777" w:rsidR="001733A5" w:rsidRPr="00E03A76" w:rsidRDefault="001733A5" w:rsidP="001733A5">
      <w:pPr>
        <w:rPr>
          <w:b/>
          <w:sz w:val="28"/>
          <w:szCs w:val="28"/>
        </w:rPr>
      </w:pPr>
      <w:r>
        <w:rPr>
          <w:b/>
          <w:sz w:val="28"/>
          <w:szCs w:val="28"/>
        </w:rPr>
        <w:t>Solid Waste Management</w:t>
      </w:r>
      <w:r w:rsidRPr="00E03A76">
        <w:rPr>
          <w:b/>
          <w:sz w:val="28"/>
          <w:szCs w:val="28"/>
        </w:rPr>
        <w:t xml:space="preserve"> Program</w:t>
      </w:r>
    </w:p>
    <w:p w14:paraId="1383D6C6" w14:textId="77777777" w:rsidR="001733A5" w:rsidRPr="002A51AD" w:rsidRDefault="001733A5" w:rsidP="001733A5">
      <w:pPr>
        <w:spacing w:after="0"/>
      </w:pPr>
      <w:r>
        <w:t>Statewide Resource Services</w:t>
      </w:r>
    </w:p>
    <w:p w14:paraId="43D338C1" w14:textId="77777777" w:rsidR="001733A5" w:rsidRPr="002A51AD" w:rsidRDefault="001733A5" w:rsidP="001733A5">
      <w:pPr>
        <w:spacing w:after="0"/>
      </w:pPr>
      <w:r w:rsidRPr="002A51AD">
        <w:t xml:space="preserve">P.O. Box 47600 </w:t>
      </w:r>
    </w:p>
    <w:p w14:paraId="19352140" w14:textId="77777777" w:rsidR="001733A5" w:rsidRPr="002A51AD" w:rsidRDefault="001733A5" w:rsidP="001733A5">
      <w:pPr>
        <w:spacing w:after="0"/>
      </w:pPr>
      <w:r>
        <w:t xml:space="preserve">Olympia, WA </w:t>
      </w:r>
      <w:r w:rsidRPr="002A51AD">
        <w:t xml:space="preserve">98504-7600 </w:t>
      </w:r>
    </w:p>
    <w:p w14:paraId="264965A0" w14:textId="77777777" w:rsidR="001733A5" w:rsidRPr="002A51AD" w:rsidRDefault="001733A5" w:rsidP="001733A5">
      <w:pPr>
        <w:spacing w:after="0"/>
      </w:pPr>
      <w:r w:rsidRPr="002A51AD">
        <w:t>Phone: 360-407</w:t>
      </w:r>
      <w:r>
        <w:t>-6000</w:t>
      </w:r>
    </w:p>
    <w:p w14:paraId="68CC68A4" w14:textId="77777777" w:rsidR="001733A5" w:rsidRPr="002A51AD" w:rsidRDefault="001733A5" w:rsidP="001733A5">
      <w:r w:rsidRPr="00211881">
        <w:rPr>
          <w:b/>
          <w:sz w:val="28"/>
          <w:szCs w:val="28"/>
        </w:rPr>
        <w:t>Website</w:t>
      </w:r>
      <w:r w:rsidRPr="00211881">
        <w:rPr>
          <w:rStyle w:val="FootnoteReference"/>
          <w:rFonts w:cstheme="minorHAnsi"/>
          <w:sz w:val="28"/>
          <w:szCs w:val="28"/>
        </w:rPr>
        <w:footnoteReference w:id="4"/>
      </w:r>
      <w:r w:rsidRPr="00211881">
        <w:rPr>
          <w:b/>
          <w:sz w:val="28"/>
          <w:szCs w:val="28"/>
        </w:rPr>
        <w:t xml:space="preserve">: </w:t>
      </w:r>
      <w:hyperlink r:id="rId15" w:history="1">
        <w:r w:rsidRPr="002A51AD">
          <w:rPr>
            <w:rStyle w:val="Hyperlink"/>
            <w:rFonts w:cstheme="minorHAnsi"/>
            <w:szCs w:val="24"/>
          </w:rPr>
          <w:t>Washington State Department of Ecology</w:t>
        </w:r>
      </w:hyperlink>
    </w:p>
    <w:p w14:paraId="04D73A4B" w14:textId="77777777" w:rsidR="001733A5" w:rsidRPr="008E1607" w:rsidRDefault="001733A5" w:rsidP="001733A5">
      <w:pPr>
        <w:pStyle w:val="FrontMatterH2"/>
        <w:spacing w:before="720"/>
      </w:pPr>
      <w:bookmarkStart w:id="8" w:name="_Toc37752862"/>
      <w:bookmarkStart w:id="9" w:name="_Toc128984175"/>
      <w:bookmarkStart w:id="10" w:name="_Toc128990450"/>
      <w:r w:rsidRPr="008E1607">
        <w:t>ADA Accessibility</w:t>
      </w:r>
      <w:bookmarkEnd w:id="8"/>
      <w:bookmarkEnd w:id="9"/>
      <w:bookmarkEnd w:id="10"/>
    </w:p>
    <w:p w14:paraId="4FE3F323" w14:textId="77777777" w:rsidR="001733A5" w:rsidRPr="002A51AD" w:rsidRDefault="001733A5" w:rsidP="001733A5">
      <w:pPr>
        <w:shd w:val="clear" w:color="auto" w:fill="BED2E4"/>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t>d Washington State Policy #188.</w:t>
      </w:r>
    </w:p>
    <w:p w14:paraId="76F35FC7" w14:textId="77777777" w:rsidR="001733A5" w:rsidRPr="00C111F8" w:rsidRDefault="001733A5" w:rsidP="001733A5">
      <w:pPr>
        <w:shd w:val="clear" w:color="auto" w:fill="BED2E4"/>
        <w:rPr>
          <w:rStyle w:val="Strong"/>
          <w:b w:val="0"/>
        </w:rPr>
      </w:pPr>
      <w:r w:rsidRPr="00C111F8">
        <w:rPr>
          <w:rStyle w:val="Strong"/>
        </w:rPr>
        <w:t>To request an ADA accommodation, contact Ecology by phone at 360-407-</w:t>
      </w:r>
      <w:r>
        <w:rPr>
          <w:rStyle w:val="Strong"/>
        </w:rPr>
        <w:t>6000</w:t>
      </w:r>
      <w:r w:rsidRPr="00C111F8">
        <w:rPr>
          <w:rStyle w:val="Strong"/>
        </w:rPr>
        <w:t xml:space="preserve"> or email at </w:t>
      </w:r>
      <w:r>
        <w:rPr>
          <w:rStyle w:val="Strong"/>
        </w:rPr>
        <w:t>mark.hayes</w:t>
      </w:r>
      <w:r w:rsidRPr="00C111F8">
        <w:rPr>
          <w:rStyle w:val="Strong"/>
        </w:rPr>
        <w:t xml:space="preserve">@ecy.wa.gov. For Washington Relay Service or TTY call 711 or 877-833-6341. Visit </w:t>
      </w:r>
      <w:hyperlink r:id="rId16" w:history="1">
        <w:r w:rsidRPr="00C111F8">
          <w:rPr>
            <w:rStyle w:val="Strong"/>
          </w:rPr>
          <w:t xml:space="preserve">Ecology's website </w:t>
        </w:r>
      </w:hyperlink>
      <w:r w:rsidRPr="00C111F8">
        <w:rPr>
          <w:rStyle w:val="Strong"/>
        </w:rPr>
        <w:t>for more information.</w:t>
      </w:r>
    </w:p>
    <w:p w14:paraId="71AE3BDE" w14:textId="77777777" w:rsidR="001733A5" w:rsidRDefault="001733A5" w:rsidP="001733A5">
      <w:pPr>
        <w:rPr>
          <w:b/>
          <w:bCs/>
          <w:noProof/>
        </w:rPr>
      </w:pPr>
      <w:r>
        <w:rPr>
          <w:b/>
          <w:bCs/>
          <w:noProof/>
        </w:rPr>
        <w:br w:type="page"/>
      </w:r>
    </w:p>
    <w:p w14:paraId="443BA71D" w14:textId="77777777" w:rsidR="001733A5" w:rsidRPr="00EE2136" w:rsidRDefault="001733A5" w:rsidP="001733A5">
      <w:pPr>
        <w:pStyle w:val="FrontMatterH2"/>
      </w:pPr>
      <w:bookmarkStart w:id="11" w:name="_Toc128984176"/>
      <w:bookmarkStart w:id="12" w:name="_Toc128990451"/>
      <w:r w:rsidRPr="00EE2136">
        <w:lastRenderedPageBreak/>
        <w:t>Department of Ecology’s Regional Offices</w:t>
      </w:r>
      <w:bookmarkEnd w:id="11"/>
      <w:bookmarkEnd w:id="12"/>
    </w:p>
    <w:p w14:paraId="3F86D9EE" w14:textId="77777777" w:rsidR="001733A5" w:rsidRPr="00E03A76" w:rsidRDefault="001733A5" w:rsidP="001733A5">
      <w:pPr>
        <w:pStyle w:val="Front-H3"/>
      </w:pPr>
      <w:bookmarkStart w:id="13" w:name="_Toc128984177"/>
      <w:bookmarkStart w:id="14" w:name="_Toc128990452"/>
      <w:r w:rsidRPr="00E03A76">
        <w:t>Map of Counties Served</w:t>
      </w:r>
      <w:bookmarkEnd w:id="13"/>
      <w:bookmarkEnd w:id="14"/>
    </w:p>
    <w:p w14:paraId="3363437F" w14:textId="77777777" w:rsidR="001733A5" w:rsidRDefault="001733A5" w:rsidP="001733A5">
      <w:pPr>
        <w:ind w:left="270"/>
        <w:jc w:val="center"/>
      </w:pPr>
      <w:r w:rsidRPr="00E7741F">
        <w:rPr>
          <w:noProof/>
        </w:rPr>
        <w:drawing>
          <wp:inline distT="0" distB="0" distL="0" distR="0" wp14:anchorId="77C7107B" wp14:editId="2AD0367F">
            <wp:extent cx="4803916" cy="3881120"/>
            <wp:effectExtent l="0" t="0" r="0" b="5080"/>
            <wp:docPr id="2" name="Picture 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20" b="1"/>
                    <a:stretch/>
                  </pic:blipFill>
                  <pic:spPr bwMode="auto">
                    <a:xfrm>
                      <a:off x="0" y="0"/>
                      <a:ext cx="4819897" cy="38940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140"/>
        <w:gridCol w:w="2700"/>
        <w:gridCol w:w="1589"/>
      </w:tblGrid>
      <w:tr w:rsidR="001733A5" w:rsidRPr="00055234" w14:paraId="5C7497E3" w14:textId="77777777" w:rsidTr="006A3746">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02213648" w14:textId="77777777" w:rsidR="001733A5" w:rsidRPr="00055234" w:rsidRDefault="001733A5" w:rsidP="006A3746">
            <w:pPr>
              <w:ind w:left="144"/>
              <w:jc w:val="center"/>
              <w:rPr>
                <w:color w:val="FFFFFF" w:themeColor="background1"/>
                <w:sz w:val="20"/>
                <w:szCs w:val="20"/>
              </w:rPr>
            </w:pPr>
            <w:r w:rsidRPr="00055234">
              <w:rPr>
                <w:color w:val="FFFFFF" w:themeColor="background1"/>
                <w:sz w:val="20"/>
                <w:szCs w:val="20"/>
              </w:rPr>
              <w:t>Region</w:t>
            </w:r>
          </w:p>
        </w:tc>
        <w:tc>
          <w:tcPr>
            <w:tcW w:w="4140" w:type="dxa"/>
            <w:tcBorders>
              <w:bottom w:val="single" w:sz="4" w:space="0" w:color="auto"/>
            </w:tcBorders>
            <w:shd w:val="clear" w:color="auto" w:fill="44688F"/>
            <w:vAlign w:val="center"/>
            <w:hideMark/>
          </w:tcPr>
          <w:p w14:paraId="4F2C2526" w14:textId="77777777" w:rsidR="001733A5" w:rsidRPr="00055234" w:rsidRDefault="001733A5" w:rsidP="006A3746">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Counties served</w:t>
            </w:r>
          </w:p>
        </w:tc>
        <w:tc>
          <w:tcPr>
            <w:tcW w:w="2700" w:type="dxa"/>
            <w:tcBorders>
              <w:bottom w:val="single" w:sz="4" w:space="0" w:color="auto"/>
            </w:tcBorders>
            <w:shd w:val="clear" w:color="auto" w:fill="44688F"/>
            <w:vAlign w:val="center"/>
            <w:hideMark/>
          </w:tcPr>
          <w:p w14:paraId="6B99F719" w14:textId="77777777" w:rsidR="001733A5" w:rsidRPr="00055234" w:rsidRDefault="001733A5" w:rsidP="006A3746">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Mailing Address</w:t>
            </w:r>
          </w:p>
        </w:tc>
        <w:tc>
          <w:tcPr>
            <w:tcW w:w="1589" w:type="dxa"/>
            <w:tcBorders>
              <w:bottom w:val="single" w:sz="4" w:space="0" w:color="auto"/>
              <w:right w:val="single" w:sz="4" w:space="0" w:color="44546A" w:themeColor="text2"/>
            </w:tcBorders>
            <w:shd w:val="clear" w:color="auto" w:fill="44688F"/>
            <w:vAlign w:val="center"/>
            <w:hideMark/>
          </w:tcPr>
          <w:p w14:paraId="0CA97831" w14:textId="77777777" w:rsidR="001733A5" w:rsidRPr="00055234" w:rsidRDefault="001733A5" w:rsidP="006A3746">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Phone</w:t>
            </w:r>
          </w:p>
        </w:tc>
      </w:tr>
      <w:tr w:rsidR="001733A5" w:rsidRPr="00055234" w14:paraId="4EBDE2E7" w14:textId="77777777" w:rsidTr="006A3746">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7FF3C01E" w14:textId="77777777" w:rsidR="001733A5" w:rsidRPr="00055234" w:rsidRDefault="001733A5" w:rsidP="006A3746">
            <w:pPr>
              <w:ind w:left="144"/>
              <w:rPr>
                <w:sz w:val="20"/>
                <w:szCs w:val="20"/>
              </w:rPr>
            </w:pPr>
            <w:r w:rsidRPr="00055234">
              <w:rPr>
                <w:sz w:val="20"/>
                <w:szCs w:val="20"/>
              </w:rPr>
              <w:t>Southwest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51E4B3D"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Clallam, Clark, Cowlitz, Grays Harbor, Jefferson, Mason, Lewis, Pacific, Pierce, Skamania, Thurston, Wahkiakum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639453E"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P.O. Box 47775</w:t>
            </w:r>
          </w:p>
          <w:p w14:paraId="4E222C72"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Olympia, WA  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100FF1DA"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360-407-6300</w:t>
            </w:r>
          </w:p>
        </w:tc>
      </w:tr>
      <w:tr w:rsidR="001733A5" w:rsidRPr="00055234" w14:paraId="006CDF31" w14:textId="77777777" w:rsidTr="006A3746">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5B6A649" w14:textId="77777777" w:rsidR="001733A5" w:rsidRPr="00055234" w:rsidRDefault="001733A5" w:rsidP="006A3746">
            <w:pPr>
              <w:ind w:left="144"/>
              <w:rPr>
                <w:sz w:val="20"/>
                <w:szCs w:val="20"/>
              </w:rPr>
            </w:pPr>
            <w:r w:rsidRPr="00055234">
              <w:rPr>
                <w:sz w:val="20"/>
                <w:szCs w:val="20"/>
              </w:rPr>
              <w:t>Northwest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2B162DB7"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Island, King, Kitsap, San Juan, Skagit, Snohomish, Whatcom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CE48E3D"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P.O. Box 330316 Shoreline, WA  98133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37317BF3"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206-594-0000</w:t>
            </w:r>
          </w:p>
        </w:tc>
      </w:tr>
      <w:tr w:rsidR="001733A5" w:rsidRPr="00055234" w14:paraId="7C807668" w14:textId="77777777" w:rsidTr="006A3746">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BBAF9F8" w14:textId="77777777" w:rsidR="001733A5" w:rsidRPr="00055234" w:rsidRDefault="001733A5" w:rsidP="006A3746">
            <w:pPr>
              <w:ind w:left="144"/>
              <w:rPr>
                <w:sz w:val="20"/>
                <w:szCs w:val="20"/>
              </w:rPr>
            </w:pPr>
            <w:r w:rsidRPr="00055234">
              <w:rPr>
                <w:sz w:val="20"/>
                <w:szCs w:val="20"/>
              </w:rPr>
              <w:t>Central</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F148E83"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Benton, Chelan, Douglas, Kittitas, Klickitat, Okanogan, Yakima</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2AC20DD"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1250 West Alder Street</w:t>
            </w:r>
          </w:p>
          <w:p w14:paraId="3075A011"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Union Gap, WA  98903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2B8A8797"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509-575-2490</w:t>
            </w:r>
          </w:p>
        </w:tc>
      </w:tr>
      <w:tr w:rsidR="001733A5" w:rsidRPr="00055234" w14:paraId="073345DC" w14:textId="77777777" w:rsidTr="006A3746">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74B69B7" w14:textId="77777777" w:rsidR="001733A5" w:rsidRPr="00055234" w:rsidRDefault="001733A5" w:rsidP="006A3746">
            <w:pPr>
              <w:ind w:left="144"/>
              <w:rPr>
                <w:sz w:val="20"/>
                <w:szCs w:val="20"/>
              </w:rPr>
            </w:pPr>
            <w:r w:rsidRPr="00055234">
              <w:rPr>
                <w:sz w:val="20"/>
                <w:szCs w:val="20"/>
              </w:rPr>
              <w:t>Eastern</w:t>
            </w:r>
          </w:p>
        </w:tc>
        <w:tc>
          <w:tcPr>
            <w:tcW w:w="4140" w:type="dxa"/>
            <w:tcBorders>
              <w:top w:val="single" w:sz="4" w:space="0" w:color="auto"/>
              <w:left w:val="single" w:sz="4" w:space="0" w:color="auto"/>
              <w:bottom w:val="single" w:sz="4" w:space="0" w:color="auto"/>
              <w:right w:val="single" w:sz="4" w:space="0" w:color="auto"/>
            </w:tcBorders>
            <w:vAlign w:val="center"/>
            <w:hideMark/>
          </w:tcPr>
          <w:p w14:paraId="53238E16"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Adams, Asotin, Columbia, Ferry, Franklin, Garfield, Grant, Lincoln, Pend Oreille, Spokane, Stevens, Walla Walla, Whitman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60EBE75"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4601 North Monroe</w:t>
            </w:r>
          </w:p>
          <w:p w14:paraId="4EAD4786"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Spokane, WA  99205</w:t>
            </w:r>
          </w:p>
        </w:tc>
        <w:tc>
          <w:tcPr>
            <w:tcW w:w="1589" w:type="dxa"/>
            <w:tcBorders>
              <w:top w:val="single" w:sz="4" w:space="0" w:color="auto"/>
              <w:left w:val="single" w:sz="4" w:space="0" w:color="auto"/>
              <w:bottom w:val="single" w:sz="4" w:space="0" w:color="auto"/>
              <w:right w:val="single" w:sz="4" w:space="0" w:color="auto"/>
            </w:tcBorders>
            <w:vAlign w:val="center"/>
            <w:hideMark/>
          </w:tcPr>
          <w:p w14:paraId="689DC248"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509-329-3400</w:t>
            </w:r>
          </w:p>
        </w:tc>
      </w:tr>
      <w:tr w:rsidR="001733A5" w:rsidRPr="00055234" w14:paraId="78CD5843" w14:textId="77777777" w:rsidTr="006A3746">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50BCC82" w14:textId="77777777" w:rsidR="001733A5" w:rsidRPr="00055234" w:rsidRDefault="001733A5" w:rsidP="006A3746">
            <w:pPr>
              <w:ind w:left="144"/>
              <w:rPr>
                <w:sz w:val="20"/>
                <w:szCs w:val="20"/>
              </w:rPr>
            </w:pPr>
            <w:r w:rsidRPr="00055234">
              <w:rPr>
                <w:sz w:val="20"/>
                <w:szCs w:val="20"/>
              </w:rPr>
              <w:t>Headquarters</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0B16AEC"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Statewide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15FB573"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P.O. Box 46700</w:t>
            </w:r>
          </w:p>
          <w:p w14:paraId="7FC0F52F"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Olympia, WA 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288B0862" w14:textId="77777777" w:rsidR="001733A5" w:rsidRPr="00055234" w:rsidRDefault="001733A5" w:rsidP="006A3746">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360-407-6000</w:t>
            </w:r>
          </w:p>
        </w:tc>
      </w:tr>
    </w:tbl>
    <w:p w14:paraId="78BFF92C" w14:textId="77777777" w:rsidR="001733A5" w:rsidRDefault="001733A5" w:rsidP="001733A5">
      <w:pPr>
        <w:ind w:left="720"/>
      </w:pPr>
      <w:r>
        <w:br w:type="page"/>
      </w:r>
    </w:p>
    <w:sdt>
      <w:sdtPr>
        <w:rPr>
          <w:rFonts w:asciiTheme="minorHAnsi" w:eastAsiaTheme="minorHAnsi" w:hAnsiTheme="minorHAnsi" w:cstheme="minorBidi"/>
          <w:color w:val="auto"/>
          <w:sz w:val="22"/>
          <w:szCs w:val="22"/>
        </w:rPr>
        <w:id w:val="-966811270"/>
        <w:docPartObj>
          <w:docPartGallery w:val="Table of Contents"/>
          <w:docPartUnique/>
        </w:docPartObj>
      </w:sdtPr>
      <w:sdtEndPr>
        <w:rPr>
          <w:b/>
          <w:bCs/>
          <w:noProof/>
        </w:rPr>
      </w:sdtEndPr>
      <w:sdtContent>
        <w:p w14:paraId="1DF4131A" w14:textId="6419E016" w:rsidR="00C60AD6" w:rsidRDefault="00C60AD6">
          <w:pPr>
            <w:pStyle w:val="TOCHeading"/>
          </w:pPr>
          <w:r>
            <w:t>Table of Contents</w:t>
          </w:r>
        </w:p>
        <w:p w14:paraId="5F7B532C" w14:textId="21231685" w:rsidR="00C60AD6" w:rsidRDefault="00C60AD6">
          <w:pPr>
            <w:pStyle w:val="TOC2"/>
            <w:tabs>
              <w:tab w:val="right" w:leader="dot" w:pos="9350"/>
            </w:tabs>
            <w:rPr>
              <w:rFonts w:asciiTheme="minorHAnsi" w:eastAsiaTheme="minorEastAsia" w:hAnsiTheme="minorHAnsi"/>
              <w:noProof/>
              <w:szCs w:val="22"/>
            </w:rPr>
          </w:pPr>
          <w:r>
            <w:fldChar w:fldCharType="begin"/>
          </w:r>
          <w:r>
            <w:instrText xml:space="preserve"> TOC \o "1-3" \h \z \u </w:instrText>
          </w:r>
          <w:r>
            <w:fldChar w:fldCharType="separate"/>
          </w:r>
          <w:hyperlink w:anchor="_Toc128990447" w:history="1">
            <w:r w:rsidRPr="0054772F">
              <w:rPr>
                <w:rStyle w:val="Hyperlink"/>
                <w:noProof/>
              </w:rPr>
              <w:t>Publication Information</w:t>
            </w:r>
            <w:r>
              <w:rPr>
                <w:noProof/>
                <w:webHidden/>
              </w:rPr>
              <w:tab/>
            </w:r>
            <w:r>
              <w:rPr>
                <w:noProof/>
                <w:webHidden/>
              </w:rPr>
              <w:fldChar w:fldCharType="begin"/>
            </w:r>
            <w:r>
              <w:rPr>
                <w:noProof/>
                <w:webHidden/>
              </w:rPr>
              <w:instrText xml:space="preserve"> PAGEREF _Toc128990447 \h </w:instrText>
            </w:r>
            <w:r>
              <w:rPr>
                <w:noProof/>
                <w:webHidden/>
              </w:rPr>
            </w:r>
            <w:r>
              <w:rPr>
                <w:noProof/>
                <w:webHidden/>
              </w:rPr>
              <w:fldChar w:fldCharType="separate"/>
            </w:r>
            <w:r>
              <w:rPr>
                <w:noProof/>
                <w:webHidden/>
              </w:rPr>
              <w:t>2</w:t>
            </w:r>
            <w:r>
              <w:rPr>
                <w:noProof/>
                <w:webHidden/>
              </w:rPr>
              <w:fldChar w:fldCharType="end"/>
            </w:r>
          </w:hyperlink>
        </w:p>
        <w:p w14:paraId="19329A06" w14:textId="29D55B44" w:rsidR="00C60AD6" w:rsidRDefault="00000000">
          <w:pPr>
            <w:pStyle w:val="TOC3"/>
            <w:tabs>
              <w:tab w:val="right" w:leader="dot" w:pos="9350"/>
            </w:tabs>
            <w:rPr>
              <w:rFonts w:asciiTheme="minorHAnsi" w:eastAsiaTheme="minorEastAsia" w:hAnsiTheme="minorHAnsi"/>
              <w:noProof/>
              <w:szCs w:val="22"/>
            </w:rPr>
          </w:pPr>
          <w:hyperlink w:anchor="_Toc128990448" w:history="1">
            <w:r w:rsidR="00C60AD6" w:rsidRPr="0054772F">
              <w:rPr>
                <w:rStyle w:val="Hyperlink"/>
                <w:noProof/>
              </w:rPr>
              <w:t>Related Information</w:t>
            </w:r>
            <w:r w:rsidR="00C60AD6">
              <w:rPr>
                <w:noProof/>
                <w:webHidden/>
              </w:rPr>
              <w:tab/>
            </w:r>
            <w:r w:rsidR="00C60AD6">
              <w:rPr>
                <w:noProof/>
                <w:webHidden/>
              </w:rPr>
              <w:fldChar w:fldCharType="begin"/>
            </w:r>
            <w:r w:rsidR="00C60AD6">
              <w:rPr>
                <w:noProof/>
                <w:webHidden/>
              </w:rPr>
              <w:instrText xml:space="preserve"> PAGEREF _Toc128990448 \h </w:instrText>
            </w:r>
            <w:r w:rsidR="00C60AD6">
              <w:rPr>
                <w:noProof/>
                <w:webHidden/>
              </w:rPr>
            </w:r>
            <w:r w:rsidR="00C60AD6">
              <w:rPr>
                <w:noProof/>
                <w:webHidden/>
              </w:rPr>
              <w:fldChar w:fldCharType="separate"/>
            </w:r>
            <w:r w:rsidR="00C60AD6">
              <w:rPr>
                <w:noProof/>
                <w:webHidden/>
              </w:rPr>
              <w:t>2</w:t>
            </w:r>
            <w:r w:rsidR="00C60AD6">
              <w:rPr>
                <w:noProof/>
                <w:webHidden/>
              </w:rPr>
              <w:fldChar w:fldCharType="end"/>
            </w:r>
          </w:hyperlink>
        </w:p>
        <w:p w14:paraId="454BA641" w14:textId="3A3AB207" w:rsidR="00C60AD6" w:rsidRDefault="00000000">
          <w:pPr>
            <w:pStyle w:val="TOC2"/>
            <w:tabs>
              <w:tab w:val="right" w:leader="dot" w:pos="9350"/>
            </w:tabs>
            <w:rPr>
              <w:rFonts w:asciiTheme="minorHAnsi" w:eastAsiaTheme="minorEastAsia" w:hAnsiTheme="minorHAnsi"/>
              <w:noProof/>
              <w:szCs w:val="22"/>
            </w:rPr>
          </w:pPr>
          <w:hyperlink w:anchor="_Toc128990449" w:history="1">
            <w:r w:rsidR="00C60AD6" w:rsidRPr="0054772F">
              <w:rPr>
                <w:rStyle w:val="Hyperlink"/>
                <w:noProof/>
              </w:rPr>
              <w:t>Contact Information</w:t>
            </w:r>
            <w:r w:rsidR="00C60AD6">
              <w:rPr>
                <w:noProof/>
                <w:webHidden/>
              </w:rPr>
              <w:tab/>
            </w:r>
            <w:r w:rsidR="00C60AD6">
              <w:rPr>
                <w:noProof/>
                <w:webHidden/>
              </w:rPr>
              <w:fldChar w:fldCharType="begin"/>
            </w:r>
            <w:r w:rsidR="00C60AD6">
              <w:rPr>
                <w:noProof/>
                <w:webHidden/>
              </w:rPr>
              <w:instrText xml:space="preserve"> PAGEREF _Toc128990449 \h </w:instrText>
            </w:r>
            <w:r w:rsidR="00C60AD6">
              <w:rPr>
                <w:noProof/>
                <w:webHidden/>
              </w:rPr>
            </w:r>
            <w:r w:rsidR="00C60AD6">
              <w:rPr>
                <w:noProof/>
                <w:webHidden/>
              </w:rPr>
              <w:fldChar w:fldCharType="separate"/>
            </w:r>
            <w:r w:rsidR="00C60AD6">
              <w:rPr>
                <w:noProof/>
                <w:webHidden/>
              </w:rPr>
              <w:t>2</w:t>
            </w:r>
            <w:r w:rsidR="00C60AD6">
              <w:rPr>
                <w:noProof/>
                <w:webHidden/>
              </w:rPr>
              <w:fldChar w:fldCharType="end"/>
            </w:r>
          </w:hyperlink>
        </w:p>
        <w:p w14:paraId="0235EFCC" w14:textId="6A5E4E6E" w:rsidR="00C60AD6" w:rsidRDefault="00000000">
          <w:pPr>
            <w:pStyle w:val="TOC2"/>
            <w:tabs>
              <w:tab w:val="right" w:leader="dot" w:pos="9350"/>
            </w:tabs>
            <w:rPr>
              <w:rFonts w:asciiTheme="minorHAnsi" w:eastAsiaTheme="minorEastAsia" w:hAnsiTheme="minorHAnsi"/>
              <w:noProof/>
              <w:szCs w:val="22"/>
            </w:rPr>
          </w:pPr>
          <w:hyperlink w:anchor="_Toc128990450" w:history="1">
            <w:r w:rsidR="00C60AD6" w:rsidRPr="0054772F">
              <w:rPr>
                <w:rStyle w:val="Hyperlink"/>
                <w:noProof/>
              </w:rPr>
              <w:t>ADA Accessibility</w:t>
            </w:r>
            <w:r w:rsidR="00C60AD6">
              <w:rPr>
                <w:noProof/>
                <w:webHidden/>
              </w:rPr>
              <w:tab/>
            </w:r>
            <w:r w:rsidR="00C60AD6">
              <w:rPr>
                <w:noProof/>
                <w:webHidden/>
              </w:rPr>
              <w:fldChar w:fldCharType="begin"/>
            </w:r>
            <w:r w:rsidR="00C60AD6">
              <w:rPr>
                <w:noProof/>
                <w:webHidden/>
              </w:rPr>
              <w:instrText xml:space="preserve"> PAGEREF _Toc128990450 \h </w:instrText>
            </w:r>
            <w:r w:rsidR="00C60AD6">
              <w:rPr>
                <w:noProof/>
                <w:webHidden/>
              </w:rPr>
            </w:r>
            <w:r w:rsidR="00C60AD6">
              <w:rPr>
                <w:noProof/>
                <w:webHidden/>
              </w:rPr>
              <w:fldChar w:fldCharType="separate"/>
            </w:r>
            <w:r w:rsidR="00C60AD6">
              <w:rPr>
                <w:noProof/>
                <w:webHidden/>
              </w:rPr>
              <w:t>2</w:t>
            </w:r>
            <w:r w:rsidR="00C60AD6">
              <w:rPr>
                <w:noProof/>
                <w:webHidden/>
              </w:rPr>
              <w:fldChar w:fldCharType="end"/>
            </w:r>
          </w:hyperlink>
        </w:p>
        <w:p w14:paraId="6A3D12F7" w14:textId="246BB15B" w:rsidR="00C60AD6" w:rsidRDefault="00000000">
          <w:pPr>
            <w:pStyle w:val="TOC2"/>
            <w:tabs>
              <w:tab w:val="right" w:leader="dot" w:pos="9350"/>
            </w:tabs>
            <w:rPr>
              <w:rFonts w:asciiTheme="minorHAnsi" w:eastAsiaTheme="minorEastAsia" w:hAnsiTheme="minorHAnsi"/>
              <w:noProof/>
              <w:szCs w:val="22"/>
            </w:rPr>
          </w:pPr>
          <w:hyperlink w:anchor="_Toc128990451" w:history="1">
            <w:r w:rsidR="00C60AD6" w:rsidRPr="0054772F">
              <w:rPr>
                <w:rStyle w:val="Hyperlink"/>
                <w:noProof/>
              </w:rPr>
              <w:t>Department of Ecology’s Regional Offices</w:t>
            </w:r>
            <w:r w:rsidR="00C60AD6">
              <w:rPr>
                <w:noProof/>
                <w:webHidden/>
              </w:rPr>
              <w:tab/>
            </w:r>
            <w:r w:rsidR="00C60AD6">
              <w:rPr>
                <w:noProof/>
                <w:webHidden/>
              </w:rPr>
              <w:fldChar w:fldCharType="begin"/>
            </w:r>
            <w:r w:rsidR="00C60AD6">
              <w:rPr>
                <w:noProof/>
                <w:webHidden/>
              </w:rPr>
              <w:instrText xml:space="preserve"> PAGEREF _Toc128990451 \h </w:instrText>
            </w:r>
            <w:r w:rsidR="00C60AD6">
              <w:rPr>
                <w:noProof/>
                <w:webHidden/>
              </w:rPr>
            </w:r>
            <w:r w:rsidR="00C60AD6">
              <w:rPr>
                <w:noProof/>
                <w:webHidden/>
              </w:rPr>
              <w:fldChar w:fldCharType="separate"/>
            </w:r>
            <w:r w:rsidR="00C60AD6">
              <w:rPr>
                <w:noProof/>
                <w:webHidden/>
              </w:rPr>
              <w:t>3</w:t>
            </w:r>
            <w:r w:rsidR="00C60AD6">
              <w:rPr>
                <w:noProof/>
                <w:webHidden/>
              </w:rPr>
              <w:fldChar w:fldCharType="end"/>
            </w:r>
          </w:hyperlink>
        </w:p>
        <w:p w14:paraId="440D6DDE" w14:textId="34F4B8FB" w:rsidR="00C60AD6" w:rsidRDefault="00000000">
          <w:pPr>
            <w:pStyle w:val="TOC3"/>
            <w:tabs>
              <w:tab w:val="right" w:leader="dot" w:pos="9350"/>
            </w:tabs>
            <w:rPr>
              <w:rFonts w:asciiTheme="minorHAnsi" w:eastAsiaTheme="minorEastAsia" w:hAnsiTheme="minorHAnsi"/>
              <w:noProof/>
              <w:szCs w:val="22"/>
            </w:rPr>
          </w:pPr>
          <w:hyperlink w:anchor="_Toc128990452" w:history="1">
            <w:r w:rsidR="00C60AD6" w:rsidRPr="0054772F">
              <w:rPr>
                <w:rStyle w:val="Hyperlink"/>
                <w:noProof/>
              </w:rPr>
              <w:t>Map of Counties Served</w:t>
            </w:r>
            <w:r w:rsidR="00C60AD6">
              <w:rPr>
                <w:noProof/>
                <w:webHidden/>
              </w:rPr>
              <w:tab/>
            </w:r>
            <w:r w:rsidR="00C60AD6">
              <w:rPr>
                <w:noProof/>
                <w:webHidden/>
              </w:rPr>
              <w:fldChar w:fldCharType="begin"/>
            </w:r>
            <w:r w:rsidR="00C60AD6">
              <w:rPr>
                <w:noProof/>
                <w:webHidden/>
              </w:rPr>
              <w:instrText xml:space="preserve"> PAGEREF _Toc128990452 \h </w:instrText>
            </w:r>
            <w:r w:rsidR="00C60AD6">
              <w:rPr>
                <w:noProof/>
                <w:webHidden/>
              </w:rPr>
            </w:r>
            <w:r w:rsidR="00C60AD6">
              <w:rPr>
                <w:noProof/>
                <w:webHidden/>
              </w:rPr>
              <w:fldChar w:fldCharType="separate"/>
            </w:r>
            <w:r w:rsidR="00C60AD6">
              <w:rPr>
                <w:noProof/>
                <w:webHidden/>
              </w:rPr>
              <w:t>3</w:t>
            </w:r>
            <w:r w:rsidR="00C60AD6">
              <w:rPr>
                <w:noProof/>
                <w:webHidden/>
              </w:rPr>
              <w:fldChar w:fldCharType="end"/>
            </w:r>
          </w:hyperlink>
        </w:p>
        <w:p w14:paraId="523CA9DA" w14:textId="40D77C2F" w:rsidR="00C60AD6" w:rsidRDefault="00000000">
          <w:pPr>
            <w:pStyle w:val="TOC3"/>
            <w:tabs>
              <w:tab w:val="right" w:leader="dot" w:pos="9350"/>
            </w:tabs>
            <w:rPr>
              <w:rFonts w:asciiTheme="minorHAnsi" w:eastAsiaTheme="minorEastAsia" w:hAnsiTheme="minorHAnsi"/>
              <w:noProof/>
              <w:szCs w:val="22"/>
            </w:rPr>
          </w:pPr>
          <w:hyperlink w:anchor="_Toc128990453" w:history="1">
            <w:r w:rsidR="00C60AD6" w:rsidRPr="0054772F">
              <w:rPr>
                <w:rStyle w:val="Hyperlink"/>
                <w:noProof/>
              </w:rPr>
              <w:t>About the Authors</w:t>
            </w:r>
            <w:r w:rsidR="00C60AD6">
              <w:rPr>
                <w:noProof/>
                <w:webHidden/>
              </w:rPr>
              <w:tab/>
            </w:r>
            <w:r w:rsidR="00C60AD6">
              <w:rPr>
                <w:noProof/>
                <w:webHidden/>
              </w:rPr>
              <w:fldChar w:fldCharType="begin"/>
            </w:r>
            <w:r w:rsidR="00C60AD6">
              <w:rPr>
                <w:noProof/>
                <w:webHidden/>
              </w:rPr>
              <w:instrText xml:space="preserve"> PAGEREF _Toc128990453 \h </w:instrText>
            </w:r>
            <w:r w:rsidR="00C60AD6">
              <w:rPr>
                <w:noProof/>
                <w:webHidden/>
              </w:rPr>
            </w:r>
            <w:r w:rsidR="00C60AD6">
              <w:rPr>
                <w:noProof/>
                <w:webHidden/>
              </w:rPr>
              <w:fldChar w:fldCharType="separate"/>
            </w:r>
            <w:r w:rsidR="00C60AD6">
              <w:rPr>
                <w:noProof/>
                <w:webHidden/>
              </w:rPr>
              <w:t>5</w:t>
            </w:r>
            <w:r w:rsidR="00C60AD6">
              <w:rPr>
                <w:noProof/>
                <w:webHidden/>
              </w:rPr>
              <w:fldChar w:fldCharType="end"/>
            </w:r>
          </w:hyperlink>
        </w:p>
        <w:p w14:paraId="7C4CDF9E" w14:textId="6484FD99" w:rsidR="00C60AD6" w:rsidRDefault="00000000">
          <w:pPr>
            <w:pStyle w:val="TOC2"/>
            <w:tabs>
              <w:tab w:val="right" w:leader="dot" w:pos="9350"/>
            </w:tabs>
            <w:rPr>
              <w:rFonts w:asciiTheme="minorHAnsi" w:eastAsiaTheme="minorEastAsia" w:hAnsiTheme="minorHAnsi"/>
              <w:noProof/>
              <w:szCs w:val="22"/>
            </w:rPr>
          </w:pPr>
          <w:hyperlink w:anchor="_Toc128990454" w:history="1">
            <w:r w:rsidR="00C60AD6" w:rsidRPr="0054772F">
              <w:rPr>
                <w:rStyle w:val="Hyperlink"/>
                <w:rFonts w:cstheme="minorHAnsi"/>
                <w:noProof/>
              </w:rPr>
              <w:t>Introduction</w:t>
            </w:r>
            <w:r w:rsidR="00C60AD6">
              <w:rPr>
                <w:noProof/>
                <w:webHidden/>
              </w:rPr>
              <w:tab/>
            </w:r>
            <w:r w:rsidR="00C60AD6">
              <w:rPr>
                <w:noProof/>
                <w:webHidden/>
              </w:rPr>
              <w:fldChar w:fldCharType="begin"/>
            </w:r>
            <w:r w:rsidR="00C60AD6">
              <w:rPr>
                <w:noProof/>
                <w:webHidden/>
              </w:rPr>
              <w:instrText xml:space="preserve"> PAGEREF _Toc128990454 \h </w:instrText>
            </w:r>
            <w:r w:rsidR="00C60AD6">
              <w:rPr>
                <w:noProof/>
                <w:webHidden/>
              </w:rPr>
            </w:r>
            <w:r w:rsidR="00C60AD6">
              <w:rPr>
                <w:noProof/>
                <w:webHidden/>
              </w:rPr>
              <w:fldChar w:fldCharType="separate"/>
            </w:r>
            <w:r w:rsidR="00C60AD6">
              <w:rPr>
                <w:noProof/>
                <w:webHidden/>
              </w:rPr>
              <w:t>6</w:t>
            </w:r>
            <w:r w:rsidR="00C60AD6">
              <w:rPr>
                <w:noProof/>
                <w:webHidden/>
              </w:rPr>
              <w:fldChar w:fldCharType="end"/>
            </w:r>
          </w:hyperlink>
        </w:p>
        <w:p w14:paraId="2C2B9EEB" w14:textId="48291BA0" w:rsidR="00C60AD6" w:rsidRDefault="00000000">
          <w:pPr>
            <w:pStyle w:val="TOC2"/>
            <w:tabs>
              <w:tab w:val="right" w:leader="dot" w:pos="9350"/>
            </w:tabs>
            <w:rPr>
              <w:rFonts w:asciiTheme="minorHAnsi" w:eastAsiaTheme="minorEastAsia" w:hAnsiTheme="minorHAnsi"/>
              <w:noProof/>
              <w:szCs w:val="22"/>
            </w:rPr>
          </w:pPr>
          <w:hyperlink w:anchor="_Toc128990455" w:history="1">
            <w:r w:rsidR="00C60AD6" w:rsidRPr="0054772F">
              <w:rPr>
                <w:rStyle w:val="Hyperlink"/>
                <w:rFonts w:cstheme="minorHAnsi"/>
                <w:noProof/>
              </w:rPr>
              <w:t>Part three: Equity Analysis of Recycling</w:t>
            </w:r>
            <w:r w:rsidR="00C60AD6">
              <w:rPr>
                <w:noProof/>
                <w:webHidden/>
              </w:rPr>
              <w:tab/>
            </w:r>
            <w:r w:rsidR="00C60AD6">
              <w:rPr>
                <w:noProof/>
                <w:webHidden/>
              </w:rPr>
              <w:fldChar w:fldCharType="begin"/>
            </w:r>
            <w:r w:rsidR="00C60AD6">
              <w:rPr>
                <w:noProof/>
                <w:webHidden/>
              </w:rPr>
              <w:instrText xml:space="preserve"> PAGEREF _Toc128990455 \h </w:instrText>
            </w:r>
            <w:r w:rsidR="00C60AD6">
              <w:rPr>
                <w:noProof/>
                <w:webHidden/>
              </w:rPr>
            </w:r>
            <w:r w:rsidR="00C60AD6">
              <w:rPr>
                <w:noProof/>
                <w:webHidden/>
              </w:rPr>
              <w:fldChar w:fldCharType="separate"/>
            </w:r>
            <w:r w:rsidR="00C60AD6">
              <w:rPr>
                <w:noProof/>
                <w:webHidden/>
              </w:rPr>
              <w:t>6</w:t>
            </w:r>
            <w:r w:rsidR="00C60AD6">
              <w:rPr>
                <w:noProof/>
                <w:webHidden/>
              </w:rPr>
              <w:fldChar w:fldCharType="end"/>
            </w:r>
          </w:hyperlink>
        </w:p>
        <w:p w14:paraId="207C7437" w14:textId="01AB4488" w:rsidR="00C60AD6" w:rsidRDefault="00000000">
          <w:pPr>
            <w:pStyle w:val="TOC1"/>
            <w:tabs>
              <w:tab w:val="right" w:leader="dot" w:pos="9350"/>
            </w:tabs>
            <w:rPr>
              <w:rFonts w:asciiTheme="minorHAnsi" w:eastAsiaTheme="minorEastAsia" w:hAnsiTheme="minorHAnsi"/>
              <w:noProof/>
              <w:szCs w:val="22"/>
            </w:rPr>
          </w:pPr>
          <w:hyperlink w:anchor="_Toc128990456" w:history="1">
            <w:r w:rsidR="00C60AD6" w:rsidRPr="0054772F">
              <w:rPr>
                <w:rStyle w:val="Hyperlink"/>
                <w:rFonts w:cstheme="minorHAnsi"/>
                <w:noProof/>
              </w:rPr>
              <w:t>Demographic Analysis</w:t>
            </w:r>
            <w:r w:rsidR="00C60AD6">
              <w:rPr>
                <w:noProof/>
                <w:webHidden/>
              </w:rPr>
              <w:tab/>
            </w:r>
            <w:r w:rsidR="00C60AD6">
              <w:rPr>
                <w:noProof/>
                <w:webHidden/>
              </w:rPr>
              <w:fldChar w:fldCharType="begin"/>
            </w:r>
            <w:r w:rsidR="00C60AD6">
              <w:rPr>
                <w:noProof/>
                <w:webHidden/>
              </w:rPr>
              <w:instrText xml:space="preserve"> PAGEREF _Toc128990456 \h </w:instrText>
            </w:r>
            <w:r w:rsidR="00C60AD6">
              <w:rPr>
                <w:noProof/>
                <w:webHidden/>
              </w:rPr>
            </w:r>
            <w:r w:rsidR="00C60AD6">
              <w:rPr>
                <w:noProof/>
                <w:webHidden/>
              </w:rPr>
              <w:fldChar w:fldCharType="separate"/>
            </w:r>
            <w:r w:rsidR="00C60AD6">
              <w:rPr>
                <w:noProof/>
                <w:webHidden/>
              </w:rPr>
              <w:t>7</w:t>
            </w:r>
            <w:r w:rsidR="00C60AD6">
              <w:rPr>
                <w:noProof/>
                <w:webHidden/>
              </w:rPr>
              <w:fldChar w:fldCharType="end"/>
            </w:r>
          </w:hyperlink>
        </w:p>
        <w:p w14:paraId="61832976" w14:textId="47EF25DE" w:rsidR="00C60AD6" w:rsidRDefault="00000000">
          <w:pPr>
            <w:pStyle w:val="TOC2"/>
            <w:tabs>
              <w:tab w:val="right" w:leader="dot" w:pos="9350"/>
            </w:tabs>
            <w:rPr>
              <w:rFonts w:asciiTheme="minorHAnsi" w:eastAsiaTheme="minorEastAsia" w:hAnsiTheme="minorHAnsi"/>
              <w:noProof/>
              <w:szCs w:val="22"/>
            </w:rPr>
          </w:pPr>
          <w:hyperlink w:anchor="_Toc128990457" w:history="1">
            <w:r w:rsidR="00C60AD6" w:rsidRPr="0054772F">
              <w:rPr>
                <w:rStyle w:val="Hyperlink"/>
                <w:rFonts w:cstheme="minorHAnsi"/>
                <w:noProof/>
              </w:rPr>
              <w:t>Demographic Analysis of Administrative Support, Waste Management and Remediation Services</w:t>
            </w:r>
            <w:r w:rsidR="00C60AD6">
              <w:rPr>
                <w:noProof/>
                <w:webHidden/>
              </w:rPr>
              <w:tab/>
            </w:r>
            <w:r w:rsidR="00C60AD6">
              <w:rPr>
                <w:noProof/>
                <w:webHidden/>
              </w:rPr>
              <w:fldChar w:fldCharType="begin"/>
            </w:r>
            <w:r w:rsidR="00C60AD6">
              <w:rPr>
                <w:noProof/>
                <w:webHidden/>
              </w:rPr>
              <w:instrText xml:space="preserve"> PAGEREF _Toc128990457 \h </w:instrText>
            </w:r>
            <w:r w:rsidR="00C60AD6">
              <w:rPr>
                <w:noProof/>
                <w:webHidden/>
              </w:rPr>
            </w:r>
            <w:r w:rsidR="00C60AD6">
              <w:rPr>
                <w:noProof/>
                <w:webHidden/>
              </w:rPr>
              <w:fldChar w:fldCharType="separate"/>
            </w:r>
            <w:r w:rsidR="00C60AD6">
              <w:rPr>
                <w:noProof/>
                <w:webHidden/>
              </w:rPr>
              <w:t>7</w:t>
            </w:r>
            <w:r w:rsidR="00C60AD6">
              <w:rPr>
                <w:noProof/>
                <w:webHidden/>
              </w:rPr>
              <w:fldChar w:fldCharType="end"/>
            </w:r>
          </w:hyperlink>
        </w:p>
        <w:p w14:paraId="7FDA78A4" w14:textId="096CC5F4" w:rsidR="00C60AD6" w:rsidRDefault="00000000">
          <w:pPr>
            <w:pStyle w:val="TOC2"/>
            <w:tabs>
              <w:tab w:val="right" w:leader="dot" w:pos="9350"/>
            </w:tabs>
            <w:rPr>
              <w:rFonts w:asciiTheme="minorHAnsi" w:eastAsiaTheme="minorEastAsia" w:hAnsiTheme="minorHAnsi"/>
              <w:noProof/>
              <w:szCs w:val="22"/>
            </w:rPr>
          </w:pPr>
          <w:hyperlink w:anchor="_Toc128990458" w:history="1">
            <w:r w:rsidR="00C60AD6" w:rsidRPr="0054772F">
              <w:rPr>
                <w:rStyle w:val="Hyperlink"/>
                <w:rFonts w:cstheme="minorHAnsi"/>
                <w:noProof/>
              </w:rPr>
              <w:t>By Business Owner</w:t>
            </w:r>
            <w:r w:rsidR="00C60AD6">
              <w:rPr>
                <w:noProof/>
                <w:webHidden/>
              </w:rPr>
              <w:tab/>
            </w:r>
            <w:r w:rsidR="00C60AD6">
              <w:rPr>
                <w:noProof/>
                <w:webHidden/>
              </w:rPr>
              <w:fldChar w:fldCharType="begin"/>
            </w:r>
            <w:r w:rsidR="00C60AD6">
              <w:rPr>
                <w:noProof/>
                <w:webHidden/>
              </w:rPr>
              <w:instrText xml:space="preserve"> PAGEREF _Toc128990458 \h </w:instrText>
            </w:r>
            <w:r w:rsidR="00C60AD6">
              <w:rPr>
                <w:noProof/>
                <w:webHidden/>
              </w:rPr>
            </w:r>
            <w:r w:rsidR="00C60AD6">
              <w:rPr>
                <w:noProof/>
                <w:webHidden/>
              </w:rPr>
              <w:fldChar w:fldCharType="separate"/>
            </w:r>
            <w:r w:rsidR="00C60AD6">
              <w:rPr>
                <w:noProof/>
                <w:webHidden/>
              </w:rPr>
              <w:t>8</w:t>
            </w:r>
            <w:r w:rsidR="00C60AD6">
              <w:rPr>
                <w:noProof/>
                <w:webHidden/>
              </w:rPr>
              <w:fldChar w:fldCharType="end"/>
            </w:r>
          </w:hyperlink>
        </w:p>
        <w:p w14:paraId="7B53378A" w14:textId="151BBCFD" w:rsidR="00C60AD6" w:rsidRDefault="00000000">
          <w:pPr>
            <w:pStyle w:val="TOC2"/>
            <w:tabs>
              <w:tab w:val="right" w:leader="dot" w:pos="9350"/>
            </w:tabs>
            <w:rPr>
              <w:rFonts w:asciiTheme="minorHAnsi" w:eastAsiaTheme="minorEastAsia" w:hAnsiTheme="minorHAnsi"/>
              <w:noProof/>
              <w:szCs w:val="22"/>
            </w:rPr>
          </w:pPr>
          <w:hyperlink w:anchor="_Toc128990459" w:history="1">
            <w:r w:rsidR="00C60AD6" w:rsidRPr="0054772F">
              <w:rPr>
                <w:rStyle w:val="Hyperlink"/>
                <w:rFonts w:cstheme="minorHAnsi"/>
                <w:noProof/>
              </w:rPr>
              <w:t>By Employee Demographics</w:t>
            </w:r>
            <w:r w:rsidR="00C60AD6">
              <w:rPr>
                <w:noProof/>
                <w:webHidden/>
              </w:rPr>
              <w:tab/>
            </w:r>
            <w:r w:rsidR="00C60AD6">
              <w:rPr>
                <w:noProof/>
                <w:webHidden/>
              </w:rPr>
              <w:fldChar w:fldCharType="begin"/>
            </w:r>
            <w:r w:rsidR="00C60AD6">
              <w:rPr>
                <w:noProof/>
                <w:webHidden/>
              </w:rPr>
              <w:instrText xml:space="preserve"> PAGEREF _Toc128990459 \h </w:instrText>
            </w:r>
            <w:r w:rsidR="00C60AD6">
              <w:rPr>
                <w:noProof/>
                <w:webHidden/>
              </w:rPr>
            </w:r>
            <w:r w:rsidR="00C60AD6">
              <w:rPr>
                <w:noProof/>
                <w:webHidden/>
              </w:rPr>
              <w:fldChar w:fldCharType="separate"/>
            </w:r>
            <w:r w:rsidR="00C60AD6">
              <w:rPr>
                <w:noProof/>
                <w:webHidden/>
              </w:rPr>
              <w:t>12</w:t>
            </w:r>
            <w:r w:rsidR="00C60AD6">
              <w:rPr>
                <w:noProof/>
                <w:webHidden/>
              </w:rPr>
              <w:fldChar w:fldCharType="end"/>
            </w:r>
          </w:hyperlink>
        </w:p>
        <w:p w14:paraId="4286B506" w14:textId="23CF4B46" w:rsidR="00C60AD6" w:rsidRDefault="00000000">
          <w:pPr>
            <w:pStyle w:val="TOC2"/>
            <w:tabs>
              <w:tab w:val="right" w:leader="dot" w:pos="9350"/>
            </w:tabs>
            <w:rPr>
              <w:rFonts w:asciiTheme="minorHAnsi" w:eastAsiaTheme="minorEastAsia" w:hAnsiTheme="minorHAnsi"/>
              <w:noProof/>
              <w:szCs w:val="22"/>
            </w:rPr>
          </w:pPr>
          <w:hyperlink w:anchor="_Toc128990460" w:history="1">
            <w:r w:rsidR="00C60AD6" w:rsidRPr="0054772F">
              <w:rPr>
                <w:rStyle w:val="Hyperlink"/>
                <w:noProof/>
              </w:rPr>
              <w:t>Washington Environmental Health Disparity Index</w:t>
            </w:r>
            <w:r w:rsidR="00C60AD6">
              <w:rPr>
                <w:noProof/>
                <w:webHidden/>
              </w:rPr>
              <w:tab/>
            </w:r>
            <w:r w:rsidR="00C60AD6">
              <w:rPr>
                <w:noProof/>
                <w:webHidden/>
              </w:rPr>
              <w:fldChar w:fldCharType="begin"/>
            </w:r>
            <w:r w:rsidR="00C60AD6">
              <w:rPr>
                <w:noProof/>
                <w:webHidden/>
              </w:rPr>
              <w:instrText xml:space="preserve"> PAGEREF _Toc128990460 \h </w:instrText>
            </w:r>
            <w:r w:rsidR="00C60AD6">
              <w:rPr>
                <w:noProof/>
                <w:webHidden/>
              </w:rPr>
            </w:r>
            <w:r w:rsidR="00C60AD6">
              <w:rPr>
                <w:noProof/>
                <w:webHidden/>
              </w:rPr>
              <w:fldChar w:fldCharType="separate"/>
            </w:r>
            <w:r w:rsidR="00C60AD6">
              <w:rPr>
                <w:noProof/>
                <w:webHidden/>
              </w:rPr>
              <w:t>15</w:t>
            </w:r>
            <w:r w:rsidR="00C60AD6">
              <w:rPr>
                <w:noProof/>
                <w:webHidden/>
              </w:rPr>
              <w:fldChar w:fldCharType="end"/>
            </w:r>
          </w:hyperlink>
        </w:p>
        <w:p w14:paraId="44DB85D0" w14:textId="4B691044" w:rsidR="00C60AD6" w:rsidRDefault="00000000">
          <w:pPr>
            <w:pStyle w:val="TOC2"/>
            <w:tabs>
              <w:tab w:val="right" w:leader="dot" w:pos="9350"/>
            </w:tabs>
            <w:rPr>
              <w:rFonts w:asciiTheme="minorHAnsi" w:eastAsiaTheme="minorEastAsia" w:hAnsiTheme="minorHAnsi"/>
              <w:noProof/>
              <w:szCs w:val="22"/>
            </w:rPr>
          </w:pPr>
          <w:hyperlink w:anchor="_Toc128990461" w:history="1">
            <w:r w:rsidR="00C60AD6" w:rsidRPr="0054772F">
              <w:rPr>
                <w:rStyle w:val="Hyperlink"/>
                <w:rFonts w:cstheme="minorHAnsi"/>
                <w:noProof/>
              </w:rPr>
              <w:t>Washington Wealth Disparities and Recycling Facilities</w:t>
            </w:r>
            <w:r w:rsidR="00C60AD6">
              <w:rPr>
                <w:noProof/>
                <w:webHidden/>
              </w:rPr>
              <w:tab/>
            </w:r>
            <w:r w:rsidR="00C60AD6">
              <w:rPr>
                <w:noProof/>
                <w:webHidden/>
              </w:rPr>
              <w:fldChar w:fldCharType="begin"/>
            </w:r>
            <w:r w:rsidR="00C60AD6">
              <w:rPr>
                <w:noProof/>
                <w:webHidden/>
              </w:rPr>
              <w:instrText xml:space="preserve"> PAGEREF _Toc128990461 \h </w:instrText>
            </w:r>
            <w:r w:rsidR="00C60AD6">
              <w:rPr>
                <w:noProof/>
                <w:webHidden/>
              </w:rPr>
            </w:r>
            <w:r w:rsidR="00C60AD6">
              <w:rPr>
                <w:noProof/>
                <w:webHidden/>
              </w:rPr>
              <w:fldChar w:fldCharType="separate"/>
            </w:r>
            <w:r w:rsidR="00C60AD6">
              <w:rPr>
                <w:noProof/>
                <w:webHidden/>
              </w:rPr>
              <w:t>16</w:t>
            </w:r>
            <w:r w:rsidR="00C60AD6">
              <w:rPr>
                <w:noProof/>
                <w:webHidden/>
              </w:rPr>
              <w:fldChar w:fldCharType="end"/>
            </w:r>
          </w:hyperlink>
        </w:p>
        <w:p w14:paraId="34A96636" w14:textId="18B1495C" w:rsidR="00C60AD6" w:rsidRDefault="00000000">
          <w:pPr>
            <w:pStyle w:val="TOC2"/>
            <w:tabs>
              <w:tab w:val="right" w:leader="dot" w:pos="9350"/>
            </w:tabs>
            <w:rPr>
              <w:rFonts w:asciiTheme="minorHAnsi" w:eastAsiaTheme="minorEastAsia" w:hAnsiTheme="minorHAnsi"/>
              <w:noProof/>
              <w:szCs w:val="22"/>
            </w:rPr>
          </w:pPr>
          <w:hyperlink w:anchor="_Toc128990462" w:history="1">
            <w:r w:rsidR="00C60AD6" w:rsidRPr="0054772F">
              <w:rPr>
                <w:rStyle w:val="Hyperlink"/>
                <w:noProof/>
              </w:rPr>
              <w:t>Population in Poverty and Proximity to Recycling Activities</w:t>
            </w:r>
            <w:r w:rsidR="00C60AD6">
              <w:rPr>
                <w:noProof/>
                <w:webHidden/>
              </w:rPr>
              <w:tab/>
            </w:r>
            <w:r w:rsidR="00C60AD6">
              <w:rPr>
                <w:noProof/>
                <w:webHidden/>
              </w:rPr>
              <w:fldChar w:fldCharType="begin"/>
            </w:r>
            <w:r w:rsidR="00C60AD6">
              <w:rPr>
                <w:noProof/>
                <w:webHidden/>
              </w:rPr>
              <w:instrText xml:space="preserve"> PAGEREF _Toc128990462 \h </w:instrText>
            </w:r>
            <w:r w:rsidR="00C60AD6">
              <w:rPr>
                <w:noProof/>
                <w:webHidden/>
              </w:rPr>
            </w:r>
            <w:r w:rsidR="00C60AD6">
              <w:rPr>
                <w:noProof/>
                <w:webHidden/>
              </w:rPr>
              <w:fldChar w:fldCharType="separate"/>
            </w:r>
            <w:r w:rsidR="00C60AD6">
              <w:rPr>
                <w:noProof/>
                <w:webHidden/>
              </w:rPr>
              <w:t>17</w:t>
            </w:r>
            <w:r w:rsidR="00C60AD6">
              <w:rPr>
                <w:noProof/>
                <w:webHidden/>
              </w:rPr>
              <w:fldChar w:fldCharType="end"/>
            </w:r>
          </w:hyperlink>
        </w:p>
        <w:p w14:paraId="0ABFFB9B" w14:textId="0DCDF010" w:rsidR="00167C4F" w:rsidRPr="00C60AD6" w:rsidRDefault="00C60AD6" w:rsidP="00C60AD6">
          <w:r>
            <w:rPr>
              <w:b/>
              <w:bCs/>
              <w:noProof/>
            </w:rPr>
            <w:fldChar w:fldCharType="end"/>
          </w:r>
        </w:p>
      </w:sdtContent>
    </w:sdt>
    <w:p w14:paraId="2F7B2AAE" w14:textId="77777777" w:rsidR="00A05187" w:rsidRPr="00A379D4" w:rsidRDefault="00A05187">
      <w:pPr>
        <w:rPr>
          <w:rFonts w:eastAsiaTheme="majorEastAsia" w:cstheme="minorHAnsi"/>
          <w:color w:val="2E74B5" w:themeColor="accent1" w:themeShade="BF"/>
          <w:sz w:val="32"/>
          <w:szCs w:val="32"/>
        </w:rPr>
      </w:pPr>
      <w:bookmarkStart w:id="15" w:name="_Toc18497977"/>
      <w:bookmarkStart w:id="16" w:name="_Toc389338171"/>
      <w:bookmarkStart w:id="17" w:name="_Toc390062466"/>
      <w:bookmarkStart w:id="18" w:name="_Toc391880511"/>
      <w:r w:rsidRPr="00A379D4">
        <w:rPr>
          <w:rFonts w:cstheme="minorHAnsi"/>
        </w:rPr>
        <w:br w:type="page"/>
      </w:r>
    </w:p>
    <w:p w14:paraId="735E988F" w14:textId="77777777" w:rsidR="00AB2E76" w:rsidRPr="00A379D4" w:rsidRDefault="00AB2E76" w:rsidP="001733A5">
      <w:pPr>
        <w:pStyle w:val="Heading3"/>
      </w:pPr>
      <w:bookmarkStart w:id="19" w:name="_Toc128990453"/>
      <w:r w:rsidRPr="00A379D4">
        <w:lastRenderedPageBreak/>
        <w:t xml:space="preserve">About the </w:t>
      </w:r>
      <w:r w:rsidRPr="001733A5">
        <w:t>Authors</w:t>
      </w:r>
      <w:bookmarkEnd w:id="15"/>
      <w:bookmarkEnd w:id="19"/>
    </w:p>
    <w:p w14:paraId="0F0F9B41" w14:textId="77777777" w:rsidR="00AB2E76" w:rsidRPr="00A379D4" w:rsidRDefault="00AB2E76" w:rsidP="00AB2E76">
      <w:pPr>
        <w:spacing w:line="240" w:lineRule="auto"/>
        <w:rPr>
          <w:rFonts w:eastAsia="Calibri" w:cstheme="minorHAnsi"/>
        </w:rPr>
      </w:pPr>
      <w:r w:rsidRPr="00A379D4">
        <w:rPr>
          <w:rFonts w:eastAsia="Calibri" w:cstheme="minorHAnsi"/>
        </w:rPr>
        <w:t xml:space="preserve">The Center for Economic and Business Research is an outreach center at Western Washington University located within the College of Business and Economics. In addition to publishing the Puget Sound Economic Forecaster, the Center connects the resources found throughout the University to assist for-profit, non-profit, government agencies, quasi-government entities, and tribal communities in gathering and analyzing useful data to respond to specific questions. We use </w:t>
      </w:r>
      <w:proofErr w:type="gramStart"/>
      <w:r w:rsidRPr="00A379D4">
        <w:rPr>
          <w:rFonts w:eastAsia="Calibri" w:cstheme="minorHAnsi"/>
        </w:rPr>
        <w:t>a number of</w:t>
      </w:r>
      <w:proofErr w:type="gramEnd"/>
      <w:r w:rsidRPr="00A379D4">
        <w:rPr>
          <w:rFonts w:eastAsia="Calibri" w:cstheme="minorHAnsi"/>
        </w:rPr>
        <w:t xml:space="preserve"> collaborative approaches to help inform our clients so that they are better able to hold policy discussions and craft decisions.</w:t>
      </w:r>
    </w:p>
    <w:p w14:paraId="64C3BAB1" w14:textId="463372AF" w:rsidR="00AB2E76" w:rsidRPr="00A379D4" w:rsidRDefault="00AB2E76" w:rsidP="00AB2E76">
      <w:pPr>
        <w:rPr>
          <w:rFonts w:eastAsia="Calibri" w:cstheme="minorHAnsi"/>
        </w:rPr>
      </w:pPr>
      <w:r w:rsidRPr="00A379D4">
        <w:rPr>
          <w:rFonts w:eastAsia="Calibri" w:cstheme="minorHAnsi"/>
        </w:rPr>
        <w:t>The Center employs students, staff</w:t>
      </w:r>
      <w:r w:rsidR="001733A5">
        <w:rPr>
          <w:rFonts w:eastAsia="Calibri" w:cstheme="minorHAnsi"/>
        </w:rPr>
        <w:t xml:space="preserve">, </w:t>
      </w:r>
      <w:r w:rsidRPr="00A379D4">
        <w:rPr>
          <w:rFonts w:eastAsia="Calibri" w:cstheme="minorHAnsi"/>
        </w:rPr>
        <w:t xml:space="preserve">and faculty from across the University as well as outside resources to meet the individual needs of those we work with. Our work is based on academic approaches and rigor that not only provides a neutral analytical perspective but also provides applied learning opportunities. We focus on developing collaborative relationships with our clients and not simply delivering </w:t>
      </w:r>
      <w:proofErr w:type="gramStart"/>
      <w:r w:rsidRPr="00A379D4">
        <w:rPr>
          <w:rFonts w:eastAsia="Calibri" w:cstheme="minorHAnsi"/>
        </w:rPr>
        <w:t>an end product</w:t>
      </w:r>
      <w:proofErr w:type="gramEnd"/>
      <w:r w:rsidRPr="00A379D4">
        <w:rPr>
          <w:rFonts w:eastAsia="Calibri" w:cstheme="minorHAnsi"/>
        </w:rPr>
        <w:t>.</w:t>
      </w:r>
    </w:p>
    <w:p w14:paraId="43DE0D57" w14:textId="77777777" w:rsidR="00AB2E76" w:rsidRPr="00A379D4" w:rsidRDefault="00AB2E76" w:rsidP="00AB2E76">
      <w:pPr>
        <w:rPr>
          <w:rFonts w:eastAsia="Calibri" w:cstheme="minorHAnsi"/>
        </w:rPr>
      </w:pPr>
      <w:r w:rsidRPr="00A379D4">
        <w:rPr>
          <w:rFonts w:eastAsia="Calibri" w:cstheme="minorHAnsi"/>
        </w:rPr>
        <w:t xml:space="preserve">The approaches we utilize are insightful, useful, and are all a part of the debate surrounding the topics we explore; however, none are </w:t>
      </w:r>
      <w:proofErr w:type="gramStart"/>
      <w:r w:rsidRPr="00A379D4">
        <w:rPr>
          <w:rFonts w:eastAsia="Calibri" w:cstheme="minorHAnsi"/>
        </w:rPr>
        <w:t>absolutely fail-safe</w:t>
      </w:r>
      <w:proofErr w:type="gramEnd"/>
      <w:r w:rsidRPr="00A379D4">
        <w:rPr>
          <w:rFonts w:eastAsia="Calibri" w:cstheme="minorHAnsi"/>
        </w:rPr>
        <w:t xml:space="preserve">. Data, by nature, is challenged by how it is collected and how it is leveraged with other data sources. Following only one approach without deviation is ill-advised. We provide a variety of insights within our work – not only on the topic at hand but also the resources (data) that inform that topic.  </w:t>
      </w:r>
    </w:p>
    <w:p w14:paraId="38B291CE" w14:textId="77777777" w:rsidR="00AB2E76" w:rsidRPr="00A379D4" w:rsidRDefault="00AB2E76" w:rsidP="00AB2E76">
      <w:pPr>
        <w:rPr>
          <w:rFonts w:eastAsia="Calibri" w:cstheme="minorHAnsi"/>
        </w:rPr>
      </w:pPr>
      <w:r w:rsidRPr="00A379D4">
        <w:rPr>
          <w:rFonts w:eastAsia="Calibri" w:cstheme="minorHAnsi"/>
        </w:rPr>
        <w:t xml:space="preserve">We are always seeking opportunities to bring the strengths of Western Washington University to fruition within our region. If you have a need for analysis work or comments on this report, we encourage you to contact us at 360-650-3909 or by email at cebr@wwu.edu. </w:t>
      </w:r>
    </w:p>
    <w:p w14:paraId="35906573" w14:textId="44DE5BC8" w:rsidR="00AB2E76" w:rsidRPr="00A379D4" w:rsidRDefault="00AB2E76" w:rsidP="00AB2E76">
      <w:pPr>
        <w:rPr>
          <w:rFonts w:eastAsia="Calibri" w:cstheme="minorHAnsi"/>
        </w:rPr>
      </w:pPr>
      <w:r w:rsidRPr="00A379D4">
        <w:rPr>
          <w:rFonts w:eastAsia="Calibri" w:cstheme="minorHAnsi"/>
        </w:rPr>
        <w:t xml:space="preserve">To learn more about CEBR visit us online at </w:t>
      </w:r>
      <w:hyperlink r:id="rId18" w:history="1">
        <w:r w:rsidRPr="00A379D4">
          <w:rPr>
            <w:rFonts w:eastAsia="Times New Roman" w:cstheme="minorHAnsi"/>
            <w:noProof/>
            <w:color w:val="0563C1"/>
            <w:u w:val="single"/>
          </w:rPr>
          <w:t>https://cebr.wwu.edu</w:t>
        </w:r>
      </w:hyperlink>
      <w:r w:rsidRPr="00A379D4">
        <w:rPr>
          <w:rFonts w:eastAsia="Times New Roman" w:cstheme="minorHAnsi"/>
          <w:noProof/>
          <w:color w:val="1F497D"/>
        </w:rPr>
        <w:t xml:space="preserve"> </w:t>
      </w:r>
      <w:r w:rsidRPr="00A379D4">
        <w:rPr>
          <w:rFonts w:eastAsia="Calibri" w:cstheme="minorHAnsi"/>
        </w:rPr>
        <w:t>or follow us online through your favorite social media stream.</w:t>
      </w:r>
    </w:p>
    <w:p w14:paraId="7F90CFE7" w14:textId="2173E3E5" w:rsidR="00AB2E76" w:rsidRPr="00A379D4" w:rsidRDefault="00AB2E76" w:rsidP="00AB2E76">
      <w:pPr>
        <w:rPr>
          <w:rFonts w:eastAsia="Times New Roman" w:cstheme="minorHAnsi"/>
          <w:noProof/>
          <w:color w:val="1F497D"/>
        </w:rPr>
      </w:pPr>
      <w:r w:rsidRPr="00A379D4">
        <w:rPr>
          <w:rFonts w:eastAsia="Times New Roman" w:cstheme="minorHAnsi"/>
          <w:noProof/>
          <w:color w:val="0000FF"/>
          <w:shd w:val="clear" w:color="auto" w:fill="E6E6E6"/>
        </w:rPr>
        <w:drawing>
          <wp:inline distT="0" distB="0" distL="0" distR="0" wp14:anchorId="0907DFC6" wp14:editId="0E205A04">
            <wp:extent cx="359461" cy="341658"/>
            <wp:effectExtent l="0" t="0" r="2540" b="1270"/>
            <wp:docPr id="42" name="Picture 42" descr="FB">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799" cy="355286"/>
                    </a:xfrm>
                    <a:prstGeom prst="rect">
                      <a:avLst/>
                    </a:prstGeom>
                    <a:noFill/>
                    <a:ln>
                      <a:noFill/>
                    </a:ln>
                  </pic:spPr>
                </pic:pic>
              </a:graphicData>
            </a:graphic>
          </wp:inline>
        </w:drawing>
      </w:r>
      <w:r w:rsidRPr="00A379D4">
        <w:rPr>
          <w:rFonts w:eastAsia="Times New Roman" w:cstheme="minorHAnsi"/>
          <w:noProof/>
        </w:rPr>
        <w:t xml:space="preserve">  </w:t>
      </w:r>
      <w:hyperlink r:id="rId21" w:history="1">
        <w:r w:rsidRPr="00A379D4">
          <w:rPr>
            <w:rFonts w:eastAsia="Times New Roman" w:cstheme="minorHAnsi"/>
            <w:noProof/>
            <w:color w:val="0563C1"/>
            <w:u w:val="single"/>
          </w:rPr>
          <w:t>facebook.com/westerncebr</w:t>
        </w:r>
      </w:hyperlink>
      <w:r w:rsidRPr="00A379D4">
        <w:rPr>
          <w:rFonts w:eastAsia="Times New Roman" w:cstheme="minorHAnsi"/>
          <w:noProof/>
        </w:rPr>
        <w:t xml:space="preserve"> </w:t>
      </w:r>
    </w:p>
    <w:p w14:paraId="7184DD08" w14:textId="75FA92AB" w:rsidR="00AB2E76" w:rsidRPr="00A379D4" w:rsidRDefault="00AB2E76" w:rsidP="00AB2E76">
      <w:pPr>
        <w:rPr>
          <w:rFonts w:eastAsia="Times New Roman" w:cstheme="minorHAnsi"/>
          <w:noProof/>
          <w:color w:val="1F497D"/>
        </w:rPr>
      </w:pPr>
      <w:r w:rsidRPr="00A379D4">
        <w:rPr>
          <w:rFonts w:eastAsia="Times New Roman" w:cstheme="minorHAnsi"/>
          <w:noProof/>
          <w:color w:val="0000FF"/>
          <w:shd w:val="clear" w:color="auto" w:fill="E6E6E6"/>
        </w:rPr>
        <w:drawing>
          <wp:inline distT="0" distB="0" distL="0" distR="0" wp14:anchorId="0A2A0FF1" wp14:editId="0AB244C8">
            <wp:extent cx="356616" cy="391526"/>
            <wp:effectExtent l="0" t="0" r="5715" b="8890"/>
            <wp:docPr id="43" name="Picture 43" descr="T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616" cy="391526"/>
                    </a:xfrm>
                    <a:prstGeom prst="rect">
                      <a:avLst/>
                    </a:prstGeom>
                    <a:noFill/>
                    <a:ln>
                      <a:noFill/>
                    </a:ln>
                  </pic:spPr>
                </pic:pic>
              </a:graphicData>
            </a:graphic>
          </wp:inline>
        </w:drawing>
      </w:r>
      <w:r w:rsidRPr="00A379D4">
        <w:rPr>
          <w:rFonts w:eastAsia="Calibri" w:cstheme="minorHAnsi"/>
        </w:rPr>
        <w:t xml:space="preserve">  </w:t>
      </w:r>
      <w:hyperlink r:id="rId24" w:history="1">
        <w:r w:rsidRPr="00A379D4">
          <w:rPr>
            <w:rFonts w:eastAsia="Times New Roman" w:cstheme="minorHAnsi"/>
            <w:noProof/>
            <w:color w:val="0563C1"/>
            <w:u w:val="single"/>
          </w:rPr>
          <w:t>twitter.com/PugetSoundEF</w:t>
        </w:r>
      </w:hyperlink>
    </w:p>
    <w:p w14:paraId="11206F86" w14:textId="28D99917" w:rsidR="00AB2E76" w:rsidRPr="00A379D4" w:rsidRDefault="00AB2E76" w:rsidP="00AB2E76">
      <w:pPr>
        <w:rPr>
          <w:rFonts w:eastAsia="Times New Roman" w:cstheme="minorHAnsi"/>
          <w:noProof/>
          <w:color w:val="1F497D"/>
        </w:rPr>
      </w:pPr>
      <w:r w:rsidRPr="00A379D4">
        <w:rPr>
          <w:rFonts w:eastAsia="Times New Roman" w:cstheme="minorHAnsi"/>
          <w:noProof/>
          <w:color w:val="0000FF"/>
          <w:shd w:val="clear" w:color="auto" w:fill="E6E6E6"/>
        </w:rPr>
        <w:drawing>
          <wp:inline distT="0" distB="0" distL="0" distR="0" wp14:anchorId="740550EB" wp14:editId="0AFE4448">
            <wp:extent cx="356616" cy="383394"/>
            <wp:effectExtent l="0" t="0" r="5715" b="0"/>
            <wp:docPr id="44" name="Picture 44" descr="LinkedI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616" cy="383394"/>
                    </a:xfrm>
                    <a:prstGeom prst="rect">
                      <a:avLst/>
                    </a:prstGeom>
                    <a:noFill/>
                    <a:ln>
                      <a:noFill/>
                    </a:ln>
                  </pic:spPr>
                </pic:pic>
              </a:graphicData>
            </a:graphic>
          </wp:inline>
        </w:drawing>
      </w:r>
      <w:r w:rsidRPr="00A379D4">
        <w:rPr>
          <w:rFonts w:eastAsia="Calibri" w:cstheme="minorHAnsi"/>
        </w:rPr>
        <w:t xml:space="preserve">  </w:t>
      </w:r>
      <w:hyperlink r:id="rId27" w:history="1">
        <w:r w:rsidRPr="00A379D4">
          <w:rPr>
            <w:rFonts w:eastAsia="Times New Roman" w:cstheme="minorHAnsi"/>
            <w:noProof/>
            <w:color w:val="0563C1"/>
            <w:u w:val="single"/>
          </w:rPr>
          <w:t>linkedin.com/company/wwu-center-for-economic-and-business-research</w:t>
        </w:r>
      </w:hyperlink>
    </w:p>
    <w:p w14:paraId="246325A6" w14:textId="3ED2E1A5" w:rsidR="00AB2E76" w:rsidRPr="00A379D4" w:rsidRDefault="00AB2E76" w:rsidP="00AB2E76">
      <w:pPr>
        <w:rPr>
          <w:rFonts w:eastAsia="Times New Roman" w:cstheme="minorHAnsi"/>
          <w:noProof/>
          <w:color w:val="1F497D"/>
        </w:rPr>
      </w:pPr>
      <w:r w:rsidRPr="00A379D4">
        <w:rPr>
          <w:rFonts w:eastAsia="Times New Roman" w:cstheme="minorHAnsi"/>
          <w:noProof/>
          <w:color w:val="0000FF"/>
          <w:shd w:val="clear" w:color="auto" w:fill="E6E6E6"/>
        </w:rPr>
        <w:drawing>
          <wp:inline distT="0" distB="0" distL="0" distR="0" wp14:anchorId="578E29D7" wp14:editId="03E7F2FA">
            <wp:extent cx="356616" cy="344398"/>
            <wp:effectExtent l="0" t="0" r="5715" b="0"/>
            <wp:docPr id="45" name="Picture 45" descr="Instagra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616" cy="344398"/>
                    </a:xfrm>
                    <a:prstGeom prst="rect">
                      <a:avLst/>
                    </a:prstGeom>
                    <a:noFill/>
                    <a:ln>
                      <a:noFill/>
                    </a:ln>
                  </pic:spPr>
                </pic:pic>
              </a:graphicData>
            </a:graphic>
          </wp:inline>
        </w:drawing>
      </w:r>
      <w:r w:rsidRPr="00A379D4">
        <w:rPr>
          <w:rFonts w:eastAsia="Times New Roman" w:cstheme="minorHAnsi"/>
          <w:noProof/>
          <w:color w:val="1F497D"/>
        </w:rPr>
        <w:t xml:space="preserve">  </w:t>
      </w:r>
      <w:hyperlink r:id="rId30" w:history="1">
        <w:r w:rsidRPr="00A379D4">
          <w:rPr>
            <w:rFonts w:eastAsia="Times New Roman" w:cstheme="minorHAnsi"/>
            <w:noProof/>
            <w:color w:val="0563C1"/>
            <w:u w:val="single"/>
          </w:rPr>
          <w:t>instagram.com/wwucebr</w:t>
        </w:r>
      </w:hyperlink>
      <w:r w:rsidRPr="00A379D4">
        <w:rPr>
          <w:rFonts w:eastAsia="Times New Roman" w:cstheme="minorHAnsi"/>
          <w:noProof/>
          <w:color w:val="1F497D"/>
        </w:rPr>
        <w:t xml:space="preserve"> </w:t>
      </w:r>
    </w:p>
    <w:p w14:paraId="0AA80D1A" w14:textId="77777777" w:rsidR="00AB2E76" w:rsidRPr="00A379D4" w:rsidRDefault="00AB2E76" w:rsidP="00AB2E76">
      <w:pPr>
        <w:rPr>
          <w:rFonts w:eastAsia="Calibri" w:cstheme="minorHAnsi"/>
        </w:rPr>
      </w:pPr>
    </w:p>
    <w:p w14:paraId="2B3466F5" w14:textId="2AF187F7" w:rsidR="001323C7" w:rsidRPr="00A379D4" w:rsidRDefault="00AB2E76" w:rsidP="001323C7">
      <w:pPr>
        <w:rPr>
          <w:rFonts w:eastAsia="Calibri" w:cstheme="minorHAnsi"/>
        </w:rPr>
      </w:pPr>
      <w:r w:rsidRPr="00A379D4">
        <w:rPr>
          <w:rFonts w:eastAsia="Calibri" w:cstheme="minorHAnsi"/>
        </w:rPr>
        <w:t xml:space="preserve">The Center for Economic and Business Research is directed by Hart Hodges, </w:t>
      </w:r>
      <w:proofErr w:type="gramStart"/>
      <w:r w:rsidRPr="00A379D4">
        <w:rPr>
          <w:rFonts w:eastAsia="Calibri" w:cstheme="minorHAnsi"/>
        </w:rPr>
        <w:t>Ph.D.</w:t>
      </w:r>
      <w:proofErr w:type="gramEnd"/>
      <w:r w:rsidRPr="00A379D4">
        <w:rPr>
          <w:rFonts w:eastAsia="Calibri" w:cstheme="minorHAnsi"/>
        </w:rPr>
        <w:t xml:space="preserve"> and James McCafferty.</w:t>
      </w:r>
      <w:bookmarkEnd w:id="16"/>
      <w:bookmarkEnd w:id="17"/>
      <w:bookmarkEnd w:id="18"/>
    </w:p>
    <w:p w14:paraId="0EF9DFF5" w14:textId="77ED2C88" w:rsidR="001323C7" w:rsidRPr="00A379D4" w:rsidRDefault="001323C7" w:rsidP="001323C7">
      <w:pPr>
        <w:rPr>
          <w:rFonts w:eastAsia="Calibri" w:cstheme="minorHAnsi"/>
        </w:rPr>
      </w:pPr>
    </w:p>
    <w:p w14:paraId="60D24DDF" w14:textId="7F025693" w:rsidR="001323C7" w:rsidRPr="00A379D4" w:rsidRDefault="001323C7">
      <w:pPr>
        <w:rPr>
          <w:rFonts w:eastAsia="Calibri" w:cstheme="minorHAnsi"/>
        </w:rPr>
      </w:pPr>
      <w:r w:rsidRPr="00A379D4">
        <w:rPr>
          <w:rFonts w:eastAsia="Calibri" w:cstheme="minorHAnsi"/>
        </w:rPr>
        <w:br w:type="page"/>
      </w:r>
    </w:p>
    <w:p w14:paraId="6D79DCF7" w14:textId="38AC0AAA" w:rsidR="00AB228B" w:rsidRPr="00A379D4" w:rsidRDefault="009A1C21" w:rsidP="00AB228B">
      <w:pPr>
        <w:pStyle w:val="Heading2"/>
        <w:rPr>
          <w:rFonts w:asciiTheme="minorHAnsi" w:hAnsiTheme="minorHAnsi" w:cstheme="minorHAnsi"/>
        </w:rPr>
      </w:pPr>
      <w:bookmarkStart w:id="20" w:name="_Toc128990454"/>
      <w:bookmarkStart w:id="21" w:name="_Hlk119568201"/>
      <w:r w:rsidRPr="00A379D4">
        <w:rPr>
          <w:rFonts w:asciiTheme="minorHAnsi" w:hAnsiTheme="minorHAnsi" w:cstheme="minorHAnsi"/>
        </w:rPr>
        <w:lastRenderedPageBreak/>
        <w:t>Introduction</w:t>
      </w:r>
      <w:bookmarkEnd w:id="20"/>
    </w:p>
    <w:p w14:paraId="5EC2DD81" w14:textId="3C667C31" w:rsidR="000B03FB" w:rsidRPr="00A379D4" w:rsidRDefault="000B03FB" w:rsidP="000B03FB">
      <w:pPr>
        <w:rPr>
          <w:rFonts w:cstheme="minorHAnsi"/>
        </w:rPr>
      </w:pPr>
      <w:r w:rsidRPr="00A379D4">
        <w:rPr>
          <w:rFonts w:cstheme="minorHAnsi"/>
        </w:rPr>
        <w:t xml:space="preserve">This three-part comprehensive report is a search and analysis of the businesses that sort and refine Washington’s recyclable materials into sellable commodities, and the intermediate and end-users that use recyclable materials in manufacturing. Using existing databases and survey data, this report examines main processors in the supply chain, locations of generation and remediation, economic impacts, and equity concerns in Washington State. </w:t>
      </w:r>
      <w:bookmarkStart w:id="22" w:name="_Hlk119568243"/>
      <w:r w:rsidRPr="00A379D4">
        <w:rPr>
          <w:rFonts w:cstheme="minorHAnsi"/>
        </w:rPr>
        <w:t xml:space="preserve">The goals of the three-part comprehensive report </w:t>
      </w:r>
      <w:r w:rsidR="002D24C6" w:rsidRPr="00A379D4">
        <w:rPr>
          <w:rFonts w:cstheme="minorHAnsi"/>
        </w:rPr>
        <w:t>are to provide</w:t>
      </w:r>
      <w:r w:rsidRPr="00A379D4">
        <w:rPr>
          <w:rFonts w:cstheme="minorHAnsi"/>
        </w:rPr>
        <w:t xml:space="preserve"> a qualitative and quantitative baseline report of Washington State’s recycling industry to identify opportunities, existing benefits, potential benefits, and conduct an environmental justice and equity analysis. </w:t>
      </w:r>
      <w:bookmarkEnd w:id="22"/>
      <w:r w:rsidR="006D6B44" w:rsidRPr="00A379D4">
        <w:rPr>
          <w:rFonts w:cstheme="minorHAnsi"/>
        </w:rPr>
        <w:t>This recycling Baseline Report contains three parts:</w:t>
      </w:r>
      <w:r w:rsidRPr="00A379D4">
        <w:rPr>
          <w:rFonts w:cstheme="minorHAnsi"/>
        </w:rPr>
        <w:t xml:space="preserve"> </w:t>
      </w:r>
    </w:p>
    <w:p w14:paraId="74B879DF" w14:textId="77777777" w:rsidR="000B03FB" w:rsidRPr="00A379D4" w:rsidRDefault="000B03FB" w:rsidP="000B03FB">
      <w:pPr>
        <w:pStyle w:val="ListParagraph"/>
        <w:numPr>
          <w:ilvl w:val="0"/>
          <w:numId w:val="10"/>
        </w:numPr>
        <w:rPr>
          <w:rFonts w:asciiTheme="minorHAnsi" w:hAnsiTheme="minorHAnsi" w:cstheme="minorHAnsi"/>
        </w:rPr>
      </w:pPr>
      <w:r w:rsidRPr="00A379D4">
        <w:rPr>
          <w:rFonts w:asciiTheme="minorHAnsi" w:hAnsiTheme="minorHAnsi" w:cstheme="minorHAnsi"/>
          <w:i/>
        </w:rPr>
        <w:t>Part one: Recycling Companies and Revenue</w:t>
      </w:r>
      <w:r w:rsidRPr="00A379D4">
        <w:rPr>
          <w:rFonts w:asciiTheme="minorHAnsi" w:hAnsiTheme="minorHAnsi" w:cstheme="minorHAnsi"/>
        </w:rPr>
        <w:t xml:space="preserve">, estimates volumes of recyclable materials generated within Washington State and their principal processors. </w:t>
      </w:r>
    </w:p>
    <w:p w14:paraId="6428624F" w14:textId="77777777" w:rsidR="000B03FB" w:rsidRPr="00A379D4" w:rsidRDefault="000B03FB" w:rsidP="000B03FB">
      <w:pPr>
        <w:pStyle w:val="ListParagraph"/>
        <w:numPr>
          <w:ilvl w:val="0"/>
          <w:numId w:val="10"/>
        </w:numPr>
        <w:rPr>
          <w:rFonts w:asciiTheme="minorHAnsi" w:hAnsiTheme="minorHAnsi" w:cstheme="minorHAnsi"/>
        </w:rPr>
      </w:pPr>
      <w:r w:rsidRPr="00A379D4">
        <w:rPr>
          <w:rFonts w:asciiTheme="minorHAnsi" w:hAnsiTheme="minorHAnsi" w:cstheme="minorHAnsi"/>
          <w:i/>
        </w:rPr>
        <w:t>Part two: Economic Impact of Recycling</w:t>
      </w:r>
      <w:r w:rsidRPr="00A379D4">
        <w:rPr>
          <w:rFonts w:asciiTheme="minorHAnsi" w:hAnsiTheme="minorHAnsi" w:cstheme="minorHAnsi"/>
        </w:rPr>
        <w:t xml:space="preserve">, examines economic contribution of the recycling industry, identifying direct, indirect, and induced economic impacts of potential expansion within the recycling industry. </w:t>
      </w:r>
    </w:p>
    <w:p w14:paraId="7C506C1A" w14:textId="1AAD843E" w:rsidR="000B03FB" w:rsidRPr="00A379D4" w:rsidRDefault="000B03FB" w:rsidP="000B03FB">
      <w:pPr>
        <w:pStyle w:val="ListParagraph"/>
        <w:numPr>
          <w:ilvl w:val="0"/>
          <w:numId w:val="10"/>
        </w:numPr>
        <w:rPr>
          <w:rFonts w:asciiTheme="minorHAnsi" w:hAnsiTheme="minorHAnsi" w:cstheme="minorHAnsi"/>
        </w:rPr>
      </w:pPr>
      <w:r w:rsidRPr="00A379D4">
        <w:rPr>
          <w:rFonts w:asciiTheme="minorHAnsi" w:hAnsiTheme="minorHAnsi" w:cstheme="minorHAnsi"/>
          <w:i/>
        </w:rPr>
        <w:t>Part three: Equity Analysis of Recycling,</w:t>
      </w:r>
      <w:r w:rsidRPr="00A379D4">
        <w:rPr>
          <w:rFonts w:asciiTheme="minorHAnsi" w:hAnsiTheme="minorHAnsi" w:cstheme="minorHAnsi"/>
        </w:rPr>
        <w:t xml:space="preserve"> examines environmental justice and equity concerns within the solid waste and recycling system, mapping health and environmental hazard variables to facility locations.</w:t>
      </w:r>
    </w:p>
    <w:p w14:paraId="088ECF66" w14:textId="242DD1A0" w:rsidR="009A1C21" w:rsidRPr="00A379D4" w:rsidRDefault="009A1C21" w:rsidP="009A1C21">
      <w:pPr>
        <w:pStyle w:val="Heading2"/>
        <w:rPr>
          <w:rFonts w:asciiTheme="minorHAnsi" w:hAnsiTheme="minorHAnsi" w:cstheme="minorHAnsi"/>
        </w:rPr>
      </w:pPr>
      <w:bookmarkStart w:id="23" w:name="_Toc128990455"/>
      <w:r w:rsidRPr="00A379D4">
        <w:rPr>
          <w:rFonts w:asciiTheme="minorHAnsi" w:hAnsiTheme="minorHAnsi" w:cstheme="minorHAnsi"/>
        </w:rPr>
        <w:t>Part three: Equity Analysis of Recycling</w:t>
      </w:r>
      <w:bookmarkEnd w:id="23"/>
    </w:p>
    <w:p w14:paraId="2C9A88E8" w14:textId="47DDD77A" w:rsidR="006335BA" w:rsidRPr="00A379D4" w:rsidRDefault="00904AD2" w:rsidP="00904AD2">
      <w:r w:rsidRPr="7C74D3AA">
        <w:t xml:space="preserve">This report compiles demographic data of </w:t>
      </w:r>
      <w:r w:rsidR="00F1727E" w:rsidRPr="7C74D3AA">
        <w:t>Washington State establishments</w:t>
      </w:r>
      <w:r w:rsidRPr="7C74D3AA">
        <w:t xml:space="preserve"> in 2019 in the United States Waste Management and Remediation Services (NAICS 56) industry</w:t>
      </w:r>
      <w:r w:rsidR="00F1727E" w:rsidRPr="7C74D3AA">
        <w:t xml:space="preserve">. Demographic data </w:t>
      </w:r>
      <w:r w:rsidR="00CF28CA" w:rsidRPr="7C74D3AA">
        <w:t xml:space="preserve">displays </w:t>
      </w:r>
      <w:r w:rsidR="008F6CC2" w:rsidRPr="7C74D3AA">
        <w:t xml:space="preserve">occurrences of </w:t>
      </w:r>
      <w:r w:rsidR="00E149D0" w:rsidRPr="7C74D3AA">
        <w:t>demographic majority</w:t>
      </w:r>
      <w:r w:rsidRPr="7C74D3AA">
        <w:t xml:space="preserve"> ethnic group, and veteran status</w:t>
      </w:r>
      <w:r w:rsidR="00E149D0" w:rsidRPr="7C74D3AA">
        <w:t xml:space="preserve"> among employees and by owner</w:t>
      </w:r>
      <w:r w:rsidRPr="7C74D3AA">
        <w:t>.</w:t>
      </w:r>
    </w:p>
    <w:p w14:paraId="7E5A5446" w14:textId="5E924629" w:rsidR="00904AD2" w:rsidRPr="00A379D4" w:rsidRDefault="00904AD2" w:rsidP="00904AD2">
      <w:r w:rsidRPr="057503DD">
        <w:t xml:space="preserve"> Plastic facility location data collected by the Department of Ecology are overlayed with Native Lands in Washington State, mapping the industry’s effects on culturally significant sites. Plastic facility locations are overlayed with poverty rates in Washington State to display any trends and equity concerns associated with environmental stressors. The variables of hazardous waste distance, toxic waste, cancer rates, wastewater discharge, and life expectancy rates with proximity to a facility are each mapped </w:t>
      </w:r>
      <w:proofErr w:type="gramStart"/>
      <w:r w:rsidRPr="057503DD">
        <w:t>in order to</w:t>
      </w:r>
      <w:proofErr w:type="gramEnd"/>
      <w:r w:rsidRPr="057503DD">
        <w:t xml:space="preserve"> analyze any systemic environmental health hazard patterns. In conclusion, the topic of redlining within Washington State is explored to better understand health risks and environmental hazards that create socioeconomic barriers, deepen inequality, and decrease economic mobility. </w:t>
      </w:r>
    </w:p>
    <w:bookmarkEnd w:id="21"/>
    <w:p w14:paraId="4CF1FB90" w14:textId="3FB78FE0" w:rsidR="00227D90" w:rsidRPr="00C23663" w:rsidRDefault="00E5062E" w:rsidP="00C23663">
      <w:pPr>
        <w:rPr>
          <w:highlight w:val="yellow"/>
        </w:rPr>
      </w:pPr>
      <w:r w:rsidRPr="057503DD">
        <w:t xml:space="preserve">In examining environmental justice and equity in the solid waste and recycling system, </w:t>
      </w:r>
      <w:r w:rsidR="0EB9510A" w:rsidRPr="057503DD">
        <w:t>we have found</w:t>
      </w:r>
      <w:r w:rsidR="003C601B" w:rsidRPr="057503DD">
        <w:t>:</w:t>
      </w:r>
    </w:p>
    <w:p w14:paraId="262B526F" w14:textId="2F32F65F" w:rsidR="00227D90" w:rsidRPr="00A379D4" w:rsidRDefault="00D930D3" w:rsidP="00227D90">
      <w:pPr>
        <w:pStyle w:val="ListParagraph"/>
        <w:numPr>
          <w:ilvl w:val="0"/>
          <w:numId w:val="9"/>
        </w:numPr>
        <w:rPr>
          <w:rFonts w:asciiTheme="minorHAnsi" w:hAnsiTheme="minorHAnsi" w:cstheme="minorHAnsi"/>
        </w:rPr>
      </w:pPr>
      <w:r>
        <w:rPr>
          <w:rFonts w:asciiTheme="minorHAnsi" w:hAnsiTheme="minorHAnsi" w:cstheme="minorHAnsi"/>
        </w:rPr>
        <w:t>On average, r</w:t>
      </w:r>
      <w:r w:rsidR="00A12C05">
        <w:rPr>
          <w:rFonts w:asciiTheme="minorHAnsi" w:hAnsiTheme="minorHAnsi" w:cstheme="minorHAnsi"/>
        </w:rPr>
        <w:t xml:space="preserve">ates of individuals </w:t>
      </w:r>
      <w:r w:rsidR="00F47654">
        <w:rPr>
          <w:rFonts w:asciiTheme="minorHAnsi" w:hAnsiTheme="minorHAnsi" w:cstheme="minorHAnsi"/>
        </w:rPr>
        <w:t xml:space="preserve">living in poverty </w:t>
      </w:r>
      <w:r w:rsidR="004D1F59">
        <w:rPr>
          <w:rFonts w:asciiTheme="minorHAnsi" w:hAnsiTheme="minorHAnsi" w:cstheme="minorHAnsi"/>
        </w:rPr>
        <w:t>are</w:t>
      </w:r>
      <w:r w:rsidR="00F47654">
        <w:rPr>
          <w:rFonts w:asciiTheme="minorHAnsi" w:hAnsiTheme="minorHAnsi" w:cstheme="minorHAnsi"/>
        </w:rPr>
        <w:t xml:space="preserve"> higher </w:t>
      </w:r>
      <w:r w:rsidR="009571BD">
        <w:rPr>
          <w:rFonts w:asciiTheme="minorHAnsi" w:hAnsiTheme="minorHAnsi" w:cstheme="minorHAnsi"/>
        </w:rPr>
        <w:t>with</w:t>
      </w:r>
      <w:r>
        <w:rPr>
          <w:rFonts w:asciiTheme="minorHAnsi" w:hAnsiTheme="minorHAnsi" w:cstheme="minorHAnsi"/>
        </w:rPr>
        <w:t xml:space="preserve"> increas</w:t>
      </w:r>
      <w:r w:rsidR="00C20157">
        <w:rPr>
          <w:rFonts w:asciiTheme="minorHAnsi" w:hAnsiTheme="minorHAnsi" w:cstheme="minorHAnsi"/>
        </w:rPr>
        <w:t>ed</w:t>
      </w:r>
      <w:r w:rsidR="009571BD">
        <w:rPr>
          <w:rFonts w:asciiTheme="minorHAnsi" w:hAnsiTheme="minorHAnsi" w:cstheme="minorHAnsi"/>
        </w:rPr>
        <w:t xml:space="preserve"> proximity to </w:t>
      </w:r>
      <w:r w:rsidR="00762576">
        <w:rPr>
          <w:rFonts w:asciiTheme="minorHAnsi" w:hAnsiTheme="minorHAnsi" w:cstheme="minorHAnsi"/>
        </w:rPr>
        <w:t xml:space="preserve">facilities involved in recycling </w:t>
      </w:r>
      <w:r w:rsidR="004D1F59">
        <w:rPr>
          <w:rFonts w:asciiTheme="minorHAnsi" w:hAnsiTheme="minorHAnsi" w:cstheme="minorHAnsi"/>
        </w:rPr>
        <w:t>activities.</w:t>
      </w:r>
    </w:p>
    <w:p w14:paraId="02926BD4" w14:textId="51524371" w:rsidR="00592C82" w:rsidRPr="00592C82" w:rsidRDefault="2358C0B0" w:rsidP="00EC00B6">
      <w:pPr>
        <w:pStyle w:val="ListParagraph"/>
        <w:numPr>
          <w:ilvl w:val="0"/>
          <w:numId w:val="9"/>
        </w:numPr>
        <w:rPr>
          <w:rFonts w:asciiTheme="minorHAnsi" w:hAnsiTheme="minorHAnsi" w:cstheme="minorHAnsi"/>
        </w:rPr>
      </w:pPr>
      <w:r w:rsidRPr="7C74D3AA">
        <w:rPr>
          <w:rFonts w:asciiTheme="minorHAnsi" w:hAnsiTheme="minorHAnsi"/>
        </w:rPr>
        <w:t>Potential economic risk factors</w:t>
      </w:r>
      <w:r w:rsidR="2D9D18C0" w:rsidRPr="7C74D3AA">
        <w:rPr>
          <w:rFonts w:asciiTheme="minorHAnsi" w:hAnsiTheme="minorHAnsi"/>
        </w:rPr>
        <w:t xml:space="preserve"> in living wage </w:t>
      </w:r>
      <w:r w:rsidRPr="7C74D3AA">
        <w:rPr>
          <w:rFonts w:asciiTheme="minorHAnsi" w:hAnsiTheme="minorHAnsi"/>
        </w:rPr>
        <w:t xml:space="preserve">among workers in key </w:t>
      </w:r>
      <w:r w:rsidR="1C9409F1" w:rsidRPr="7C74D3AA">
        <w:rPr>
          <w:rFonts w:asciiTheme="minorHAnsi" w:hAnsiTheme="minorHAnsi"/>
        </w:rPr>
        <w:t>recycling industries</w:t>
      </w:r>
      <w:r w:rsidR="00C23663">
        <w:rPr>
          <w:rFonts w:asciiTheme="minorHAnsi" w:hAnsiTheme="minorHAnsi"/>
        </w:rPr>
        <w:t>.</w:t>
      </w:r>
      <w:r w:rsidR="0053703A" w:rsidRPr="7C74D3AA">
        <w:rPr>
          <w:rFonts w:asciiTheme="minorHAnsi" w:hAnsiTheme="minorHAnsi"/>
        </w:rPr>
        <w:t xml:space="preserve"> </w:t>
      </w:r>
    </w:p>
    <w:p w14:paraId="71B5CB65" w14:textId="77777777" w:rsidR="00592C82" w:rsidRPr="00592C82" w:rsidRDefault="00592C82" w:rsidP="00EC00B6">
      <w:pPr>
        <w:pStyle w:val="ListParagraph"/>
        <w:numPr>
          <w:ilvl w:val="0"/>
          <w:numId w:val="9"/>
        </w:numPr>
        <w:rPr>
          <w:rFonts w:asciiTheme="minorHAnsi" w:hAnsiTheme="minorHAnsi" w:cstheme="minorHAnsi"/>
        </w:rPr>
      </w:pPr>
      <w:r>
        <w:rPr>
          <w:rFonts w:asciiTheme="minorHAnsi" w:hAnsiTheme="minorHAnsi"/>
        </w:rPr>
        <w:t>W</w:t>
      </w:r>
      <w:r w:rsidR="0053703A" w:rsidRPr="7C74D3AA">
        <w:rPr>
          <w:rFonts w:asciiTheme="minorHAnsi" w:hAnsiTheme="minorHAnsi"/>
        </w:rPr>
        <w:t xml:space="preserve">age trends in key recycling industries were found to </w:t>
      </w:r>
      <w:r w:rsidR="00167455" w:rsidRPr="7C74D3AA">
        <w:rPr>
          <w:rFonts w:asciiTheme="minorHAnsi" w:hAnsiTheme="minorHAnsi"/>
        </w:rPr>
        <w:t xml:space="preserve">present </w:t>
      </w:r>
      <w:r w:rsidR="003927A5" w:rsidRPr="7C74D3AA">
        <w:rPr>
          <w:rFonts w:asciiTheme="minorHAnsi" w:hAnsiTheme="minorHAnsi"/>
        </w:rPr>
        <w:t xml:space="preserve">risks to </w:t>
      </w:r>
      <w:r w:rsidR="00E37463" w:rsidRPr="7C74D3AA">
        <w:rPr>
          <w:rFonts w:asciiTheme="minorHAnsi" w:hAnsiTheme="minorHAnsi"/>
        </w:rPr>
        <w:t xml:space="preserve">affordability </w:t>
      </w:r>
      <w:r w:rsidR="00DA2E8A" w:rsidRPr="7C74D3AA">
        <w:rPr>
          <w:rFonts w:asciiTheme="minorHAnsi" w:hAnsiTheme="minorHAnsi"/>
        </w:rPr>
        <w:t>for employees.</w:t>
      </w:r>
      <w:r w:rsidR="008D6409" w:rsidRPr="7C74D3AA">
        <w:rPr>
          <w:rFonts w:asciiTheme="minorHAnsi" w:hAnsiTheme="minorHAnsi"/>
        </w:rPr>
        <w:t xml:space="preserve"> </w:t>
      </w:r>
    </w:p>
    <w:p w14:paraId="08B48145" w14:textId="5BF218FF" w:rsidR="005749B6" w:rsidRPr="00A379D4" w:rsidRDefault="008D6409" w:rsidP="00EC00B6">
      <w:pPr>
        <w:pStyle w:val="ListParagraph"/>
        <w:numPr>
          <w:ilvl w:val="0"/>
          <w:numId w:val="9"/>
        </w:numPr>
        <w:rPr>
          <w:rFonts w:asciiTheme="minorHAnsi" w:hAnsiTheme="minorHAnsi" w:cstheme="minorHAnsi"/>
        </w:rPr>
      </w:pPr>
      <w:r w:rsidRPr="7C74D3AA">
        <w:rPr>
          <w:rFonts w:asciiTheme="minorHAnsi" w:hAnsiTheme="minorHAnsi"/>
        </w:rPr>
        <w:t xml:space="preserve">Within the industries we examined, </w:t>
      </w:r>
      <w:r w:rsidR="00BE2B10" w:rsidRPr="7C74D3AA">
        <w:rPr>
          <w:rFonts w:asciiTheme="minorHAnsi" w:hAnsiTheme="minorHAnsi"/>
        </w:rPr>
        <w:t xml:space="preserve">the average wage did not meet </w:t>
      </w:r>
      <w:r w:rsidR="00451B0B" w:rsidRPr="7C74D3AA">
        <w:rPr>
          <w:rFonts w:asciiTheme="minorHAnsi" w:hAnsiTheme="minorHAnsi"/>
        </w:rPr>
        <w:t xml:space="preserve">cost of living estimates for </w:t>
      </w:r>
      <w:r w:rsidR="00E52807" w:rsidRPr="7C74D3AA">
        <w:rPr>
          <w:rFonts w:asciiTheme="minorHAnsi" w:hAnsiTheme="minorHAnsi"/>
        </w:rPr>
        <w:t>two-bedroom rents</w:t>
      </w:r>
      <w:r w:rsidR="006B3388" w:rsidRPr="7C74D3AA">
        <w:rPr>
          <w:rFonts w:asciiTheme="minorHAnsi" w:hAnsiTheme="minorHAnsi"/>
        </w:rPr>
        <w:t xml:space="preserve"> in the Seattle Metro area</w:t>
      </w:r>
      <w:r w:rsidR="00E52807" w:rsidRPr="7C74D3AA">
        <w:rPr>
          <w:rFonts w:asciiTheme="minorHAnsi" w:hAnsiTheme="minorHAnsi"/>
        </w:rPr>
        <w:t xml:space="preserve">. Additionally, </w:t>
      </w:r>
      <w:r w:rsidR="006B3388" w:rsidRPr="7C74D3AA">
        <w:rPr>
          <w:rFonts w:asciiTheme="minorHAnsi" w:hAnsiTheme="minorHAnsi"/>
        </w:rPr>
        <w:t xml:space="preserve">average wages within the Material Recovery Facility industry did not </w:t>
      </w:r>
      <w:r w:rsidR="00D5154A" w:rsidRPr="7C74D3AA">
        <w:rPr>
          <w:rFonts w:asciiTheme="minorHAnsi" w:hAnsiTheme="minorHAnsi"/>
        </w:rPr>
        <w:t xml:space="preserve">meet </w:t>
      </w:r>
      <w:r w:rsidR="00354A3E" w:rsidRPr="7C74D3AA">
        <w:rPr>
          <w:rFonts w:asciiTheme="minorHAnsi" w:hAnsiTheme="minorHAnsi"/>
        </w:rPr>
        <w:t xml:space="preserve">cost of living estimates for </w:t>
      </w:r>
      <w:r w:rsidR="006335BA" w:rsidRPr="7C74D3AA">
        <w:rPr>
          <w:rFonts w:asciiTheme="minorHAnsi" w:hAnsiTheme="minorHAnsi"/>
        </w:rPr>
        <w:t>one-bedroom</w:t>
      </w:r>
      <w:r w:rsidR="00354A3E" w:rsidRPr="7C74D3AA">
        <w:rPr>
          <w:rFonts w:asciiTheme="minorHAnsi" w:hAnsiTheme="minorHAnsi"/>
        </w:rPr>
        <w:t xml:space="preserve"> rents within this region.</w:t>
      </w:r>
    </w:p>
    <w:p w14:paraId="373C5437" w14:textId="3070593F" w:rsidR="5E52319E" w:rsidRPr="00A379D4" w:rsidRDefault="5E52319E">
      <w:pPr>
        <w:pStyle w:val="Heading1"/>
        <w:rPr>
          <w:rFonts w:asciiTheme="minorHAnsi" w:hAnsiTheme="minorHAnsi" w:cstheme="minorHAnsi"/>
        </w:rPr>
      </w:pPr>
      <w:bookmarkStart w:id="24" w:name="_Toc128990456"/>
      <w:r w:rsidRPr="00A379D4">
        <w:rPr>
          <w:rFonts w:asciiTheme="minorHAnsi" w:hAnsiTheme="minorHAnsi" w:cstheme="minorHAnsi"/>
        </w:rPr>
        <w:lastRenderedPageBreak/>
        <w:t>Demographic Analysis</w:t>
      </w:r>
      <w:bookmarkEnd w:id="24"/>
    </w:p>
    <w:p w14:paraId="097C8C41" w14:textId="11E90E55" w:rsidR="00502AD7" w:rsidRPr="00A379D4" w:rsidRDefault="692D3A54" w:rsidP="175213BA">
      <w:pPr>
        <w:pStyle w:val="Heading2"/>
        <w:rPr>
          <w:rFonts w:asciiTheme="minorHAnsi" w:hAnsiTheme="minorHAnsi" w:cstheme="minorHAnsi"/>
        </w:rPr>
      </w:pPr>
      <w:bookmarkStart w:id="25" w:name="_Toc128990457"/>
      <w:r w:rsidRPr="00A379D4">
        <w:rPr>
          <w:rFonts w:asciiTheme="minorHAnsi" w:hAnsiTheme="minorHAnsi" w:cstheme="minorHAnsi"/>
        </w:rPr>
        <w:t>Demographic Analysis of Administrative Support</w:t>
      </w:r>
      <w:r w:rsidR="6C4A37C1" w:rsidRPr="00A379D4">
        <w:rPr>
          <w:rFonts w:asciiTheme="minorHAnsi" w:hAnsiTheme="minorHAnsi" w:cstheme="minorHAnsi"/>
        </w:rPr>
        <w:t xml:space="preserve">, </w:t>
      </w:r>
      <w:r w:rsidRPr="00A379D4">
        <w:rPr>
          <w:rFonts w:asciiTheme="minorHAnsi" w:hAnsiTheme="minorHAnsi" w:cstheme="minorHAnsi"/>
        </w:rPr>
        <w:t>Waste Management and Remediation Services</w:t>
      </w:r>
      <w:bookmarkEnd w:id="25"/>
      <w:r w:rsidR="0CF2E56F" w:rsidRPr="00A379D4">
        <w:rPr>
          <w:rFonts w:asciiTheme="minorHAnsi" w:hAnsiTheme="minorHAnsi" w:cstheme="minorHAnsi"/>
        </w:rPr>
        <w:t xml:space="preserve"> </w:t>
      </w:r>
    </w:p>
    <w:p w14:paraId="71440ADA" w14:textId="48A1B1B7" w:rsidR="6553D875" w:rsidRPr="00A379D4" w:rsidRDefault="6553D875" w:rsidP="5AA07AA1">
      <w:pPr>
        <w:rPr>
          <w:rFonts w:cstheme="minorHAnsi"/>
        </w:rPr>
      </w:pPr>
      <w:r w:rsidRPr="00A379D4">
        <w:rPr>
          <w:rFonts w:cstheme="minorHAnsi"/>
        </w:rPr>
        <w:t>Data for this section is sourced from</w:t>
      </w:r>
      <w:r w:rsidR="0CF2E56F" w:rsidRPr="00A379D4">
        <w:rPr>
          <w:rFonts w:cstheme="minorHAnsi"/>
        </w:rPr>
        <w:t xml:space="preserve"> </w:t>
      </w:r>
      <w:r w:rsidR="049FED06" w:rsidRPr="00A379D4">
        <w:rPr>
          <w:rFonts w:cstheme="minorHAnsi"/>
        </w:rPr>
        <w:t>the US</w:t>
      </w:r>
      <w:r w:rsidR="0CF2E56F" w:rsidRPr="00A379D4">
        <w:rPr>
          <w:rFonts w:cstheme="minorHAnsi"/>
        </w:rPr>
        <w:t xml:space="preserve"> Census Bureau 2020 Annual Business Survey (ABS</w:t>
      </w:r>
      <w:r w:rsidR="496F178D" w:rsidRPr="00A379D4">
        <w:rPr>
          <w:rFonts w:cstheme="minorHAnsi"/>
        </w:rPr>
        <w:t>)</w:t>
      </w:r>
      <w:r w:rsidR="33A48EAD" w:rsidRPr="00A379D4">
        <w:rPr>
          <w:rFonts w:cstheme="minorHAnsi"/>
        </w:rPr>
        <w:t>.</w:t>
      </w:r>
      <w:r w:rsidR="40F676C6" w:rsidRPr="00A379D4">
        <w:rPr>
          <w:rFonts w:cstheme="minorHAnsi"/>
        </w:rPr>
        <w:t xml:space="preserve"> This survey </w:t>
      </w:r>
      <w:r w:rsidR="009416C8">
        <w:rPr>
          <w:rFonts w:cstheme="minorHAnsi"/>
        </w:rPr>
        <w:t>uses</w:t>
      </w:r>
      <w:r w:rsidR="00200985" w:rsidRPr="00A379D4">
        <w:rPr>
          <w:rFonts w:cstheme="minorHAnsi"/>
        </w:rPr>
        <w:t xml:space="preserve"> </w:t>
      </w:r>
      <w:r w:rsidR="40F676C6" w:rsidRPr="00A379D4">
        <w:rPr>
          <w:rFonts w:cstheme="minorHAnsi"/>
        </w:rPr>
        <w:t>data from the previous year (2019</w:t>
      </w:r>
      <w:proofErr w:type="gramStart"/>
      <w:r w:rsidR="40F676C6" w:rsidRPr="00A379D4">
        <w:rPr>
          <w:rFonts w:cstheme="minorHAnsi"/>
        </w:rPr>
        <w:t>)</w:t>
      </w:r>
      <w:proofErr w:type="gramEnd"/>
      <w:r w:rsidR="40F676C6" w:rsidRPr="00A379D4">
        <w:rPr>
          <w:rFonts w:cstheme="minorHAnsi"/>
        </w:rPr>
        <w:t xml:space="preserve"> and we are currently awaiting the 2021 ABS to provide more recent 2020 data. </w:t>
      </w:r>
      <w:r w:rsidR="5F8873F2" w:rsidRPr="00A379D4">
        <w:rPr>
          <w:rFonts w:cstheme="minorHAnsi"/>
        </w:rPr>
        <w:t xml:space="preserve">Additionally, this survey provides nationwide data collection </w:t>
      </w:r>
      <w:r w:rsidR="24FE3EFB" w:rsidRPr="00A379D4">
        <w:rPr>
          <w:rFonts w:cstheme="minorHAnsi"/>
        </w:rPr>
        <w:t xml:space="preserve">which has a wider scope than Washington state businesses, this is intended as a baseline report for the demographic characteristics of the sector </w:t>
      </w:r>
      <w:proofErr w:type="gramStart"/>
      <w:r w:rsidR="24FE3EFB" w:rsidRPr="00A379D4">
        <w:rPr>
          <w:rFonts w:cstheme="minorHAnsi"/>
        </w:rPr>
        <w:t>as a whole</w:t>
      </w:r>
      <w:r w:rsidR="4299094C" w:rsidRPr="00A379D4">
        <w:rPr>
          <w:rFonts w:cstheme="minorHAnsi"/>
        </w:rPr>
        <w:t xml:space="preserve"> based</w:t>
      </w:r>
      <w:proofErr w:type="gramEnd"/>
      <w:r w:rsidR="4299094C" w:rsidRPr="00A379D4">
        <w:rPr>
          <w:rFonts w:cstheme="minorHAnsi"/>
        </w:rPr>
        <w:t xml:space="preserve"> upon available data</w:t>
      </w:r>
      <w:r w:rsidR="24FE3EFB" w:rsidRPr="00A379D4">
        <w:rPr>
          <w:rFonts w:cstheme="minorHAnsi"/>
        </w:rPr>
        <w:t>.</w:t>
      </w:r>
    </w:p>
    <w:p w14:paraId="5FA1CC14" w14:textId="33E50DA5" w:rsidR="001C38B0" w:rsidRPr="00A379D4" w:rsidRDefault="40F676C6" w:rsidP="5AA07AA1">
      <w:pPr>
        <w:rPr>
          <w:rFonts w:cstheme="minorHAnsi"/>
        </w:rPr>
      </w:pPr>
      <w:r w:rsidRPr="00A379D4">
        <w:rPr>
          <w:rFonts w:cstheme="minorHAnsi"/>
        </w:rPr>
        <w:t>Demographic info</w:t>
      </w:r>
      <w:r w:rsidR="6F8ED1B9" w:rsidRPr="00A379D4">
        <w:rPr>
          <w:rFonts w:cstheme="minorHAnsi"/>
        </w:rPr>
        <w:t>rmation concerning both owner status and employee demographics is based upon NAICS code 56 which describes businesses relating</w:t>
      </w:r>
      <w:r w:rsidRPr="00A379D4">
        <w:rPr>
          <w:rFonts w:cstheme="minorHAnsi"/>
        </w:rPr>
        <w:t xml:space="preserve"> </w:t>
      </w:r>
      <w:r w:rsidR="13138B95" w:rsidRPr="00A379D4">
        <w:rPr>
          <w:rFonts w:cstheme="minorHAnsi"/>
        </w:rPr>
        <w:t xml:space="preserve">to </w:t>
      </w:r>
      <w:r w:rsidR="1FDB9580" w:rsidRPr="00A379D4">
        <w:rPr>
          <w:rFonts w:cstheme="minorHAnsi"/>
        </w:rPr>
        <w:t xml:space="preserve">Waste Management, Remediation and Administrative Support. </w:t>
      </w:r>
      <w:r w:rsidR="007D14FE" w:rsidRPr="00A379D4">
        <w:rPr>
          <w:rFonts w:cstheme="minorHAnsi"/>
        </w:rPr>
        <w:t xml:space="preserve">This survey </w:t>
      </w:r>
      <w:r w:rsidR="003120EC" w:rsidRPr="00A379D4">
        <w:rPr>
          <w:rFonts w:cstheme="minorHAnsi"/>
        </w:rPr>
        <w:t>draws from the establishment itself</w:t>
      </w:r>
      <w:r w:rsidR="001C38B0" w:rsidRPr="00A379D4">
        <w:rPr>
          <w:rFonts w:cstheme="minorHAnsi"/>
        </w:rPr>
        <w:t xml:space="preserve"> rather than from each individual owner or employee, quantifying the number of establishments that present a majority in each field</w:t>
      </w:r>
      <w:r w:rsidR="005A25EA" w:rsidRPr="00A379D4">
        <w:rPr>
          <w:rStyle w:val="FootnoteReference"/>
          <w:rFonts w:cstheme="minorHAnsi"/>
        </w:rPr>
        <w:footnoteReference w:id="5"/>
      </w:r>
      <w:r w:rsidR="001C38B0" w:rsidRPr="00A379D4">
        <w:rPr>
          <w:rFonts w:cstheme="minorHAnsi"/>
        </w:rPr>
        <w:t>.</w:t>
      </w:r>
    </w:p>
    <w:p w14:paraId="60DAD4AF" w14:textId="6AFFF094" w:rsidR="40F676C6" w:rsidRPr="00A379D4" w:rsidRDefault="003120EC" w:rsidP="5AA07AA1">
      <w:pPr>
        <w:rPr>
          <w:rFonts w:cstheme="minorHAnsi"/>
        </w:rPr>
      </w:pPr>
      <w:r w:rsidRPr="00A379D4">
        <w:rPr>
          <w:rFonts w:cstheme="minorHAnsi"/>
        </w:rPr>
        <w:t xml:space="preserve"> </w:t>
      </w:r>
      <w:r w:rsidR="1FDB9580" w:rsidRPr="00A379D4">
        <w:rPr>
          <w:rFonts w:cstheme="minorHAnsi"/>
        </w:rPr>
        <w:t xml:space="preserve">This </w:t>
      </w:r>
      <w:r w:rsidR="001C38B0" w:rsidRPr="00A379D4">
        <w:rPr>
          <w:rFonts w:cstheme="minorHAnsi"/>
        </w:rPr>
        <w:t>dataset</w:t>
      </w:r>
      <w:r w:rsidR="1FDB9580" w:rsidRPr="00A379D4">
        <w:rPr>
          <w:rFonts w:cstheme="minorHAnsi"/>
        </w:rPr>
        <w:t xml:space="preserve"> was chosen as</w:t>
      </w:r>
      <w:r w:rsidR="1C6B6328" w:rsidRPr="00A379D4">
        <w:rPr>
          <w:rFonts w:cstheme="minorHAnsi"/>
        </w:rPr>
        <w:t xml:space="preserve"> it</w:t>
      </w:r>
      <w:r w:rsidR="1FDB9580" w:rsidRPr="00A379D4">
        <w:rPr>
          <w:rFonts w:cstheme="minorHAnsi"/>
        </w:rPr>
        <w:t xml:space="preserve"> was the </w:t>
      </w:r>
      <w:r w:rsidR="00AF4399" w:rsidRPr="00A379D4">
        <w:rPr>
          <w:rFonts w:cstheme="minorHAnsi"/>
        </w:rPr>
        <w:t xml:space="preserve">most reliable available data at this </w:t>
      </w:r>
      <w:r w:rsidR="006E52DE" w:rsidRPr="00A379D4">
        <w:rPr>
          <w:rFonts w:cstheme="minorHAnsi"/>
        </w:rPr>
        <w:t>scale of analysis</w:t>
      </w:r>
      <w:r w:rsidR="002D6CAF" w:rsidRPr="00A379D4">
        <w:rPr>
          <w:rFonts w:cstheme="minorHAnsi"/>
        </w:rPr>
        <w:t xml:space="preserve"> (</w:t>
      </w:r>
      <w:r w:rsidR="003058E3" w:rsidRPr="00A379D4">
        <w:rPr>
          <w:rFonts w:cstheme="minorHAnsi"/>
        </w:rPr>
        <w:t>recycling industry demographics, limited to Washington State)</w:t>
      </w:r>
      <w:r w:rsidR="1F1EA2CC" w:rsidRPr="00A379D4">
        <w:rPr>
          <w:rFonts w:cstheme="minorHAnsi"/>
        </w:rPr>
        <w:t xml:space="preserve">. The sector includes industries and businesses directly in the domain of this report’s scope such as </w:t>
      </w:r>
      <w:r w:rsidR="2218B8D6" w:rsidRPr="00A379D4">
        <w:rPr>
          <w:rFonts w:cstheme="minorHAnsi"/>
        </w:rPr>
        <w:t>material recovery facilities, waste management services as well as their associated administrative support services</w:t>
      </w:r>
      <w:r w:rsidR="05A514AB" w:rsidRPr="00A379D4">
        <w:rPr>
          <w:rFonts w:cstheme="minorHAnsi"/>
        </w:rPr>
        <w:t>.</w:t>
      </w:r>
      <w:r w:rsidR="00307E8D" w:rsidRPr="00A379D4">
        <w:rPr>
          <w:rFonts w:cstheme="minorHAnsi"/>
        </w:rPr>
        <w:t xml:space="preserve"> Certain aspects of this </w:t>
      </w:r>
      <w:r w:rsidR="00C64880" w:rsidRPr="00A379D4">
        <w:rPr>
          <w:rFonts w:cstheme="minorHAnsi"/>
        </w:rPr>
        <w:t>Census Bur</w:t>
      </w:r>
      <w:r w:rsidR="00AB7F13" w:rsidRPr="00A379D4">
        <w:rPr>
          <w:rFonts w:cstheme="minorHAnsi"/>
        </w:rPr>
        <w:t>eau</w:t>
      </w:r>
      <w:r w:rsidR="00307E8D" w:rsidRPr="00A379D4">
        <w:rPr>
          <w:rFonts w:cstheme="minorHAnsi"/>
        </w:rPr>
        <w:t xml:space="preserve"> survey present data limitations</w:t>
      </w:r>
      <w:r w:rsidR="001979F4" w:rsidRPr="00A379D4">
        <w:rPr>
          <w:rFonts w:cstheme="minorHAnsi"/>
        </w:rPr>
        <w:t>. First</w:t>
      </w:r>
      <w:r w:rsidR="00CF67B4" w:rsidRPr="00A379D4">
        <w:rPr>
          <w:rFonts w:cstheme="minorHAnsi"/>
        </w:rPr>
        <w:t xml:space="preserve">, this survey focuses on establishments rather than individuals in its </w:t>
      </w:r>
      <w:r w:rsidR="00F2415D" w:rsidRPr="00A379D4">
        <w:rPr>
          <w:rFonts w:cstheme="minorHAnsi"/>
        </w:rPr>
        <w:t>collection</w:t>
      </w:r>
      <w:r w:rsidR="001D6CF1" w:rsidRPr="00A379D4">
        <w:rPr>
          <w:rFonts w:cstheme="minorHAnsi"/>
        </w:rPr>
        <w:t xml:space="preserve"> which may </w:t>
      </w:r>
      <w:r w:rsidR="00B613A1" w:rsidRPr="00A379D4">
        <w:rPr>
          <w:rFonts w:cstheme="minorHAnsi"/>
        </w:rPr>
        <w:t xml:space="preserve">not capture </w:t>
      </w:r>
      <w:r w:rsidR="00CF32E3" w:rsidRPr="00A379D4">
        <w:rPr>
          <w:rFonts w:cstheme="minorHAnsi"/>
        </w:rPr>
        <w:t>variation caused by different establishment sizes</w:t>
      </w:r>
      <w:r w:rsidR="00D20388" w:rsidRPr="00A379D4">
        <w:rPr>
          <w:rFonts w:cstheme="minorHAnsi"/>
        </w:rPr>
        <w:t xml:space="preserve">. However </w:t>
      </w:r>
      <w:r w:rsidR="00E8039D" w:rsidRPr="00A379D4">
        <w:rPr>
          <w:rFonts w:cstheme="minorHAnsi"/>
        </w:rPr>
        <w:t>instead this represents the</w:t>
      </w:r>
      <w:r w:rsidR="00F3622D" w:rsidRPr="00A379D4">
        <w:rPr>
          <w:rFonts w:cstheme="minorHAnsi"/>
        </w:rPr>
        <w:t xml:space="preserve"> establishment/firm level</w:t>
      </w:r>
      <w:r w:rsidR="00E8039D" w:rsidRPr="00A379D4">
        <w:rPr>
          <w:rFonts w:cstheme="minorHAnsi"/>
        </w:rPr>
        <w:t xml:space="preserve"> </w:t>
      </w:r>
      <w:r w:rsidR="00990C59" w:rsidRPr="00A379D4">
        <w:rPr>
          <w:rFonts w:cstheme="minorHAnsi"/>
        </w:rPr>
        <w:t xml:space="preserve">demographic trends present in the </w:t>
      </w:r>
      <w:proofErr w:type="gramStart"/>
      <w:r w:rsidR="00416EF2" w:rsidRPr="00A379D4">
        <w:rPr>
          <w:rFonts w:cstheme="minorHAnsi"/>
        </w:rPr>
        <w:t>industry as a whole</w:t>
      </w:r>
      <w:proofErr w:type="gramEnd"/>
      <w:r w:rsidR="00416EF2" w:rsidRPr="00A379D4">
        <w:rPr>
          <w:rFonts w:cstheme="minorHAnsi"/>
        </w:rPr>
        <w:t>.</w:t>
      </w:r>
      <w:r w:rsidR="00F3622D" w:rsidRPr="00A379D4">
        <w:rPr>
          <w:rFonts w:cstheme="minorHAnsi"/>
        </w:rPr>
        <w:t xml:space="preserve"> Second, terminology used by </w:t>
      </w:r>
      <w:r w:rsidR="00AB7F13" w:rsidRPr="00A379D4">
        <w:rPr>
          <w:rFonts w:cstheme="minorHAnsi"/>
        </w:rPr>
        <w:t xml:space="preserve">Census Bureau </w:t>
      </w:r>
      <w:r w:rsidR="00F3622D" w:rsidRPr="00A379D4">
        <w:rPr>
          <w:rFonts w:cstheme="minorHAnsi"/>
        </w:rPr>
        <w:t xml:space="preserve">in conducting this survey may be outdated </w:t>
      </w:r>
      <w:r w:rsidR="00B07F18" w:rsidRPr="00A379D4">
        <w:rPr>
          <w:rFonts w:cstheme="minorHAnsi"/>
        </w:rPr>
        <w:t xml:space="preserve">in terms of current practices in demographic analysis. This appears in their methodology </w:t>
      </w:r>
      <w:r w:rsidR="00C36699" w:rsidRPr="00A379D4">
        <w:rPr>
          <w:rFonts w:cstheme="minorHAnsi"/>
        </w:rPr>
        <w:t xml:space="preserve">in their survey of </w:t>
      </w:r>
      <w:r w:rsidR="007E171E" w:rsidRPr="00A379D4">
        <w:rPr>
          <w:rFonts w:cstheme="minorHAnsi"/>
        </w:rPr>
        <w:t>business demographics by “sex” rather than “gender</w:t>
      </w:r>
      <w:r w:rsidR="001733A5">
        <w:rPr>
          <w:rFonts w:cstheme="minorHAnsi"/>
        </w:rPr>
        <w:t>.</w:t>
      </w:r>
      <w:r w:rsidR="007E171E" w:rsidRPr="00A379D4">
        <w:rPr>
          <w:rFonts w:cstheme="minorHAnsi"/>
        </w:rPr>
        <w:t>”</w:t>
      </w:r>
    </w:p>
    <w:p w14:paraId="6A28732C" w14:textId="1DD3B20E" w:rsidR="3F940D54" w:rsidRPr="00A379D4" w:rsidRDefault="3628B15C" w:rsidP="5AA07AA1">
      <w:pPr>
        <w:rPr>
          <w:rFonts w:cstheme="minorHAnsi"/>
        </w:rPr>
      </w:pPr>
      <w:r w:rsidRPr="00A379D4">
        <w:rPr>
          <w:rFonts w:cstheme="minorHAnsi"/>
        </w:rPr>
        <w:t xml:space="preserve">Data visualizations are constructed by calculating each </w:t>
      </w:r>
      <w:r w:rsidR="00B89F16" w:rsidRPr="00A379D4">
        <w:rPr>
          <w:rFonts w:cstheme="minorHAnsi"/>
        </w:rPr>
        <w:t>demographic's</w:t>
      </w:r>
      <w:r w:rsidRPr="00A379D4">
        <w:rPr>
          <w:rFonts w:cstheme="minorHAnsi"/>
        </w:rPr>
        <w:t xml:space="preserve"> percent share of either business ownership or </w:t>
      </w:r>
      <w:r w:rsidR="7B89C740" w:rsidRPr="00A379D4">
        <w:rPr>
          <w:rFonts w:cstheme="minorHAnsi"/>
        </w:rPr>
        <w:t xml:space="preserve">employment. Total responses are based only on </w:t>
      </w:r>
      <w:r w:rsidR="30C5CDA5" w:rsidRPr="00A379D4">
        <w:rPr>
          <w:rFonts w:cstheme="minorHAnsi"/>
        </w:rPr>
        <w:t>observations with classified demographics, unclassified observations have been omitted.</w:t>
      </w:r>
    </w:p>
    <w:p w14:paraId="6AA49462" w14:textId="77777777" w:rsidR="001733A5" w:rsidRDefault="001733A5">
      <w:pPr>
        <w:rPr>
          <w:rFonts w:eastAsiaTheme="majorEastAsia" w:cstheme="minorHAnsi"/>
          <w:color w:val="44688F"/>
          <w:sz w:val="26"/>
          <w:szCs w:val="26"/>
        </w:rPr>
      </w:pPr>
      <w:r>
        <w:rPr>
          <w:rFonts w:cstheme="minorHAnsi"/>
        </w:rPr>
        <w:br w:type="page"/>
      </w:r>
    </w:p>
    <w:p w14:paraId="24070430" w14:textId="1D6945B9" w:rsidR="241DC050" w:rsidRPr="00A379D4" w:rsidRDefault="241DC050" w:rsidP="650C7C43">
      <w:pPr>
        <w:pStyle w:val="Heading2"/>
        <w:rPr>
          <w:rFonts w:asciiTheme="minorHAnsi" w:eastAsia="Yu Gothic Light" w:hAnsiTheme="minorHAnsi" w:cstheme="minorHAnsi"/>
        </w:rPr>
      </w:pPr>
      <w:bookmarkStart w:id="26" w:name="_Toc128990458"/>
      <w:r w:rsidRPr="00A379D4">
        <w:rPr>
          <w:rFonts w:asciiTheme="minorHAnsi" w:hAnsiTheme="minorHAnsi" w:cstheme="minorHAnsi"/>
        </w:rPr>
        <w:lastRenderedPageBreak/>
        <w:t>By Business Owner</w:t>
      </w:r>
      <w:bookmarkEnd w:id="26"/>
    </w:p>
    <w:p w14:paraId="164BAF0B" w14:textId="63000C49" w:rsidR="00331FB2" w:rsidRPr="00A379D4" w:rsidRDefault="511C41D0" w:rsidP="00331FB2">
      <w:pPr>
        <w:rPr>
          <w:rFonts w:cstheme="minorHAnsi"/>
          <w:i/>
          <w:color w:val="2B579A"/>
          <w:sz w:val="18"/>
          <w:szCs w:val="18"/>
          <w:shd w:val="clear" w:color="auto" w:fill="E6E6E6"/>
        </w:rPr>
      </w:pPr>
      <w:r w:rsidRPr="00A379D4">
        <w:rPr>
          <w:rFonts w:cstheme="minorHAnsi"/>
        </w:rPr>
        <w:t>The following visualizations describe the distribution of business ownership within administrative, support, waste management and remediation services</w:t>
      </w:r>
      <w:r w:rsidR="1075299D" w:rsidRPr="00A379D4">
        <w:rPr>
          <w:rFonts w:cstheme="minorHAnsi"/>
        </w:rPr>
        <w:t xml:space="preserve"> sector.</w:t>
      </w:r>
    </w:p>
    <w:p w14:paraId="0A90C314" w14:textId="541F5081" w:rsidR="00331FB2" w:rsidRPr="00790441" w:rsidRDefault="00331FB2" w:rsidP="000C07A5">
      <w:pPr>
        <w:pStyle w:val="Caption"/>
        <w:jc w:val="center"/>
        <w:rPr>
          <w:rFonts w:cstheme="minorHAnsi"/>
          <w:color w:val="2B579A"/>
          <w:sz w:val="24"/>
          <w:szCs w:val="24"/>
          <w:shd w:val="clear" w:color="auto" w:fill="E6E6E6"/>
        </w:rPr>
      </w:pPr>
      <w:r w:rsidRPr="00790441">
        <w:rPr>
          <w:rFonts w:cstheme="minorHAnsi"/>
          <w:sz w:val="24"/>
          <w:szCs w:val="24"/>
        </w:rPr>
        <w:t xml:space="preserve">Figure </w:t>
      </w:r>
      <w:r w:rsidRPr="00790441">
        <w:rPr>
          <w:rFonts w:cstheme="minorHAnsi"/>
          <w:sz w:val="24"/>
          <w:szCs w:val="24"/>
        </w:rPr>
        <w:fldChar w:fldCharType="begin"/>
      </w:r>
      <w:r w:rsidRPr="00790441">
        <w:rPr>
          <w:rFonts w:cstheme="minorHAnsi"/>
          <w:sz w:val="24"/>
          <w:szCs w:val="24"/>
        </w:rPr>
        <w:instrText>SEQ Figure \* ARABIC</w:instrText>
      </w:r>
      <w:r w:rsidRPr="00790441">
        <w:rPr>
          <w:rFonts w:cstheme="minorHAnsi"/>
          <w:sz w:val="24"/>
          <w:szCs w:val="24"/>
        </w:rPr>
        <w:fldChar w:fldCharType="separate"/>
      </w:r>
      <w:r w:rsidR="00BB526C">
        <w:rPr>
          <w:rFonts w:cstheme="minorHAnsi"/>
          <w:noProof/>
          <w:sz w:val="24"/>
          <w:szCs w:val="24"/>
        </w:rPr>
        <w:t>1</w:t>
      </w:r>
      <w:r w:rsidRPr="00790441">
        <w:rPr>
          <w:rFonts w:cstheme="minorHAnsi"/>
          <w:sz w:val="24"/>
          <w:szCs w:val="24"/>
        </w:rPr>
        <w:fldChar w:fldCharType="end"/>
      </w:r>
      <w:r w:rsidR="00296C3B" w:rsidRPr="00790441">
        <w:rPr>
          <w:rFonts w:cstheme="minorHAnsi"/>
          <w:sz w:val="24"/>
          <w:szCs w:val="24"/>
        </w:rPr>
        <w:t>:</w:t>
      </w:r>
      <w:r w:rsidRPr="00790441">
        <w:rPr>
          <w:rFonts w:cstheme="minorHAnsi"/>
          <w:sz w:val="24"/>
          <w:szCs w:val="24"/>
        </w:rPr>
        <w:t xml:space="preserve"> </w:t>
      </w:r>
      <w:r w:rsidRPr="00790441">
        <w:rPr>
          <w:rFonts w:cstheme="minorHAnsi"/>
          <w:i w:val="0"/>
          <w:sz w:val="24"/>
          <w:szCs w:val="24"/>
        </w:rPr>
        <w:t>B</w:t>
      </w:r>
      <w:r w:rsidR="0065582D" w:rsidRPr="00790441">
        <w:rPr>
          <w:rFonts w:cstheme="minorHAnsi"/>
          <w:i w:val="0"/>
          <w:sz w:val="24"/>
          <w:szCs w:val="24"/>
        </w:rPr>
        <w:t>usiness Ownership: Administrative Support and Waste Management and Remediation Services</w:t>
      </w:r>
    </w:p>
    <w:p w14:paraId="45353106" w14:textId="3578B277" w:rsidR="00333523" w:rsidRPr="00A379D4" w:rsidRDefault="00333523" w:rsidP="00F314A6">
      <w:pPr>
        <w:jc w:val="center"/>
        <w:rPr>
          <w:rFonts w:cstheme="minorHAnsi"/>
        </w:rPr>
      </w:pPr>
      <w:r w:rsidRPr="00A379D4">
        <w:rPr>
          <w:rFonts w:cstheme="minorHAnsi"/>
          <w:noProof/>
        </w:rPr>
        <w:drawing>
          <wp:inline distT="0" distB="0" distL="0" distR="0" wp14:anchorId="72635864" wp14:editId="14F7B9CB">
            <wp:extent cx="5597906" cy="3303721"/>
            <wp:effectExtent l="0" t="0" r="3175" b="0"/>
            <wp:docPr id="9" name="Picture 9" descr="This is a bar graph that shows the distribution of business ownership by gender. On the X- axis the categories are male, equally male/female, and female. The Y-axis is measured by percentage of ownership for the x-axis categories.  The male percentage is highest at 35%, equally male/female at 32% and female at abou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bar graph that shows the distribution of business ownership by gender. On the X- axis the categories are male, equally male/female, and female. The Y-axis is measured by percentage of ownership for the x-axis categories.  The male percentage is highest at 35%, equally male/female at 32% and female at about 31%"/>
                    <pic:cNvPicPr/>
                  </pic:nvPicPr>
                  <pic:blipFill>
                    <a:blip r:embed="rId31"/>
                    <a:stretch>
                      <a:fillRect/>
                    </a:stretch>
                  </pic:blipFill>
                  <pic:spPr>
                    <a:xfrm>
                      <a:off x="0" y="0"/>
                      <a:ext cx="5600902" cy="3305489"/>
                    </a:xfrm>
                    <a:prstGeom prst="rect">
                      <a:avLst/>
                    </a:prstGeom>
                  </pic:spPr>
                </pic:pic>
              </a:graphicData>
            </a:graphic>
          </wp:inline>
        </w:drawing>
      </w:r>
    </w:p>
    <w:p w14:paraId="62BC4F7B" w14:textId="6E79D03F" w:rsidR="0FD5810D" w:rsidRPr="00A379D4" w:rsidRDefault="71D156F9" w:rsidP="650C7C43">
      <w:pPr>
        <w:rPr>
          <w:rFonts w:cstheme="minorHAnsi"/>
        </w:rPr>
      </w:pPr>
      <w:r w:rsidRPr="00A379D4">
        <w:rPr>
          <w:rFonts w:cstheme="minorHAnsi"/>
        </w:rPr>
        <w:t xml:space="preserve">The distribution of business ownership within this sector is characterized by mostly male ownership with </w:t>
      </w:r>
      <w:r w:rsidR="4DB08AA5" w:rsidRPr="00A379D4">
        <w:rPr>
          <w:rFonts w:cstheme="minorHAnsi"/>
        </w:rPr>
        <w:t xml:space="preserve">this demographic accounting for roughly 35% of cases. This group is followed by businesses owned </w:t>
      </w:r>
      <w:r w:rsidR="7B7DE814" w:rsidRPr="00A379D4">
        <w:rPr>
          <w:rFonts w:cstheme="minorHAnsi"/>
        </w:rPr>
        <w:t>equally male and female owned. This is followed by female owned businesses, making up roughly 31% of cases</w:t>
      </w:r>
      <w:r w:rsidR="197DC307" w:rsidRPr="00A379D4">
        <w:rPr>
          <w:rFonts w:cstheme="minorHAnsi"/>
        </w:rPr>
        <w:t>.</w:t>
      </w:r>
    </w:p>
    <w:p w14:paraId="7E335577" w14:textId="77777777" w:rsidR="00437EFD" w:rsidRDefault="00437EFD">
      <w:pPr>
        <w:rPr>
          <w:rFonts w:cstheme="minorHAnsi"/>
          <w:i/>
          <w:iCs/>
          <w:color w:val="44546A" w:themeColor="text2"/>
          <w:sz w:val="24"/>
          <w:szCs w:val="24"/>
        </w:rPr>
      </w:pPr>
      <w:r>
        <w:rPr>
          <w:rFonts w:cstheme="minorHAnsi"/>
          <w:sz w:val="24"/>
          <w:szCs w:val="24"/>
        </w:rPr>
        <w:br w:type="page"/>
      </w:r>
    </w:p>
    <w:p w14:paraId="0500EB92" w14:textId="2508DC61" w:rsidR="008C673D" w:rsidRPr="00790441" w:rsidRDefault="008C673D" w:rsidP="007E38D1">
      <w:pPr>
        <w:pStyle w:val="Caption"/>
        <w:jc w:val="center"/>
        <w:rPr>
          <w:rFonts w:cstheme="minorHAnsi"/>
          <w:sz w:val="24"/>
          <w:szCs w:val="24"/>
        </w:rPr>
      </w:pPr>
      <w:r w:rsidRPr="00790441">
        <w:rPr>
          <w:rFonts w:cstheme="minorHAnsi"/>
          <w:sz w:val="24"/>
          <w:szCs w:val="24"/>
        </w:rPr>
        <w:lastRenderedPageBreak/>
        <w:t xml:space="preserve">Figure </w:t>
      </w:r>
      <w:r w:rsidRPr="006D537C">
        <w:rPr>
          <w:rFonts w:cstheme="minorHAnsi"/>
          <w:sz w:val="24"/>
          <w:szCs w:val="24"/>
        </w:rPr>
        <w:fldChar w:fldCharType="begin"/>
      </w:r>
      <w:r w:rsidRPr="006D537C">
        <w:rPr>
          <w:rFonts w:cstheme="minorHAnsi"/>
          <w:sz w:val="24"/>
          <w:szCs w:val="24"/>
        </w:rPr>
        <w:instrText>SEQ Figure \* ARABIC</w:instrText>
      </w:r>
      <w:r w:rsidRPr="006D537C">
        <w:rPr>
          <w:rFonts w:cstheme="minorHAnsi"/>
          <w:sz w:val="24"/>
          <w:szCs w:val="24"/>
        </w:rPr>
        <w:fldChar w:fldCharType="separate"/>
      </w:r>
      <w:r w:rsidR="00BB526C" w:rsidRPr="006D537C">
        <w:rPr>
          <w:rFonts w:cstheme="minorHAnsi"/>
          <w:noProof/>
          <w:sz w:val="24"/>
          <w:szCs w:val="24"/>
        </w:rPr>
        <w:t>2</w:t>
      </w:r>
      <w:r w:rsidRPr="006D537C">
        <w:rPr>
          <w:rFonts w:cstheme="minorHAnsi"/>
          <w:sz w:val="24"/>
          <w:szCs w:val="24"/>
        </w:rPr>
        <w:fldChar w:fldCharType="end"/>
      </w:r>
      <w:r w:rsidR="00296C3B" w:rsidRPr="006D537C">
        <w:rPr>
          <w:rFonts w:cstheme="minorHAnsi"/>
          <w:color w:val="2B579A"/>
          <w:sz w:val="24"/>
          <w:szCs w:val="24"/>
          <w:shd w:val="clear" w:color="auto" w:fill="E6E6E6"/>
        </w:rPr>
        <w:t>:</w:t>
      </w:r>
      <w:r w:rsidRPr="00790441">
        <w:rPr>
          <w:rFonts w:cstheme="minorHAnsi"/>
          <w:sz w:val="24"/>
          <w:szCs w:val="24"/>
        </w:rPr>
        <w:t xml:space="preserve"> </w:t>
      </w:r>
      <w:r w:rsidRPr="00790441">
        <w:rPr>
          <w:rFonts w:cstheme="minorHAnsi"/>
          <w:i w:val="0"/>
          <w:sz w:val="24"/>
          <w:szCs w:val="24"/>
        </w:rPr>
        <w:t>Business Ownership by Ethnic Group: Administrative Support and Waste Management and Remediation Services</w:t>
      </w:r>
    </w:p>
    <w:p w14:paraId="56880D42" w14:textId="230539E9" w:rsidR="00502AD7" w:rsidRPr="00A379D4" w:rsidRDefault="5EAC488E" w:rsidP="00F314A6">
      <w:pPr>
        <w:jc w:val="center"/>
        <w:rPr>
          <w:rFonts w:cstheme="minorHAnsi"/>
        </w:rPr>
      </w:pPr>
      <w:r w:rsidRPr="00A379D4">
        <w:rPr>
          <w:rFonts w:cstheme="minorHAnsi"/>
          <w:noProof/>
        </w:rPr>
        <w:drawing>
          <wp:inline distT="0" distB="0" distL="0" distR="0" wp14:anchorId="518A0261" wp14:editId="20E3DD90">
            <wp:extent cx="5256758" cy="3099295"/>
            <wp:effectExtent l="0" t="0" r="0" b="0"/>
            <wp:docPr id="788130521" name="Picture 788130521" descr="This is a bar graph displaying the distribution of business ownership by ethnic group. On the x axis there are three categories displayed: Non-Hispanic, Hispanic, and equally Hispanic/non-Hispanic. The Y-axis measures the percentage by which each of these category's accounts for business ownership. Non-hispanice is the highest at just above 40%, hispanic at around 33% and equally hispanic/non hispanic at abou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130521"/>
                    <pic:cNvPicPr/>
                  </pic:nvPicPr>
                  <pic:blipFill>
                    <a:blip r:embed="rId32">
                      <a:extLst>
                        <a:ext uri="{28A0092B-C50C-407E-A947-70E740481C1C}">
                          <a14:useLocalDpi xmlns:a14="http://schemas.microsoft.com/office/drawing/2010/main" val="0"/>
                        </a:ext>
                      </a:extLst>
                    </a:blip>
                    <a:stretch>
                      <a:fillRect/>
                    </a:stretch>
                  </pic:blipFill>
                  <pic:spPr>
                    <a:xfrm>
                      <a:off x="0" y="0"/>
                      <a:ext cx="5256758" cy="3099295"/>
                    </a:xfrm>
                    <a:prstGeom prst="rect">
                      <a:avLst/>
                    </a:prstGeom>
                  </pic:spPr>
                </pic:pic>
              </a:graphicData>
            </a:graphic>
          </wp:inline>
        </w:drawing>
      </w:r>
    </w:p>
    <w:p w14:paraId="7272CAB0" w14:textId="77777777" w:rsidR="00F331F3" w:rsidRPr="00A379D4" w:rsidRDefault="00F331F3" w:rsidP="00F314A6">
      <w:pPr>
        <w:jc w:val="center"/>
        <w:rPr>
          <w:rFonts w:cstheme="minorHAnsi"/>
        </w:rPr>
      </w:pPr>
    </w:p>
    <w:p w14:paraId="1D363625" w14:textId="4B1F6962" w:rsidR="00502AD7" w:rsidRPr="00A379D4" w:rsidRDefault="6EA36B6C" w:rsidP="175213BA">
      <w:pPr>
        <w:rPr>
          <w:rFonts w:cstheme="minorHAnsi"/>
        </w:rPr>
      </w:pPr>
      <w:r w:rsidRPr="00A379D4">
        <w:rPr>
          <w:rFonts w:cstheme="minorHAnsi"/>
        </w:rPr>
        <w:t xml:space="preserve">When divided by ethnic group, approximately 42% of businesses are </w:t>
      </w:r>
      <w:r w:rsidR="3EEE17E0" w:rsidRPr="00A379D4">
        <w:rPr>
          <w:rFonts w:cstheme="minorHAnsi"/>
        </w:rPr>
        <w:t>non-Hispanic</w:t>
      </w:r>
      <w:r w:rsidRPr="00A379D4">
        <w:rPr>
          <w:rFonts w:cstheme="minorHAnsi"/>
        </w:rPr>
        <w:t xml:space="preserve"> owned, 32% Hispanic owned</w:t>
      </w:r>
      <w:r w:rsidR="3B6BD2CA" w:rsidRPr="00A379D4">
        <w:rPr>
          <w:rFonts w:cstheme="minorHAnsi"/>
        </w:rPr>
        <w:t xml:space="preserve"> and </w:t>
      </w:r>
      <w:r w:rsidR="58F3527D" w:rsidRPr="00A379D4">
        <w:rPr>
          <w:rFonts w:cstheme="minorHAnsi"/>
        </w:rPr>
        <w:t xml:space="preserve">25% equally </w:t>
      </w:r>
      <w:r w:rsidR="7CF6A308" w:rsidRPr="00A379D4">
        <w:rPr>
          <w:rFonts w:cstheme="minorHAnsi"/>
        </w:rPr>
        <w:t>Hispanic and Non-Hispanic.</w:t>
      </w:r>
    </w:p>
    <w:p w14:paraId="571154A1" w14:textId="0328038D" w:rsidR="005E3FDC" w:rsidRPr="00A379D4" w:rsidRDefault="005E3FDC" w:rsidP="005E3FDC">
      <w:pPr>
        <w:keepNext/>
        <w:jc w:val="center"/>
        <w:rPr>
          <w:rFonts w:cstheme="minorHAnsi"/>
        </w:rPr>
      </w:pPr>
    </w:p>
    <w:p w14:paraId="5375BC0F" w14:textId="0DB6758E" w:rsidR="00F331F3" w:rsidRPr="00A379D4" w:rsidRDefault="005E3FDC" w:rsidP="005E3FDC">
      <w:pPr>
        <w:pStyle w:val="Caption"/>
        <w:jc w:val="center"/>
        <w:rPr>
          <w:rFonts w:cstheme="minorHAnsi"/>
        </w:rPr>
      </w:pPr>
      <w:r w:rsidRPr="00790441">
        <w:rPr>
          <w:rFonts w:cstheme="minorHAnsi"/>
          <w:sz w:val="24"/>
          <w:szCs w:val="24"/>
        </w:rPr>
        <w:t xml:space="preserve">Figure </w:t>
      </w:r>
      <w:r w:rsidRPr="00790441">
        <w:rPr>
          <w:rFonts w:cstheme="minorHAnsi"/>
          <w:sz w:val="24"/>
          <w:szCs w:val="24"/>
        </w:rPr>
        <w:fldChar w:fldCharType="begin"/>
      </w:r>
      <w:r w:rsidRPr="00790441">
        <w:rPr>
          <w:rFonts w:cstheme="minorHAnsi"/>
          <w:sz w:val="24"/>
          <w:szCs w:val="24"/>
        </w:rPr>
        <w:instrText xml:space="preserve"> SEQ Figure \* ARABIC </w:instrText>
      </w:r>
      <w:r w:rsidRPr="00790441">
        <w:rPr>
          <w:rFonts w:cstheme="minorHAnsi"/>
          <w:sz w:val="24"/>
          <w:szCs w:val="24"/>
        </w:rPr>
        <w:fldChar w:fldCharType="separate"/>
      </w:r>
      <w:r w:rsidR="00BB526C">
        <w:rPr>
          <w:rFonts w:cstheme="minorHAnsi"/>
          <w:noProof/>
          <w:sz w:val="24"/>
          <w:szCs w:val="24"/>
        </w:rPr>
        <w:t>3</w:t>
      </w:r>
      <w:r w:rsidRPr="00790441">
        <w:rPr>
          <w:rFonts w:cstheme="minorHAnsi"/>
          <w:sz w:val="24"/>
          <w:szCs w:val="24"/>
        </w:rPr>
        <w:fldChar w:fldCharType="end"/>
      </w:r>
      <w:r w:rsidRPr="00790441">
        <w:rPr>
          <w:rFonts w:cstheme="minorHAnsi"/>
          <w:sz w:val="24"/>
          <w:szCs w:val="24"/>
        </w:rPr>
        <w:t xml:space="preserve">: </w:t>
      </w:r>
      <w:r w:rsidRPr="00790441">
        <w:rPr>
          <w:rFonts w:cstheme="minorHAnsi"/>
          <w:i w:val="0"/>
          <w:sz w:val="24"/>
          <w:szCs w:val="24"/>
        </w:rPr>
        <w:t>Distribution of Business Ownership by Race Group: Administrative and Support and Waste Management and Remediation Services</w:t>
      </w:r>
      <w:r w:rsidR="00272E24" w:rsidRPr="00A379D4">
        <w:rPr>
          <w:rFonts w:cstheme="minorHAnsi"/>
          <w:noProof/>
        </w:rPr>
        <w:drawing>
          <wp:inline distT="0" distB="0" distL="0" distR="0" wp14:anchorId="7FC60A9F" wp14:editId="121DD710">
            <wp:extent cx="5943600" cy="3507740"/>
            <wp:effectExtent l="0" t="0" r="0" b="0"/>
            <wp:docPr id="17" name="Picture 17" descr="The following bar chart depicts the distribution of race group majority ownership by establishment. Including the groups; White, Black or African American, Asian, Native American/Alaska Native and Native Hawaiian/Other Pacific Isl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following bar chart depicts the distribution of race group majority ownership by establishment. Including the groups; White, Black or African American, Asian, Native American/Alaska Native and Native Hawaiian/Other Pacific Islander.  "/>
                    <pic:cNvPicPr/>
                  </pic:nvPicPr>
                  <pic:blipFill>
                    <a:blip r:embed="rId33"/>
                    <a:stretch>
                      <a:fillRect/>
                    </a:stretch>
                  </pic:blipFill>
                  <pic:spPr>
                    <a:xfrm>
                      <a:off x="0" y="0"/>
                      <a:ext cx="5943600" cy="3507740"/>
                    </a:xfrm>
                    <a:prstGeom prst="rect">
                      <a:avLst/>
                    </a:prstGeom>
                  </pic:spPr>
                </pic:pic>
              </a:graphicData>
            </a:graphic>
          </wp:inline>
        </w:drawing>
      </w:r>
    </w:p>
    <w:p w14:paraId="1C24B925" w14:textId="4D291C1E" w:rsidR="00AB228B" w:rsidRPr="00A379D4" w:rsidRDefault="00AB228B" w:rsidP="00AB228B">
      <w:pPr>
        <w:rPr>
          <w:rFonts w:cstheme="minorHAnsi"/>
        </w:rPr>
      </w:pPr>
      <w:r w:rsidRPr="00A379D4">
        <w:rPr>
          <w:rFonts w:cstheme="minorHAnsi"/>
        </w:rPr>
        <w:t xml:space="preserve">Establishment ownership within this industry is </w:t>
      </w:r>
      <w:r w:rsidR="00A6218C" w:rsidRPr="00A379D4">
        <w:rPr>
          <w:rFonts w:cstheme="minorHAnsi"/>
        </w:rPr>
        <w:t xml:space="preserve">distributed with </w:t>
      </w:r>
      <w:proofErr w:type="gramStart"/>
      <w:r w:rsidR="00A6218C" w:rsidRPr="00A379D4">
        <w:rPr>
          <w:rFonts w:cstheme="minorHAnsi"/>
        </w:rPr>
        <w:t>the majority of</w:t>
      </w:r>
      <w:proofErr w:type="gramEnd"/>
      <w:r w:rsidR="00A6218C" w:rsidRPr="00A379D4">
        <w:rPr>
          <w:rFonts w:cstheme="minorHAnsi"/>
        </w:rPr>
        <w:t xml:space="preserve"> establishments presenting majority </w:t>
      </w:r>
      <w:r w:rsidR="0018754B" w:rsidRPr="00A379D4">
        <w:rPr>
          <w:rFonts w:cstheme="minorHAnsi"/>
        </w:rPr>
        <w:t>ownership by white individuals at roughly 25</w:t>
      </w:r>
      <w:r w:rsidR="004473AF" w:rsidRPr="00A379D4">
        <w:rPr>
          <w:rFonts w:cstheme="minorHAnsi"/>
        </w:rPr>
        <w:t xml:space="preserve">% </w:t>
      </w:r>
      <w:r w:rsidR="0018754B" w:rsidRPr="00A379D4">
        <w:rPr>
          <w:rFonts w:cstheme="minorHAnsi"/>
        </w:rPr>
        <w:t>of cases. This is followed by</w:t>
      </w:r>
      <w:r w:rsidR="005C1BCE" w:rsidRPr="00A379D4">
        <w:rPr>
          <w:rFonts w:cstheme="minorHAnsi"/>
        </w:rPr>
        <w:t xml:space="preserve"> Black </w:t>
      </w:r>
      <w:r w:rsidR="00880AF4" w:rsidRPr="00A379D4">
        <w:rPr>
          <w:rFonts w:cstheme="minorHAnsi"/>
        </w:rPr>
        <w:t xml:space="preserve">or African American ownership and then </w:t>
      </w:r>
      <w:r w:rsidR="00CC7D54" w:rsidRPr="00A379D4">
        <w:rPr>
          <w:rFonts w:cstheme="minorHAnsi"/>
        </w:rPr>
        <w:t xml:space="preserve">by Asian majority ownership with </w:t>
      </w:r>
      <w:r w:rsidR="003C209A" w:rsidRPr="00A379D4">
        <w:rPr>
          <w:rFonts w:cstheme="minorHAnsi"/>
        </w:rPr>
        <w:t xml:space="preserve">comparable levels of </w:t>
      </w:r>
      <w:r w:rsidR="00DF4115" w:rsidRPr="00A379D4">
        <w:rPr>
          <w:rFonts w:cstheme="minorHAnsi"/>
        </w:rPr>
        <w:t>occurrence around 2</w:t>
      </w:r>
      <w:r w:rsidR="004473AF" w:rsidRPr="00A379D4">
        <w:rPr>
          <w:rFonts w:cstheme="minorHAnsi"/>
        </w:rPr>
        <w:t>3%</w:t>
      </w:r>
      <w:r w:rsidR="009B0F47" w:rsidRPr="00A379D4">
        <w:rPr>
          <w:rFonts w:cstheme="minorHAnsi"/>
        </w:rPr>
        <w:t xml:space="preserve">. </w:t>
      </w:r>
      <w:r w:rsidR="004D5318" w:rsidRPr="00A379D4">
        <w:rPr>
          <w:rFonts w:cstheme="minorHAnsi"/>
        </w:rPr>
        <w:t>Finally Native American/Alaska Native and Native Hawa</w:t>
      </w:r>
      <w:r w:rsidR="009B788F" w:rsidRPr="00A379D4">
        <w:rPr>
          <w:rFonts w:cstheme="minorHAnsi"/>
        </w:rPr>
        <w:t xml:space="preserve">iian and other Pacific Islander groups </w:t>
      </w:r>
      <w:r w:rsidR="00756D21" w:rsidRPr="00A379D4">
        <w:rPr>
          <w:rFonts w:cstheme="minorHAnsi"/>
        </w:rPr>
        <w:t xml:space="preserve">presented occurrences of majority ownership at </w:t>
      </w:r>
      <w:r w:rsidR="00014B2A" w:rsidRPr="00A379D4">
        <w:rPr>
          <w:rFonts w:cstheme="minorHAnsi"/>
        </w:rPr>
        <w:t>15</w:t>
      </w:r>
      <w:r w:rsidR="004473AF" w:rsidRPr="00A379D4">
        <w:rPr>
          <w:rFonts w:cstheme="minorHAnsi"/>
        </w:rPr>
        <w:t>%</w:t>
      </w:r>
      <w:r w:rsidR="00014B2A" w:rsidRPr="00A379D4">
        <w:rPr>
          <w:rFonts w:cstheme="minorHAnsi"/>
        </w:rPr>
        <w:t xml:space="preserve"> and </w:t>
      </w:r>
      <w:r w:rsidR="00FC71E8" w:rsidRPr="00A379D4">
        <w:rPr>
          <w:rFonts w:cstheme="minorHAnsi"/>
        </w:rPr>
        <w:t>14</w:t>
      </w:r>
      <w:r w:rsidR="004473AF" w:rsidRPr="00A379D4">
        <w:rPr>
          <w:rFonts w:cstheme="minorHAnsi"/>
        </w:rPr>
        <w:t xml:space="preserve">% </w:t>
      </w:r>
      <w:r w:rsidR="00FC71E8" w:rsidRPr="00A379D4">
        <w:rPr>
          <w:rFonts w:cstheme="minorHAnsi"/>
        </w:rPr>
        <w:t>respectively.</w:t>
      </w:r>
    </w:p>
    <w:p w14:paraId="14D8FE58" w14:textId="77777777" w:rsidR="005E3FDC" w:rsidRPr="00A379D4" w:rsidRDefault="005E3FDC" w:rsidP="005E3FDC">
      <w:pPr>
        <w:rPr>
          <w:rFonts w:cstheme="minorHAnsi"/>
        </w:rPr>
      </w:pPr>
    </w:p>
    <w:p w14:paraId="6EDB3F35" w14:textId="77777777" w:rsidR="00437EFD" w:rsidRDefault="00437EFD">
      <w:pPr>
        <w:rPr>
          <w:rFonts w:cstheme="minorHAnsi"/>
          <w:i/>
          <w:iCs/>
          <w:color w:val="44546A" w:themeColor="text2"/>
          <w:sz w:val="24"/>
          <w:szCs w:val="24"/>
        </w:rPr>
      </w:pPr>
      <w:r>
        <w:rPr>
          <w:rFonts w:cstheme="minorHAnsi"/>
          <w:sz w:val="24"/>
          <w:szCs w:val="24"/>
        </w:rPr>
        <w:br w:type="page"/>
      </w:r>
    </w:p>
    <w:p w14:paraId="09B7D857" w14:textId="4DB0BEA9" w:rsidR="008C673D" w:rsidRPr="00790441" w:rsidRDefault="008C673D" w:rsidP="007E38D1">
      <w:pPr>
        <w:pStyle w:val="Caption"/>
        <w:jc w:val="center"/>
        <w:rPr>
          <w:rFonts w:cstheme="minorHAnsi"/>
          <w:sz w:val="24"/>
          <w:szCs w:val="24"/>
        </w:rPr>
      </w:pPr>
      <w:r w:rsidRPr="00790441">
        <w:rPr>
          <w:rFonts w:cstheme="minorHAnsi"/>
          <w:sz w:val="24"/>
          <w:szCs w:val="24"/>
        </w:rPr>
        <w:lastRenderedPageBreak/>
        <w:t xml:space="preserve">Figure </w:t>
      </w:r>
      <w:r w:rsidRPr="00790441">
        <w:rPr>
          <w:rFonts w:cstheme="minorHAnsi"/>
          <w:sz w:val="24"/>
          <w:szCs w:val="24"/>
        </w:rPr>
        <w:fldChar w:fldCharType="begin"/>
      </w:r>
      <w:r w:rsidRPr="00790441">
        <w:rPr>
          <w:rFonts w:cstheme="minorHAnsi"/>
          <w:sz w:val="24"/>
          <w:szCs w:val="24"/>
        </w:rPr>
        <w:instrText>SEQ Figure \* ARABIC</w:instrText>
      </w:r>
      <w:r w:rsidRPr="00790441">
        <w:rPr>
          <w:rFonts w:cstheme="minorHAnsi"/>
          <w:sz w:val="24"/>
          <w:szCs w:val="24"/>
        </w:rPr>
        <w:fldChar w:fldCharType="separate"/>
      </w:r>
      <w:r w:rsidR="00BB526C">
        <w:rPr>
          <w:rFonts w:cstheme="minorHAnsi"/>
          <w:noProof/>
          <w:sz w:val="24"/>
          <w:szCs w:val="24"/>
        </w:rPr>
        <w:t>4</w:t>
      </w:r>
      <w:r w:rsidRPr="00790441">
        <w:rPr>
          <w:rFonts w:cstheme="minorHAnsi"/>
          <w:sz w:val="24"/>
          <w:szCs w:val="24"/>
        </w:rPr>
        <w:fldChar w:fldCharType="end"/>
      </w:r>
      <w:r w:rsidR="00296C3B" w:rsidRPr="00790441">
        <w:rPr>
          <w:rFonts w:cstheme="minorHAnsi"/>
          <w:color w:val="2B579A"/>
          <w:sz w:val="24"/>
          <w:szCs w:val="24"/>
          <w:shd w:val="clear" w:color="auto" w:fill="E6E6E6"/>
        </w:rPr>
        <w:t>:</w:t>
      </w:r>
      <w:r w:rsidRPr="00790441">
        <w:rPr>
          <w:rFonts w:cstheme="minorHAnsi"/>
          <w:sz w:val="24"/>
          <w:szCs w:val="24"/>
        </w:rPr>
        <w:t xml:space="preserve"> </w:t>
      </w:r>
      <w:r w:rsidRPr="00790441">
        <w:rPr>
          <w:rFonts w:cstheme="minorHAnsi"/>
          <w:i w:val="0"/>
          <w:sz w:val="24"/>
          <w:szCs w:val="24"/>
        </w:rPr>
        <w:t>Business Ownership by Veteran Status: Administrative Support and Waste Management and Remediation Services</w:t>
      </w:r>
    </w:p>
    <w:p w14:paraId="0B9552BA" w14:textId="1EFEFC7F" w:rsidR="00502AD7" w:rsidRPr="00A379D4" w:rsidRDefault="7DCB3BCA" w:rsidP="00F314A6">
      <w:pPr>
        <w:jc w:val="center"/>
        <w:rPr>
          <w:rFonts w:cstheme="minorHAnsi"/>
        </w:rPr>
      </w:pPr>
      <w:r w:rsidRPr="00A379D4">
        <w:rPr>
          <w:rFonts w:cstheme="minorHAnsi"/>
          <w:noProof/>
        </w:rPr>
        <w:drawing>
          <wp:inline distT="0" distB="0" distL="0" distR="0" wp14:anchorId="13A141E6" wp14:editId="10E28C49">
            <wp:extent cx="4943576" cy="2914650"/>
            <wp:effectExtent l="0" t="0" r="9525" b="0"/>
            <wp:docPr id="469978820" name="Picture 469978820" descr="There is a bar graph that shows the distribution of business ownership by veteran status. On the X-axis there are 3 categories: non veteran, equally veteran/nonveteran, and veteran. The Y-axis measures the percentage by which each of these category’s accounts for business ownership. Non-veteran is at about 42%, equally veteran/non veteran at about 30% and veteran at abou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78820"/>
                    <pic:cNvPicPr/>
                  </pic:nvPicPr>
                  <pic:blipFill>
                    <a:blip r:embed="rId34">
                      <a:extLst>
                        <a:ext uri="{28A0092B-C50C-407E-A947-70E740481C1C}">
                          <a14:useLocalDpi xmlns:a14="http://schemas.microsoft.com/office/drawing/2010/main" val="0"/>
                        </a:ext>
                      </a:extLst>
                    </a:blip>
                    <a:stretch>
                      <a:fillRect/>
                    </a:stretch>
                  </pic:blipFill>
                  <pic:spPr>
                    <a:xfrm>
                      <a:off x="0" y="0"/>
                      <a:ext cx="4943576" cy="2914650"/>
                    </a:xfrm>
                    <a:prstGeom prst="rect">
                      <a:avLst/>
                    </a:prstGeom>
                  </pic:spPr>
                </pic:pic>
              </a:graphicData>
            </a:graphic>
          </wp:inline>
        </w:drawing>
      </w:r>
    </w:p>
    <w:p w14:paraId="21330B3C" w14:textId="73975A6A" w:rsidR="00502AD7" w:rsidRPr="00A379D4" w:rsidRDefault="65BE880D" w:rsidP="650C7C43">
      <w:pPr>
        <w:rPr>
          <w:rFonts w:cstheme="minorHAnsi"/>
        </w:rPr>
      </w:pPr>
      <w:r w:rsidRPr="00A379D4">
        <w:rPr>
          <w:rFonts w:cstheme="minorHAnsi"/>
        </w:rPr>
        <w:t>Ownership among non-</w:t>
      </w:r>
      <w:r w:rsidR="01696161" w:rsidRPr="00A379D4">
        <w:rPr>
          <w:rFonts w:cstheme="minorHAnsi"/>
        </w:rPr>
        <w:t>Veterans</w:t>
      </w:r>
      <w:r w:rsidRPr="00A379D4">
        <w:rPr>
          <w:rFonts w:cstheme="minorHAnsi"/>
        </w:rPr>
        <w:t xml:space="preserve"> </w:t>
      </w:r>
      <w:bookmarkStart w:id="27" w:name="_Int_5ASH3rSG"/>
      <w:r w:rsidRPr="00A379D4">
        <w:rPr>
          <w:rFonts w:cstheme="minorHAnsi"/>
        </w:rPr>
        <w:t>leads</w:t>
      </w:r>
      <w:bookmarkEnd w:id="27"/>
      <w:r w:rsidRPr="00A379D4">
        <w:rPr>
          <w:rFonts w:cstheme="minorHAnsi"/>
        </w:rPr>
        <w:t xml:space="preserve"> business owner</w:t>
      </w:r>
      <w:r w:rsidR="2A45D181" w:rsidRPr="00A379D4">
        <w:rPr>
          <w:rFonts w:cstheme="minorHAnsi"/>
        </w:rPr>
        <w:t>ship in this sector with approximately 41</w:t>
      </w:r>
      <w:r w:rsidR="1469BBBB" w:rsidRPr="00A379D4">
        <w:rPr>
          <w:rFonts w:cstheme="minorHAnsi"/>
        </w:rPr>
        <w:t>%</w:t>
      </w:r>
      <w:r w:rsidR="2A45D181" w:rsidRPr="00A379D4">
        <w:rPr>
          <w:rFonts w:cstheme="minorHAnsi"/>
        </w:rPr>
        <w:t xml:space="preserve"> of cases. This is </w:t>
      </w:r>
      <w:r w:rsidR="2E8FD5B6" w:rsidRPr="00A379D4">
        <w:rPr>
          <w:rFonts w:cstheme="minorHAnsi"/>
        </w:rPr>
        <w:t>followed</w:t>
      </w:r>
      <w:r w:rsidR="2A45D181" w:rsidRPr="00A379D4">
        <w:rPr>
          <w:rFonts w:cstheme="minorHAnsi"/>
        </w:rPr>
        <w:t xml:space="preserve"> by</w:t>
      </w:r>
      <w:r w:rsidR="2E8FD5B6" w:rsidRPr="00A379D4">
        <w:rPr>
          <w:rFonts w:cstheme="minorHAnsi"/>
        </w:rPr>
        <w:t xml:space="preserve"> equally distributed ownership and then by Veteran owned businesses with roughly 28% of cases</w:t>
      </w:r>
      <w:r w:rsidR="7C89F944" w:rsidRPr="00A379D4">
        <w:rPr>
          <w:rFonts w:cstheme="minorHAnsi"/>
        </w:rPr>
        <w:t>.</w:t>
      </w:r>
    </w:p>
    <w:p w14:paraId="4DE3B974" w14:textId="77777777" w:rsidR="00BB526C" w:rsidRDefault="00BB526C">
      <w:pPr>
        <w:rPr>
          <w:rFonts w:eastAsiaTheme="majorEastAsia" w:cstheme="minorHAnsi"/>
          <w:color w:val="2E74B5" w:themeColor="accent1" w:themeShade="BF"/>
          <w:sz w:val="26"/>
          <w:szCs w:val="26"/>
        </w:rPr>
      </w:pPr>
      <w:r>
        <w:rPr>
          <w:rFonts w:cstheme="minorHAnsi"/>
        </w:rPr>
        <w:br w:type="page"/>
      </w:r>
    </w:p>
    <w:p w14:paraId="681B20FB" w14:textId="6C8BE52C" w:rsidR="5043F8B4" w:rsidRPr="00A379D4" w:rsidRDefault="0CF2E56F" w:rsidP="175213BA">
      <w:pPr>
        <w:pStyle w:val="Heading2"/>
        <w:rPr>
          <w:rFonts w:asciiTheme="minorHAnsi" w:eastAsia="Yu Gothic Light" w:hAnsiTheme="minorHAnsi" w:cstheme="minorHAnsi"/>
        </w:rPr>
      </w:pPr>
      <w:bookmarkStart w:id="28" w:name="_Toc128990459"/>
      <w:r w:rsidRPr="00A379D4">
        <w:rPr>
          <w:rFonts w:asciiTheme="minorHAnsi" w:hAnsiTheme="minorHAnsi" w:cstheme="minorHAnsi"/>
        </w:rPr>
        <w:lastRenderedPageBreak/>
        <w:t>By Employee Demographics</w:t>
      </w:r>
      <w:bookmarkEnd w:id="28"/>
    </w:p>
    <w:p w14:paraId="0F9417DC" w14:textId="5420E5EE" w:rsidR="175213BA" w:rsidRPr="00A379D4" w:rsidRDefault="105A588A" w:rsidP="5AA07AA1">
      <w:pPr>
        <w:rPr>
          <w:rFonts w:cstheme="minorHAnsi"/>
        </w:rPr>
      </w:pPr>
      <w:r w:rsidRPr="00A379D4">
        <w:rPr>
          <w:rFonts w:cstheme="minorHAnsi"/>
        </w:rPr>
        <w:t>The following four visualizations describe the composition of employee demographics within administrative, support, waste management and remediation service</w:t>
      </w:r>
      <w:r w:rsidR="4199D307" w:rsidRPr="00A379D4">
        <w:rPr>
          <w:rFonts w:cstheme="minorHAnsi"/>
        </w:rPr>
        <w:t>s</w:t>
      </w:r>
      <w:r w:rsidRPr="00A379D4">
        <w:rPr>
          <w:rFonts w:cstheme="minorHAnsi"/>
        </w:rPr>
        <w:t xml:space="preserve"> sector.</w:t>
      </w:r>
    </w:p>
    <w:p w14:paraId="647C5A66" w14:textId="1233ABF6" w:rsidR="008C673D" w:rsidRPr="00D50B71" w:rsidRDefault="008C673D" w:rsidP="007E38D1">
      <w:pPr>
        <w:pStyle w:val="Caption"/>
        <w:jc w:val="center"/>
        <w:rPr>
          <w:rFonts w:cstheme="minorHAnsi"/>
          <w:sz w:val="24"/>
          <w:szCs w:val="24"/>
        </w:rPr>
      </w:pPr>
      <w:r w:rsidRPr="00D50B71">
        <w:rPr>
          <w:rFonts w:cstheme="minorHAnsi"/>
          <w:sz w:val="24"/>
          <w:szCs w:val="24"/>
        </w:rPr>
        <w:t xml:space="preserve">Figure </w:t>
      </w:r>
      <w:r w:rsidRPr="00D50B71">
        <w:rPr>
          <w:rFonts w:cstheme="minorHAnsi"/>
          <w:sz w:val="24"/>
          <w:szCs w:val="24"/>
        </w:rPr>
        <w:fldChar w:fldCharType="begin"/>
      </w:r>
      <w:r w:rsidRPr="00D50B71">
        <w:rPr>
          <w:rFonts w:cstheme="minorHAnsi"/>
          <w:sz w:val="24"/>
          <w:szCs w:val="24"/>
        </w:rPr>
        <w:instrText>SEQ Figure \* ARABIC</w:instrText>
      </w:r>
      <w:r w:rsidRPr="00D50B71">
        <w:rPr>
          <w:rFonts w:cstheme="minorHAnsi"/>
          <w:sz w:val="24"/>
          <w:szCs w:val="24"/>
        </w:rPr>
        <w:fldChar w:fldCharType="separate"/>
      </w:r>
      <w:r w:rsidR="00BB526C">
        <w:rPr>
          <w:rFonts w:cstheme="minorHAnsi"/>
          <w:noProof/>
          <w:sz w:val="24"/>
          <w:szCs w:val="24"/>
        </w:rPr>
        <w:t>5</w:t>
      </w:r>
      <w:r w:rsidRPr="00D50B71">
        <w:rPr>
          <w:rFonts w:cstheme="minorHAnsi"/>
          <w:sz w:val="24"/>
          <w:szCs w:val="24"/>
        </w:rPr>
        <w:fldChar w:fldCharType="end"/>
      </w:r>
      <w:r w:rsidR="00296C3B" w:rsidRPr="00D50B71">
        <w:rPr>
          <w:rFonts w:cstheme="minorHAnsi"/>
          <w:color w:val="2B579A"/>
          <w:sz w:val="24"/>
          <w:szCs w:val="24"/>
          <w:shd w:val="clear" w:color="auto" w:fill="E6E6E6"/>
        </w:rPr>
        <w:t>:</w:t>
      </w:r>
      <w:r w:rsidRPr="00D50B71">
        <w:rPr>
          <w:rFonts w:cstheme="minorHAnsi"/>
          <w:sz w:val="24"/>
          <w:szCs w:val="24"/>
        </w:rPr>
        <w:t xml:space="preserve"> </w:t>
      </w:r>
      <w:r w:rsidR="006503F3" w:rsidRPr="00D50B71">
        <w:rPr>
          <w:rFonts w:cstheme="minorHAnsi"/>
          <w:i w:val="0"/>
          <w:sz w:val="24"/>
          <w:szCs w:val="24"/>
        </w:rPr>
        <w:t>Employee Demographics</w:t>
      </w:r>
      <w:r w:rsidRPr="00D50B71">
        <w:rPr>
          <w:rFonts w:cstheme="minorHAnsi"/>
          <w:i w:val="0"/>
          <w:sz w:val="24"/>
          <w:szCs w:val="24"/>
        </w:rPr>
        <w:t>: Administrative Support and Waste Management and Remediation Services</w:t>
      </w:r>
    </w:p>
    <w:p w14:paraId="2A4B2DBD" w14:textId="5AF8BF9B" w:rsidR="175213BA" w:rsidRPr="00A379D4" w:rsidRDefault="4996F2C1" w:rsidP="5C621BD1">
      <w:pPr>
        <w:jc w:val="center"/>
        <w:rPr>
          <w:rFonts w:cstheme="minorHAnsi"/>
        </w:rPr>
      </w:pPr>
      <w:r w:rsidRPr="00A379D4">
        <w:rPr>
          <w:rFonts w:cstheme="minorHAnsi"/>
          <w:noProof/>
        </w:rPr>
        <w:drawing>
          <wp:inline distT="0" distB="0" distL="0" distR="0" wp14:anchorId="05888160" wp14:editId="62228D7B">
            <wp:extent cx="4572000" cy="2695575"/>
            <wp:effectExtent l="0" t="0" r="0" b="0"/>
            <wp:docPr id="729966245" name="Picture 729966245" descr="This bar chart depicts distribution of employee demographics by; Male, Female and equally distributed compositions. The largest demographic here is male majority establishments at approximately 36 percent of cases followed by equally distributed establishments and finally female majority establishments at approximately 30 percent of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6245" name="Picture 729966245" descr="This bar chart depicts distribution of employee demographics by; Male, Female and equally distributed compositions. The largest demographic here is male majority establishments at approximately 36 percent of cases followed by equally distributed establishments and finally female majority establishments at approximately 30 percent of cases."/>
                    <pic:cNvPicPr/>
                  </pic:nvPicPr>
                  <pic:blipFill>
                    <a:blip r:embed="rId35">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580B39A6" w14:textId="29769380" w:rsidR="361D8E8C" w:rsidRPr="00A379D4" w:rsidRDefault="361D8E8C" w:rsidP="650C7C43">
      <w:pPr>
        <w:rPr>
          <w:rFonts w:cstheme="minorHAnsi"/>
        </w:rPr>
      </w:pPr>
      <w:r w:rsidRPr="00A379D4">
        <w:rPr>
          <w:rFonts w:cstheme="minorHAnsi"/>
        </w:rPr>
        <w:t xml:space="preserve">Businesses in this sector are mostly male majority with around </w:t>
      </w:r>
      <w:r w:rsidR="00274D07" w:rsidRPr="00A379D4">
        <w:rPr>
          <w:rFonts w:cstheme="minorHAnsi"/>
        </w:rPr>
        <w:t>3</w:t>
      </w:r>
      <w:r w:rsidRPr="00A379D4">
        <w:rPr>
          <w:rFonts w:cstheme="minorHAnsi"/>
        </w:rPr>
        <w:t>6</w:t>
      </w:r>
      <w:r w:rsidR="2A03BF04" w:rsidRPr="00A379D4">
        <w:rPr>
          <w:rFonts w:cstheme="minorHAnsi"/>
        </w:rPr>
        <w:t>%</w:t>
      </w:r>
      <w:r w:rsidRPr="00A379D4">
        <w:rPr>
          <w:rFonts w:cstheme="minorHAnsi"/>
        </w:rPr>
        <w:t xml:space="preserve"> of </w:t>
      </w:r>
      <w:r w:rsidR="58D5DE04" w:rsidRPr="00A379D4">
        <w:rPr>
          <w:rFonts w:cstheme="minorHAnsi"/>
        </w:rPr>
        <w:t>cases, followed by equal male and female compositions and then female majority businesses at just over 30% of cases.</w:t>
      </w:r>
    </w:p>
    <w:p w14:paraId="0C7712CE" w14:textId="41B83553" w:rsidR="006503F3" w:rsidRPr="00D50B71" w:rsidRDefault="006503F3" w:rsidP="003F3F1D">
      <w:pPr>
        <w:pStyle w:val="Caption"/>
        <w:jc w:val="center"/>
        <w:rPr>
          <w:rFonts w:cstheme="minorHAnsi"/>
          <w:sz w:val="24"/>
          <w:szCs w:val="24"/>
        </w:rPr>
      </w:pPr>
      <w:r w:rsidRPr="00D50B71">
        <w:rPr>
          <w:rFonts w:cstheme="minorHAnsi"/>
          <w:sz w:val="24"/>
          <w:szCs w:val="24"/>
        </w:rPr>
        <w:t xml:space="preserve">Figure </w:t>
      </w:r>
      <w:r w:rsidRPr="00D50B71">
        <w:rPr>
          <w:rFonts w:cstheme="minorHAnsi"/>
          <w:sz w:val="24"/>
          <w:szCs w:val="24"/>
        </w:rPr>
        <w:fldChar w:fldCharType="begin"/>
      </w:r>
      <w:r w:rsidRPr="00D50B71">
        <w:rPr>
          <w:rFonts w:cstheme="minorHAnsi"/>
          <w:sz w:val="24"/>
          <w:szCs w:val="24"/>
        </w:rPr>
        <w:instrText>SEQ Figure \* ARABIC</w:instrText>
      </w:r>
      <w:r w:rsidRPr="00D50B71">
        <w:rPr>
          <w:rFonts w:cstheme="minorHAnsi"/>
          <w:sz w:val="24"/>
          <w:szCs w:val="24"/>
        </w:rPr>
        <w:fldChar w:fldCharType="separate"/>
      </w:r>
      <w:r w:rsidR="00BB526C">
        <w:rPr>
          <w:rFonts w:cstheme="minorHAnsi"/>
          <w:noProof/>
          <w:sz w:val="24"/>
          <w:szCs w:val="24"/>
        </w:rPr>
        <w:t>6</w:t>
      </w:r>
      <w:r w:rsidRPr="00D50B71">
        <w:rPr>
          <w:rFonts w:cstheme="minorHAnsi"/>
          <w:sz w:val="24"/>
          <w:szCs w:val="24"/>
        </w:rPr>
        <w:fldChar w:fldCharType="end"/>
      </w:r>
      <w:r w:rsidR="00296C3B" w:rsidRPr="00D50B71">
        <w:rPr>
          <w:rFonts w:cstheme="minorHAnsi"/>
          <w:i w:val="0"/>
          <w:color w:val="2B579A"/>
          <w:sz w:val="24"/>
          <w:szCs w:val="24"/>
          <w:shd w:val="clear" w:color="auto" w:fill="E6E6E6"/>
        </w:rPr>
        <w:t>:</w:t>
      </w:r>
      <w:r w:rsidRPr="00D50B71">
        <w:rPr>
          <w:rFonts w:cstheme="minorHAnsi"/>
          <w:i w:val="0"/>
          <w:sz w:val="24"/>
          <w:szCs w:val="24"/>
        </w:rPr>
        <w:t xml:space="preserve"> Employee Demographics by Ethnic Group: Administrative Support and Waste Management and Remediation Services</w:t>
      </w:r>
    </w:p>
    <w:p w14:paraId="539565B5" w14:textId="426B8E40" w:rsidR="175213BA" w:rsidRPr="00A379D4" w:rsidRDefault="00527DCC" w:rsidP="00F314A6">
      <w:pPr>
        <w:jc w:val="center"/>
        <w:rPr>
          <w:rFonts w:cstheme="minorHAnsi"/>
        </w:rPr>
      </w:pPr>
      <w:r w:rsidRPr="00A379D4">
        <w:rPr>
          <w:rFonts w:cstheme="minorHAnsi"/>
          <w:noProof/>
        </w:rPr>
        <w:drawing>
          <wp:inline distT="0" distB="0" distL="0" distR="0" wp14:anchorId="74A76C48" wp14:editId="73C0573B">
            <wp:extent cx="4572000" cy="2695575"/>
            <wp:effectExtent l="0" t="0" r="0" b="0"/>
            <wp:docPr id="66847299" name="Picture 66847299" descr="This bar graph shows the distribution of employee demographics by ethnic group. On the X-axis the three categories are: Non-Hispanic, Hispanic, and equally Hispanic/non-Hispanic. The Y-axis measures the percentage by which each of these category’s accounts for employees in MRF. Non-hispanic is 42%, hispanic is 32%, equally hispanic/non hispanic 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7299"/>
                    <pic:cNvPicPr/>
                  </pic:nvPicPr>
                  <pic:blipFill>
                    <a:blip r:embed="rId36">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2C675A23" w14:textId="3F0C3E04" w:rsidR="2D0A67DA" w:rsidRPr="00A379D4" w:rsidRDefault="2D0A67DA" w:rsidP="650C7C43">
      <w:pPr>
        <w:rPr>
          <w:rFonts w:cstheme="minorHAnsi"/>
        </w:rPr>
      </w:pPr>
      <w:r w:rsidRPr="00A379D4">
        <w:rPr>
          <w:rFonts w:cstheme="minorHAnsi"/>
        </w:rPr>
        <w:t>Most businesses are majority non-Hispanic at around 42% of cases. This is followed by Hispanic majority e</w:t>
      </w:r>
      <w:r w:rsidR="41958FD7" w:rsidRPr="00A379D4">
        <w:rPr>
          <w:rFonts w:cstheme="minorHAnsi"/>
        </w:rPr>
        <w:t>mployment at 32% and then equally distributed cases at 24%.</w:t>
      </w:r>
    </w:p>
    <w:p w14:paraId="5DA56E36" w14:textId="4DFCA846" w:rsidR="006503F3" w:rsidRPr="00D50B71" w:rsidRDefault="006503F3" w:rsidP="006503F3">
      <w:pPr>
        <w:pStyle w:val="Caption"/>
        <w:jc w:val="center"/>
        <w:rPr>
          <w:rFonts w:cstheme="minorHAnsi"/>
          <w:sz w:val="24"/>
          <w:szCs w:val="24"/>
        </w:rPr>
      </w:pPr>
      <w:r w:rsidRPr="00D50B71">
        <w:rPr>
          <w:rFonts w:cstheme="minorHAnsi"/>
          <w:sz w:val="24"/>
          <w:szCs w:val="24"/>
        </w:rPr>
        <w:lastRenderedPageBreak/>
        <w:t xml:space="preserve">Figure </w:t>
      </w:r>
      <w:r w:rsidRPr="00D50B71">
        <w:rPr>
          <w:rFonts w:cstheme="minorHAnsi"/>
          <w:sz w:val="24"/>
          <w:szCs w:val="24"/>
        </w:rPr>
        <w:fldChar w:fldCharType="begin"/>
      </w:r>
      <w:r w:rsidRPr="00D50B71">
        <w:rPr>
          <w:rFonts w:cstheme="minorHAnsi"/>
          <w:sz w:val="24"/>
          <w:szCs w:val="24"/>
        </w:rPr>
        <w:instrText>SEQ Figure \* ARABIC</w:instrText>
      </w:r>
      <w:r w:rsidRPr="00D50B71">
        <w:rPr>
          <w:rFonts w:cstheme="minorHAnsi"/>
          <w:sz w:val="24"/>
          <w:szCs w:val="24"/>
        </w:rPr>
        <w:fldChar w:fldCharType="separate"/>
      </w:r>
      <w:r w:rsidR="00BB526C">
        <w:rPr>
          <w:rFonts w:cstheme="minorHAnsi"/>
          <w:noProof/>
          <w:sz w:val="24"/>
          <w:szCs w:val="24"/>
        </w:rPr>
        <w:t>7</w:t>
      </w:r>
      <w:r w:rsidRPr="00D50B71">
        <w:rPr>
          <w:rFonts w:cstheme="minorHAnsi"/>
          <w:sz w:val="24"/>
          <w:szCs w:val="24"/>
        </w:rPr>
        <w:fldChar w:fldCharType="end"/>
      </w:r>
      <w:r w:rsidR="00296C3B" w:rsidRPr="00D50B71">
        <w:rPr>
          <w:rFonts w:cstheme="minorHAnsi"/>
          <w:color w:val="2B579A"/>
          <w:sz w:val="24"/>
          <w:szCs w:val="24"/>
          <w:shd w:val="clear" w:color="auto" w:fill="E6E6E6"/>
        </w:rPr>
        <w:t>:</w:t>
      </w:r>
      <w:r w:rsidRPr="00D50B71">
        <w:rPr>
          <w:rFonts w:cstheme="minorHAnsi"/>
          <w:sz w:val="24"/>
          <w:szCs w:val="24"/>
        </w:rPr>
        <w:t xml:space="preserve"> </w:t>
      </w:r>
      <w:r w:rsidRPr="00D50B71">
        <w:rPr>
          <w:rFonts w:cstheme="minorHAnsi"/>
          <w:i w:val="0"/>
          <w:sz w:val="24"/>
          <w:szCs w:val="24"/>
        </w:rPr>
        <w:t xml:space="preserve">Employee Demographics by </w:t>
      </w:r>
      <w:r w:rsidR="007E3C87" w:rsidRPr="00D50B71">
        <w:rPr>
          <w:rFonts w:cstheme="minorHAnsi"/>
          <w:i w:val="0"/>
          <w:sz w:val="24"/>
          <w:szCs w:val="24"/>
        </w:rPr>
        <w:t>Race Group</w:t>
      </w:r>
      <w:r w:rsidRPr="00D50B71">
        <w:rPr>
          <w:rFonts w:cstheme="minorHAnsi"/>
          <w:i w:val="0"/>
          <w:sz w:val="24"/>
          <w:szCs w:val="24"/>
        </w:rPr>
        <w:t>: Administrative Support and Waste Management and Remediation Services</w:t>
      </w:r>
    </w:p>
    <w:p w14:paraId="76480A41" w14:textId="57CC4DD0" w:rsidR="175213BA" w:rsidRPr="00A379D4" w:rsidRDefault="00FA5B81" w:rsidP="00F314A6">
      <w:pPr>
        <w:jc w:val="center"/>
        <w:rPr>
          <w:rFonts w:cstheme="minorHAnsi"/>
        </w:rPr>
      </w:pPr>
      <w:r w:rsidRPr="00A379D4">
        <w:rPr>
          <w:rFonts w:cstheme="minorHAnsi"/>
          <w:noProof/>
        </w:rPr>
        <w:drawing>
          <wp:inline distT="0" distB="0" distL="0" distR="0" wp14:anchorId="53D2031D" wp14:editId="5D4FA01D">
            <wp:extent cx="5943600" cy="3507740"/>
            <wp:effectExtent l="0" t="0" r="0" b="0"/>
            <wp:docPr id="18" name="Picture 18" descr="The following bar chart depicts the distribution of race group majority in employees by establishment. Including the groups; White, Black or African American, Asian, Native American/Alaska Native and Native Hawaiian/Other Pacific Isl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following bar chart depicts the distribution of race group majority in employees by establishment. Including the groups; White, Black or African American, Asian, Native American/Alaska Native and Native Hawaiian/Other Pacific Islander.  "/>
                    <pic:cNvPicPr/>
                  </pic:nvPicPr>
                  <pic:blipFill>
                    <a:blip r:embed="rId37"/>
                    <a:stretch>
                      <a:fillRect/>
                    </a:stretch>
                  </pic:blipFill>
                  <pic:spPr>
                    <a:xfrm>
                      <a:off x="0" y="0"/>
                      <a:ext cx="5943600" cy="3507740"/>
                    </a:xfrm>
                    <a:prstGeom prst="rect">
                      <a:avLst/>
                    </a:prstGeom>
                  </pic:spPr>
                </pic:pic>
              </a:graphicData>
            </a:graphic>
          </wp:inline>
        </w:drawing>
      </w:r>
    </w:p>
    <w:p w14:paraId="4DCCDD7A" w14:textId="0A5FC347" w:rsidR="3A725A23" w:rsidRPr="00A379D4" w:rsidRDefault="3A725A23" w:rsidP="650C7C43">
      <w:pPr>
        <w:rPr>
          <w:rFonts w:cstheme="minorHAnsi"/>
        </w:rPr>
      </w:pPr>
      <w:bookmarkStart w:id="29" w:name="_Int_lOUhjEab"/>
      <w:r w:rsidRPr="00A379D4">
        <w:rPr>
          <w:rFonts w:cstheme="minorHAnsi"/>
        </w:rPr>
        <w:t>In e</w:t>
      </w:r>
      <w:r w:rsidR="7E789FBB" w:rsidRPr="00A379D4">
        <w:rPr>
          <w:rFonts w:cstheme="minorHAnsi"/>
        </w:rPr>
        <w:t xml:space="preserve">mployment by racial </w:t>
      </w:r>
      <w:r w:rsidR="2B27C82B" w:rsidRPr="00A379D4">
        <w:rPr>
          <w:rFonts w:cstheme="minorHAnsi"/>
        </w:rPr>
        <w:t>group, white employees make up</w:t>
      </w:r>
      <w:bookmarkEnd w:id="29"/>
      <w:r w:rsidR="1D94E878" w:rsidRPr="00A379D4">
        <w:rPr>
          <w:rFonts w:cstheme="minorHAnsi"/>
        </w:rPr>
        <w:t xml:space="preserve"> around </w:t>
      </w:r>
      <w:r w:rsidR="3C86E3DA" w:rsidRPr="00A379D4">
        <w:rPr>
          <w:rFonts w:cstheme="minorHAnsi"/>
        </w:rPr>
        <w:t>2</w:t>
      </w:r>
      <w:r w:rsidR="1D94E878" w:rsidRPr="00A379D4">
        <w:rPr>
          <w:rFonts w:cstheme="minorHAnsi"/>
        </w:rPr>
        <w:t xml:space="preserve">5% of </w:t>
      </w:r>
      <w:r w:rsidR="49DFB5D9" w:rsidRPr="00A379D4">
        <w:rPr>
          <w:rFonts w:cstheme="minorHAnsi"/>
        </w:rPr>
        <w:t xml:space="preserve">cases. This is followed by </w:t>
      </w:r>
      <w:r w:rsidR="26E3B6F0" w:rsidRPr="00A379D4">
        <w:rPr>
          <w:rFonts w:cstheme="minorHAnsi"/>
        </w:rPr>
        <w:t>Black or African American</w:t>
      </w:r>
      <w:r w:rsidR="15A1C8D6" w:rsidRPr="00A379D4">
        <w:rPr>
          <w:rFonts w:cstheme="minorHAnsi"/>
        </w:rPr>
        <w:t xml:space="preserve"> employees</w:t>
      </w:r>
      <w:r w:rsidR="26E3B6F0" w:rsidRPr="00A379D4">
        <w:rPr>
          <w:rFonts w:cstheme="minorHAnsi"/>
        </w:rPr>
        <w:t xml:space="preserve"> </w:t>
      </w:r>
      <w:r w:rsidR="67759B4F" w:rsidRPr="00A379D4">
        <w:rPr>
          <w:rFonts w:cstheme="minorHAnsi"/>
        </w:rPr>
        <w:t xml:space="preserve">at </w:t>
      </w:r>
      <w:r w:rsidR="26E3B6F0" w:rsidRPr="00A379D4">
        <w:rPr>
          <w:rFonts w:cstheme="minorHAnsi"/>
        </w:rPr>
        <w:t xml:space="preserve">around </w:t>
      </w:r>
      <w:r w:rsidR="256AE9B8" w:rsidRPr="00A379D4">
        <w:rPr>
          <w:rFonts w:cstheme="minorHAnsi"/>
        </w:rPr>
        <w:t>2</w:t>
      </w:r>
      <w:r w:rsidR="26E3B6F0" w:rsidRPr="00A379D4">
        <w:rPr>
          <w:rFonts w:cstheme="minorHAnsi"/>
        </w:rPr>
        <w:t xml:space="preserve">3% followed shortly by Asian </w:t>
      </w:r>
      <w:r w:rsidR="23B75EF7" w:rsidRPr="00A379D4">
        <w:rPr>
          <w:rFonts w:cstheme="minorHAnsi"/>
        </w:rPr>
        <w:t xml:space="preserve">employees at just under </w:t>
      </w:r>
      <w:r w:rsidR="350A0FCA" w:rsidRPr="00A379D4">
        <w:rPr>
          <w:rFonts w:cstheme="minorHAnsi"/>
        </w:rPr>
        <w:t>2</w:t>
      </w:r>
      <w:r w:rsidR="23B75EF7" w:rsidRPr="00A379D4">
        <w:rPr>
          <w:rFonts w:cstheme="minorHAnsi"/>
        </w:rPr>
        <w:t xml:space="preserve">3%. Native American and Alaskan Native employees represent about 15% of cases and </w:t>
      </w:r>
      <w:r w:rsidR="203A19F3" w:rsidRPr="00A379D4">
        <w:rPr>
          <w:rFonts w:cstheme="minorHAnsi"/>
        </w:rPr>
        <w:t>Native Hawaiians/Other Pacific Islanders represent just under 15% of employees.</w:t>
      </w:r>
    </w:p>
    <w:p w14:paraId="7E6FA7C6" w14:textId="4C6BFA16" w:rsidR="007E3C87" w:rsidRPr="00D50B71" w:rsidRDefault="007E3C87" w:rsidP="007E3C87">
      <w:pPr>
        <w:pStyle w:val="Caption"/>
        <w:jc w:val="center"/>
        <w:rPr>
          <w:rFonts w:cstheme="minorHAnsi"/>
          <w:sz w:val="24"/>
          <w:szCs w:val="24"/>
        </w:rPr>
      </w:pPr>
      <w:r w:rsidRPr="00D50B71">
        <w:rPr>
          <w:rFonts w:cstheme="minorHAnsi"/>
          <w:sz w:val="24"/>
          <w:szCs w:val="24"/>
        </w:rPr>
        <w:t xml:space="preserve">Figure </w:t>
      </w:r>
      <w:r w:rsidRPr="00D50B71">
        <w:rPr>
          <w:rFonts w:cstheme="minorHAnsi"/>
          <w:sz w:val="24"/>
          <w:szCs w:val="24"/>
        </w:rPr>
        <w:fldChar w:fldCharType="begin"/>
      </w:r>
      <w:r w:rsidRPr="00D50B71">
        <w:rPr>
          <w:rFonts w:cstheme="minorHAnsi"/>
          <w:sz w:val="24"/>
          <w:szCs w:val="24"/>
        </w:rPr>
        <w:instrText>SEQ Figure \* ARABIC</w:instrText>
      </w:r>
      <w:r w:rsidRPr="00D50B71">
        <w:rPr>
          <w:rFonts w:cstheme="minorHAnsi"/>
          <w:sz w:val="24"/>
          <w:szCs w:val="24"/>
        </w:rPr>
        <w:fldChar w:fldCharType="separate"/>
      </w:r>
      <w:r w:rsidR="00BB526C">
        <w:rPr>
          <w:rFonts w:cstheme="minorHAnsi"/>
          <w:noProof/>
          <w:sz w:val="24"/>
          <w:szCs w:val="24"/>
        </w:rPr>
        <w:t>8</w:t>
      </w:r>
      <w:r w:rsidRPr="00D50B71">
        <w:rPr>
          <w:rFonts w:cstheme="minorHAnsi"/>
          <w:sz w:val="24"/>
          <w:szCs w:val="24"/>
        </w:rPr>
        <w:fldChar w:fldCharType="end"/>
      </w:r>
      <w:r w:rsidR="002E3795" w:rsidRPr="00D50B71">
        <w:rPr>
          <w:rFonts w:cstheme="minorHAnsi"/>
          <w:i w:val="0"/>
          <w:color w:val="2B579A"/>
          <w:sz w:val="24"/>
          <w:szCs w:val="24"/>
          <w:shd w:val="clear" w:color="auto" w:fill="E6E6E6"/>
        </w:rPr>
        <w:t>:</w:t>
      </w:r>
      <w:r w:rsidRPr="00D50B71">
        <w:rPr>
          <w:rFonts w:cstheme="minorHAnsi"/>
          <w:i w:val="0"/>
          <w:sz w:val="24"/>
          <w:szCs w:val="24"/>
        </w:rPr>
        <w:t xml:space="preserve"> Employee Demographics by Veteran Status: Administrative Support and Waste Management and Remediation Services</w:t>
      </w:r>
    </w:p>
    <w:p w14:paraId="2BBE0743" w14:textId="7DBFA5F8" w:rsidR="175213BA" w:rsidRPr="00A379D4" w:rsidRDefault="00527DCC" w:rsidP="00F314A6">
      <w:pPr>
        <w:jc w:val="center"/>
        <w:rPr>
          <w:rFonts w:cstheme="minorHAnsi"/>
        </w:rPr>
      </w:pPr>
      <w:r w:rsidRPr="00A379D4">
        <w:rPr>
          <w:rFonts w:cstheme="minorHAnsi"/>
          <w:noProof/>
        </w:rPr>
        <w:drawing>
          <wp:inline distT="0" distB="0" distL="0" distR="0" wp14:anchorId="7C3D1DB1" wp14:editId="05BD05DB">
            <wp:extent cx="4572000" cy="2695575"/>
            <wp:effectExtent l="0" t="0" r="0" b="0"/>
            <wp:docPr id="1303479402" name="Picture 1303479402" descr="This bar graph shows the distribution of employee demographics by veteran status. On the X-axis there are three categories: non veteran, equally veteran/nonveteran, and veteran. The Y-axis measures the percentage by which each of these category’s accounts for employees in MRF. Non veteran is the highest at 41%, equally veteran/non veteran at 30%, and veteran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479402"/>
                    <pic:cNvPicPr/>
                  </pic:nvPicPr>
                  <pic:blipFill>
                    <a:blip r:embed="rId38">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4D20F167" w14:textId="5A1A6296" w:rsidR="00C60AD6" w:rsidRDefault="2A57DE3D" w:rsidP="00B51A14">
      <w:pPr>
        <w:rPr>
          <w:rFonts w:cstheme="minorHAnsi"/>
        </w:rPr>
      </w:pPr>
      <w:r w:rsidRPr="00A379D4">
        <w:rPr>
          <w:rFonts w:cstheme="minorHAnsi"/>
        </w:rPr>
        <w:lastRenderedPageBreak/>
        <w:t>Finally, businesses in this sector have primarily non-veteran employee compositions at around 41% of cases. This is followed by businesses with equal distributions and then, with the smalles</w:t>
      </w:r>
      <w:r w:rsidR="4FB3D20A" w:rsidRPr="00A379D4">
        <w:rPr>
          <w:rFonts w:cstheme="minorHAnsi"/>
        </w:rPr>
        <w:t>t share, businesses with primarily veteran employment represent roughly 28</w:t>
      </w:r>
      <w:r w:rsidR="007522C0" w:rsidRPr="00A379D4">
        <w:rPr>
          <w:rFonts w:cstheme="minorHAnsi"/>
        </w:rPr>
        <w:t xml:space="preserve">% </w:t>
      </w:r>
      <w:r w:rsidR="4FB3D20A" w:rsidRPr="00A379D4">
        <w:rPr>
          <w:rFonts w:cstheme="minorHAnsi"/>
        </w:rPr>
        <w:t>of cases.</w:t>
      </w:r>
    </w:p>
    <w:p w14:paraId="41450D34" w14:textId="77777777" w:rsidR="00C60AD6" w:rsidRDefault="00C60AD6">
      <w:pPr>
        <w:rPr>
          <w:rFonts w:cstheme="minorHAnsi"/>
        </w:rPr>
      </w:pPr>
      <w:r>
        <w:rPr>
          <w:rFonts w:cstheme="minorHAnsi"/>
        </w:rPr>
        <w:br w:type="page"/>
      </w:r>
    </w:p>
    <w:p w14:paraId="6DE73648" w14:textId="77777777" w:rsidR="5043F8B4" w:rsidRPr="00A379D4" w:rsidRDefault="5043F8B4" w:rsidP="00B51A14">
      <w:pPr>
        <w:rPr>
          <w:rFonts w:cstheme="minorHAnsi"/>
        </w:rPr>
      </w:pPr>
    </w:p>
    <w:p w14:paraId="0DEF2252" w14:textId="53D95651" w:rsidR="09C94DB2" w:rsidRDefault="00DE0DA5" w:rsidP="00255E35">
      <w:pPr>
        <w:pStyle w:val="Heading2"/>
      </w:pPr>
      <w:bookmarkStart w:id="30" w:name="_Toc128990460"/>
      <w:r>
        <w:t>Washington</w:t>
      </w:r>
      <w:r w:rsidR="00BC1E55">
        <w:t xml:space="preserve"> Environmental</w:t>
      </w:r>
      <w:r>
        <w:t xml:space="preserve"> </w:t>
      </w:r>
      <w:r w:rsidR="003C4670">
        <w:t>Health Disparity Index</w:t>
      </w:r>
      <w:bookmarkEnd w:id="30"/>
    </w:p>
    <w:p w14:paraId="3179937E" w14:textId="4F9120E7" w:rsidR="006A1063" w:rsidRDefault="004C76A8" w:rsidP="00A138CF">
      <w:r>
        <w:t xml:space="preserve">The Washington State </w:t>
      </w:r>
      <w:r w:rsidR="008B779A">
        <w:t>Health Disparity Index</w:t>
      </w:r>
      <w:r w:rsidR="00E91E55">
        <w:rPr>
          <w:rStyle w:val="FootnoteReference"/>
        </w:rPr>
        <w:footnoteReference w:id="6"/>
      </w:r>
      <w:r w:rsidR="008B779A">
        <w:t xml:space="preserve"> </w:t>
      </w:r>
      <w:r w:rsidR="003F5D25">
        <w:t xml:space="preserve">was first finalized in 2019 and is comprised of multiple </w:t>
      </w:r>
      <w:r w:rsidR="00631155">
        <w:t xml:space="preserve">environmental and </w:t>
      </w:r>
      <w:r w:rsidR="00136B0A">
        <w:t xml:space="preserve">demographic variables </w:t>
      </w:r>
      <w:r w:rsidR="00B86A63">
        <w:t>which are used to</w:t>
      </w:r>
      <w:r w:rsidR="00ED22BC">
        <w:t xml:space="preserve"> determine the </w:t>
      </w:r>
      <w:r w:rsidR="008757C9">
        <w:t>relative</w:t>
      </w:r>
      <w:r w:rsidR="003B32DB">
        <w:t xml:space="preserve"> environmental</w:t>
      </w:r>
      <w:r w:rsidR="008757C9">
        <w:t xml:space="preserve"> risk to the population</w:t>
      </w:r>
      <w:r w:rsidR="000F19D7">
        <w:t xml:space="preserve">. </w:t>
      </w:r>
      <w:r w:rsidR="00DD67F0">
        <w:t xml:space="preserve">The number </w:t>
      </w:r>
      <w:r w:rsidR="005F3885">
        <w:t>provided by the index (</w:t>
      </w:r>
      <w:r w:rsidR="00D37ADE">
        <w:t xml:space="preserve">Figure 9) </w:t>
      </w:r>
      <w:r w:rsidR="006774A5">
        <w:t xml:space="preserve">has a direct correlation </w:t>
      </w:r>
      <w:r w:rsidR="00711148">
        <w:t xml:space="preserve">to </w:t>
      </w:r>
      <w:r w:rsidR="00D83F90">
        <w:t>the average</w:t>
      </w:r>
      <w:r w:rsidR="00711148">
        <w:t xml:space="preserve"> life expectancy of an individual within that area.</w:t>
      </w:r>
      <w:r w:rsidR="00573446">
        <w:t xml:space="preserve"> Areas </w:t>
      </w:r>
      <w:r w:rsidR="0093627B">
        <w:t xml:space="preserve">scoring </w:t>
      </w:r>
      <w:r w:rsidR="00D83F90">
        <w:t xml:space="preserve">7 or higher </w:t>
      </w:r>
      <w:r w:rsidR="003B32DB">
        <w:t>are indicated as having negative impacts on life expectancy.</w:t>
      </w:r>
      <w:r w:rsidR="00BC634B">
        <w:t xml:space="preserve"> </w:t>
      </w:r>
    </w:p>
    <w:p w14:paraId="7B839D68" w14:textId="3030E507" w:rsidR="00BE6593" w:rsidRPr="00A67289" w:rsidRDefault="00BB526C" w:rsidP="00BB526C">
      <w:pPr>
        <w:pStyle w:val="Caption"/>
        <w:jc w:val="center"/>
        <w:rPr>
          <w:rFonts w:cstheme="minorHAnsi"/>
          <w:sz w:val="24"/>
          <w:szCs w:val="24"/>
        </w:rPr>
      </w:pPr>
      <w:r w:rsidRPr="00A67289">
        <w:rPr>
          <w:sz w:val="24"/>
          <w:szCs w:val="24"/>
        </w:rPr>
        <w:t xml:space="preserve">Figure </w:t>
      </w:r>
      <w:r w:rsidRPr="00A67289">
        <w:rPr>
          <w:sz w:val="24"/>
          <w:szCs w:val="24"/>
        </w:rPr>
        <w:fldChar w:fldCharType="begin"/>
      </w:r>
      <w:r w:rsidRPr="00A67289">
        <w:rPr>
          <w:rFonts w:cstheme="minorHAnsi"/>
          <w:sz w:val="24"/>
          <w:szCs w:val="24"/>
        </w:rPr>
        <w:instrText xml:space="preserve"> SEQ Figure \* ARABIC </w:instrText>
      </w:r>
      <w:r w:rsidRPr="00A67289">
        <w:rPr>
          <w:sz w:val="24"/>
          <w:szCs w:val="24"/>
        </w:rPr>
        <w:fldChar w:fldCharType="separate"/>
      </w:r>
      <w:r w:rsidRPr="00A67289">
        <w:rPr>
          <w:rFonts w:cstheme="minorHAnsi"/>
          <w:sz w:val="24"/>
          <w:szCs w:val="24"/>
        </w:rPr>
        <w:t>9</w:t>
      </w:r>
      <w:r w:rsidRPr="00A67289">
        <w:rPr>
          <w:sz w:val="24"/>
          <w:szCs w:val="24"/>
        </w:rPr>
        <w:fldChar w:fldCharType="end"/>
      </w:r>
      <w:r w:rsidR="00C66DF1" w:rsidRPr="00A67289">
        <w:rPr>
          <w:rFonts w:cstheme="minorHAnsi"/>
          <w:sz w:val="24"/>
          <w:szCs w:val="24"/>
        </w:rPr>
        <w:t>:</w:t>
      </w:r>
      <w:r w:rsidR="00437EFD" w:rsidRPr="00A67289">
        <w:rPr>
          <w:rFonts w:cstheme="minorHAnsi"/>
          <w:sz w:val="24"/>
          <w:szCs w:val="24"/>
        </w:rPr>
        <w:t xml:space="preserve"> </w:t>
      </w:r>
      <w:r w:rsidR="00BE6593" w:rsidRPr="00A67289">
        <w:rPr>
          <w:rFonts w:cstheme="minorHAnsi"/>
          <w:i w:val="0"/>
          <w:iCs w:val="0"/>
          <w:sz w:val="24"/>
          <w:szCs w:val="24"/>
        </w:rPr>
        <w:t xml:space="preserve">Environmental </w:t>
      </w:r>
      <w:r w:rsidR="00FF165D" w:rsidRPr="00A67289">
        <w:rPr>
          <w:rFonts w:cstheme="minorHAnsi"/>
          <w:i w:val="0"/>
          <w:iCs w:val="0"/>
          <w:sz w:val="24"/>
          <w:szCs w:val="24"/>
        </w:rPr>
        <w:t>Health</w:t>
      </w:r>
      <w:r w:rsidR="6F919620" w:rsidRPr="00A67289">
        <w:rPr>
          <w:rFonts w:cstheme="minorHAnsi"/>
          <w:i w:val="0"/>
          <w:iCs w:val="0"/>
          <w:sz w:val="24"/>
          <w:szCs w:val="24"/>
        </w:rPr>
        <w:t xml:space="preserve"> Disparity</w:t>
      </w:r>
      <w:r w:rsidR="00BE6593" w:rsidRPr="00A67289">
        <w:rPr>
          <w:rFonts w:cstheme="minorHAnsi"/>
          <w:i w:val="0"/>
          <w:iCs w:val="0"/>
          <w:sz w:val="24"/>
          <w:szCs w:val="24"/>
        </w:rPr>
        <w:t xml:space="preserve"> Index </w:t>
      </w:r>
      <w:r w:rsidR="0017567D" w:rsidRPr="00A67289">
        <w:rPr>
          <w:rFonts w:cstheme="minorHAnsi"/>
          <w:i w:val="0"/>
          <w:iCs w:val="0"/>
          <w:sz w:val="24"/>
          <w:szCs w:val="24"/>
        </w:rPr>
        <w:t>(WA Dept of Health, 2022)</w:t>
      </w:r>
    </w:p>
    <w:p w14:paraId="6082D0ED" w14:textId="22FCBB4E" w:rsidR="003F3F1D" w:rsidRPr="00A379D4" w:rsidRDefault="006D6007" w:rsidP="00C9046C">
      <w:pPr>
        <w:jc w:val="center"/>
        <w:rPr>
          <w:rFonts w:cstheme="minorHAnsi"/>
        </w:rPr>
      </w:pPr>
      <w:r w:rsidRPr="00A379D4">
        <w:rPr>
          <w:rFonts w:cstheme="minorHAnsi"/>
          <w:noProof/>
        </w:rPr>
        <w:drawing>
          <wp:inline distT="0" distB="0" distL="0" distR="0" wp14:anchorId="107D35C1" wp14:editId="57CF8F8E">
            <wp:extent cx="4285373" cy="5545777"/>
            <wp:effectExtent l="0" t="0" r="1270" b="0"/>
            <wp:docPr id="6" name="Picture 6" descr="This is a Health Disparity Index diagram with multiple maps showing Washington state and highlighted areas including: Seattle-Tacoma, Olympia, Vancouver, Yakima City, Kennewick, Bellingham, and Spokane.  Areas in darker shades of blue rank lower on the index, indicating lower health disparity, while areas in darker shades of red rank higher on the index, indicating higher health disp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Health Disparity Index diagram with multiple maps showing Washington state and highlighted areas including: Seattle-Tacoma, Olympia, Vancouver, Yakima City, Kennewick, Bellingham, and Spokane.  Areas in darker shades of blue rank lower on the index, indicating lower health disparity, while areas in darker shades of red rank higher on the index, indicating higher health disparit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12954" cy="5581469"/>
                    </a:xfrm>
                    <a:prstGeom prst="rect">
                      <a:avLst/>
                    </a:prstGeom>
                  </pic:spPr>
                </pic:pic>
              </a:graphicData>
            </a:graphic>
          </wp:inline>
        </w:drawing>
      </w:r>
    </w:p>
    <w:p w14:paraId="14D3FABA" w14:textId="45C3955D" w:rsidR="00AE06B6" w:rsidRPr="00A379D4" w:rsidRDefault="4665981E" w:rsidP="00EC3D62">
      <w:pPr>
        <w:pStyle w:val="Heading2"/>
        <w:rPr>
          <w:rFonts w:asciiTheme="minorHAnsi" w:hAnsiTheme="minorHAnsi" w:cstheme="minorHAnsi"/>
        </w:rPr>
      </w:pPr>
      <w:bookmarkStart w:id="31" w:name="_Toc128990461"/>
      <w:r w:rsidRPr="00A379D4">
        <w:rPr>
          <w:rFonts w:asciiTheme="minorHAnsi" w:hAnsiTheme="minorHAnsi" w:cstheme="minorHAnsi"/>
        </w:rPr>
        <w:lastRenderedPageBreak/>
        <w:t>Washington Wealth Disparities and Recycling Facilities</w:t>
      </w:r>
      <w:bookmarkEnd w:id="31"/>
    </w:p>
    <w:p w14:paraId="1F2D89E5" w14:textId="5B72D991" w:rsidR="00C539B4" w:rsidRPr="00A379D4" w:rsidRDefault="00667500" w:rsidP="00D076E1">
      <w:pPr>
        <w:rPr>
          <w:rFonts w:cstheme="minorHAnsi"/>
        </w:rPr>
      </w:pPr>
      <w:r w:rsidRPr="00A379D4">
        <w:rPr>
          <w:rFonts w:cstheme="minorHAnsi"/>
        </w:rPr>
        <w:t xml:space="preserve">One way in which we examine </w:t>
      </w:r>
      <w:r w:rsidR="00B0552F" w:rsidRPr="00A379D4">
        <w:rPr>
          <w:rFonts w:cstheme="minorHAnsi"/>
        </w:rPr>
        <w:t xml:space="preserve">economic equity is by </w:t>
      </w:r>
      <w:r w:rsidR="00E95A42" w:rsidRPr="00A379D4">
        <w:rPr>
          <w:rFonts w:cstheme="minorHAnsi"/>
        </w:rPr>
        <w:t xml:space="preserve">looking at </w:t>
      </w:r>
      <w:r w:rsidR="00166689" w:rsidRPr="00A379D4">
        <w:rPr>
          <w:rFonts w:cstheme="minorHAnsi"/>
        </w:rPr>
        <w:t xml:space="preserve">the relationships between </w:t>
      </w:r>
      <w:r w:rsidR="00E25A5B" w:rsidRPr="00A379D4">
        <w:rPr>
          <w:rFonts w:cstheme="minorHAnsi"/>
        </w:rPr>
        <w:t>regional wages</w:t>
      </w:r>
      <w:r w:rsidR="004F4D54" w:rsidRPr="00A379D4">
        <w:rPr>
          <w:rFonts w:cstheme="minorHAnsi"/>
        </w:rPr>
        <w:t xml:space="preserve">, </w:t>
      </w:r>
      <w:r w:rsidR="00074FCA" w:rsidRPr="00A379D4">
        <w:rPr>
          <w:rFonts w:cstheme="minorHAnsi"/>
        </w:rPr>
        <w:t>housing</w:t>
      </w:r>
      <w:r w:rsidR="00CD2696" w:rsidRPr="00A379D4">
        <w:rPr>
          <w:rFonts w:cstheme="minorHAnsi"/>
        </w:rPr>
        <w:t>,</w:t>
      </w:r>
      <w:r w:rsidR="004F4D54" w:rsidRPr="00A379D4">
        <w:rPr>
          <w:rFonts w:cstheme="minorHAnsi"/>
        </w:rPr>
        <w:t xml:space="preserve"> and</w:t>
      </w:r>
      <w:r w:rsidR="00074FCA" w:rsidRPr="00A379D4">
        <w:rPr>
          <w:rFonts w:cstheme="minorHAnsi"/>
        </w:rPr>
        <w:t xml:space="preserve"> the</w:t>
      </w:r>
      <w:r w:rsidR="004F4D54" w:rsidRPr="00A379D4">
        <w:rPr>
          <w:rFonts w:cstheme="minorHAnsi"/>
        </w:rPr>
        <w:t xml:space="preserve"> cost of living</w:t>
      </w:r>
      <w:r w:rsidR="0F9C7DB9" w:rsidRPr="00A379D4">
        <w:rPr>
          <w:rFonts w:cstheme="minorHAnsi"/>
        </w:rPr>
        <w:t>.</w:t>
      </w:r>
      <w:r w:rsidR="0011684F" w:rsidRPr="00A379D4">
        <w:rPr>
          <w:rFonts w:cstheme="minorHAnsi"/>
        </w:rPr>
        <w:t xml:space="preserve"> This allows us to</w:t>
      </w:r>
      <w:r w:rsidR="00B24BD8" w:rsidRPr="00A379D4">
        <w:rPr>
          <w:rFonts w:cstheme="minorHAnsi"/>
        </w:rPr>
        <w:t xml:space="preserve"> develop a sense for the conditions of workers within individual industries and any surpluses or deficits between their earnings and an estimated living wage.</w:t>
      </w:r>
      <w:r w:rsidR="007D0DC8" w:rsidRPr="00A379D4">
        <w:rPr>
          <w:rFonts w:cstheme="minorHAnsi"/>
        </w:rPr>
        <w:t xml:space="preserve"> Below we compare </w:t>
      </w:r>
      <w:r w:rsidR="0027503E" w:rsidRPr="00A379D4">
        <w:rPr>
          <w:rFonts w:cstheme="minorHAnsi"/>
        </w:rPr>
        <w:t>average rents for one and two-bedroom apartments in the Seattle metro area</w:t>
      </w:r>
      <w:r w:rsidR="00BC466F" w:rsidRPr="00A379D4">
        <w:rPr>
          <w:rFonts w:cstheme="minorHAnsi"/>
        </w:rPr>
        <w:t xml:space="preserve"> and extrapolated a living wage </w:t>
      </w:r>
      <w:r w:rsidR="003D525B" w:rsidRPr="00A379D4">
        <w:rPr>
          <w:rFonts w:cstheme="minorHAnsi"/>
        </w:rPr>
        <w:t>assuming</w:t>
      </w:r>
      <w:r w:rsidR="009A5637" w:rsidRPr="00A379D4">
        <w:rPr>
          <w:rFonts w:cstheme="minorHAnsi"/>
        </w:rPr>
        <w:t xml:space="preserve"> </w:t>
      </w:r>
      <w:r w:rsidR="003D525B" w:rsidRPr="00A379D4">
        <w:rPr>
          <w:rFonts w:cstheme="minorHAnsi"/>
        </w:rPr>
        <w:t>full-time</w:t>
      </w:r>
      <w:r w:rsidR="009A5637" w:rsidRPr="00A379D4">
        <w:rPr>
          <w:rFonts w:cstheme="minorHAnsi"/>
        </w:rPr>
        <w:t xml:space="preserve"> employment</w:t>
      </w:r>
      <w:r w:rsidR="006B04CE" w:rsidRPr="00A379D4">
        <w:rPr>
          <w:rFonts w:cstheme="minorHAnsi"/>
        </w:rPr>
        <w:t xml:space="preserve"> and a target</w:t>
      </w:r>
      <w:r w:rsidR="00FA0AE0" w:rsidRPr="00A379D4">
        <w:rPr>
          <w:rFonts w:cstheme="minorHAnsi"/>
        </w:rPr>
        <w:t xml:space="preserve"> </w:t>
      </w:r>
      <w:r w:rsidR="00B8792A" w:rsidRPr="00A379D4">
        <w:rPr>
          <w:rFonts w:cstheme="minorHAnsi"/>
        </w:rPr>
        <w:t>proportion of income dedicated to rent (</w:t>
      </w:r>
      <w:r w:rsidR="009B15E5" w:rsidRPr="00A379D4">
        <w:rPr>
          <w:rFonts w:cstheme="minorHAnsi"/>
        </w:rPr>
        <w:t>33%)</w:t>
      </w:r>
      <w:r w:rsidR="003D525B" w:rsidRPr="00A379D4">
        <w:rPr>
          <w:rFonts w:cstheme="minorHAnsi"/>
        </w:rPr>
        <w:t>.</w:t>
      </w:r>
    </w:p>
    <w:p w14:paraId="2A780227" w14:textId="4BAE410A" w:rsidR="2993875D" w:rsidRPr="00C9046C" w:rsidRDefault="2993875D" w:rsidP="3C2D061C">
      <w:pPr>
        <w:pStyle w:val="Caption"/>
        <w:jc w:val="center"/>
        <w:rPr>
          <w:rFonts w:cstheme="minorHAnsi"/>
          <w:sz w:val="24"/>
          <w:szCs w:val="24"/>
        </w:rPr>
      </w:pPr>
      <w:r w:rsidRPr="00C9046C">
        <w:rPr>
          <w:rFonts w:cstheme="minorHAnsi"/>
          <w:sz w:val="24"/>
          <w:szCs w:val="24"/>
        </w:rPr>
        <w:t>Table 2</w:t>
      </w:r>
      <w:r w:rsidR="0020342B" w:rsidRPr="00C9046C">
        <w:rPr>
          <w:rFonts w:cstheme="minorHAnsi"/>
          <w:sz w:val="24"/>
          <w:szCs w:val="24"/>
        </w:rPr>
        <w:t>:</w:t>
      </w:r>
      <w:r w:rsidRPr="00C9046C">
        <w:rPr>
          <w:rFonts w:cstheme="minorHAnsi"/>
          <w:sz w:val="24"/>
          <w:szCs w:val="24"/>
        </w:rPr>
        <w:t xml:space="preserve"> </w:t>
      </w:r>
      <w:r w:rsidRPr="00C9046C">
        <w:rPr>
          <w:rFonts w:cstheme="minorHAnsi"/>
          <w:i w:val="0"/>
          <w:sz w:val="24"/>
          <w:szCs w:val="24"/>
        </w:rPr>
        <w:t>Seattle MSA Living Wage</w:t>
      </w:r>
      <w:r w:rsidRPr="00C9046C">
        <w:rPr>
          <w:rFonts w:cstheme="minorHAnsi"/>
          <w:sz w:val="24"/>
          <w:szCs w:val="24"/>
        </w:rPr>
        <w:t xml:space="preserve"> </w:t>
      </w:r>
    </w:p>
    <w:tbl>
      <w:tblPr>
        <w:tblStyle w:val="GridTable5Dark-Accent1"/>
        <w:tblpPr w:leftFromText="180" w:rightFromText="180" w:vertAnchor="text" w:tblpXSpec="center" w:tblpY="1"/>
        <w:tblOverlap w:val="never"/>
        <w:tblW w:w="8028" w:type="dxa"/>
        <w:tblLayout w:type="fixed"/>
        <w:tblLook w:val="04A0" w:firstRow="1" w:lastRow="0" w:firstColumn="1" w:lastColumn="0" w:noHBand="0" w:noVBand="1"/>
      </w:tblPr>
      <w:tblGrid>
        <w:gridCol w:w="3448"/>
        <w:gridCol w:w="2290"/>
        <w:gridCol w:w="2290"/>
      </w:tblGrid>
      <w:tr w:rsidR="00EC3D62" w:rsidRPr="00A379D4" w14:paraId="341772A6" w14:textId="77777777" w:rsidTr="00EC3D62">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682" w:type="dxa"/>
            <w:tcBorders>
              <w:bottom w:val="single" w:sz="4" w:space="0" w:color="FFFFFF" w:themeColor="background1"/>
              <w:right w:val="single" w:sz="4" w:space="0" w:color="FFFFFF" w:themeColor="background1"/>
            </w:tcBorders>
            <w:vAlign w:val="center"/>
          </w:tcPr>
          <w:p w14:paraId="7AEC4D64" w14:textId="3075D85D" w:rsidR="00EC3D62" w:rsidRPr="00A379D4" w:rsidRDefault="00EC3D62">
            <w:pPr>
              <w:jc w:val="center"/>
              <w:rPr>
                <w:rFonts w:cstheme="minorHAnsi"/>
              </w:rPr>
            </w:pPr>
            <w:r w:rsidRPr="00A379D4">
              <w:rPr>
                <w:rFonts w:cstheme="minorHAnsi"/>
              </w:rPr>
              <w:t>Housing Type</w:t>
            </w:r>
          </w:p>
        </w:tc>
        <w:tc>
          <w:tcPr>
            <w:tcW w:w="1782"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5661F155" w14:textId="35A9FD9A" w:rsidR="00EC3D62" w:rsidRPr="00A379D4" w:rsidRDefault="00EC3D62">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A379D4">
              <w:rPr>
                <w:rFonts w:eastAsia="Calibri" w:cstheme="minorHAnsi"/>
              </w:rPr>
              <w:t>Rate</w:t>
            </w:r>
          </w:p>
        </w:tc>
        <w:tc>
          <w:tcPr>
            <w:tcW w:w="1782" w:type="dxa"/>
            <w:tcBorders>
              <w:top w:val="nil"/>
              <w:left w:val="single" w:sz="4" w:space="0" w:color="FFFFFF" w:themeColor="background1"/>
              <w:bottom w:val="single" w:sz="4" w:space="0" w:color="FFFFFF" w:themeColor="background1"/>
            </w:tcBorders>
          </w:tcPr>
          <w:p w14:paraId="06743B66" w14:textId="282D76EE" w:rsidR="00EC3D62" w:rsidRPr="00A379D4" w:rsidRDefault="00EC3D62">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A379D4">
              <w:rPr>
                <w:rFonts w:eastAsia="Calibri" w:cstheme="minorHAnsi"/>
              </w:rPr>
              <w:t>Required household hourly wage</w:t>
            </w:r>
          </w:p>
        </w:tc>
      </w:tr>
      <w:tr w:rsidR="00EC3D62" w:rsidRPr="00A379D4" w14:paraId="7E66D3C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82" w:type="dxa"/>
            <w:tcBorders>
              <w:top w:val="single" w:sz="4" w:space="0" w:color="FFFFFF" w:themeColor="background1"/>
              <w:bottom w:val="single" w:sz="4" w:space="0" w:color="FFFFFF" w:themeColor="background1"/>
              <w:right w:val="single" w:sz="4" w:space="0" w:color="FFFFFF" w:themeColor="background1"/>
            </w:tcBorders>
            <w:vAlign w:val="center"/>
          </w:tcPr>
          <w:p w14:paraId="029625CC" w14:textId="5B7F78D0" w:rsidR="00EC3D62" w:rsidRPr="00A379D4" w:rsidRDefault="00EC3D62">
            <w:pPr>
              <w:jc w:val="center"/>
              <w:rPr>
                <w:rFonts w:eastAsia="Calibri" w:cstheme="minorHAnsi"/>
                <w:b w:val="0"/>
              </w:rPr>
            </w:pPr>
            <w:r w:rsidRPr="00A379D4">
              <w:rPr>
                <w:rFonts w:cstheme="minorHAnsi"/>
                <w:b w:val="0"/>
              </w:rPr>
              <w:t>Rent: 1 bedroom</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34AE44" w14:textId="6FEE06DE" w:rsidR="00EC3D62" w:rsidRPr="00A379D4" w:rsidRDefault="00EC3D62">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79D4">
              <w:rPr>
                <w:rFonts w:cstheme="minorHAnsi"/>
                <w:color w:val="000000"/>
              </w:rPr>
              <w:t>$1,739</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0E5885" w14:textId="0835BE7E" w:rsidR="00EC3D62" w:rsidRPr="00A379D4" w:rsidRDefault="00EC3D62">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79D4">
              <w:rPr>
                <w:rFonts w:cstheme="minorHAnsi"/>
                <w:color w:val="000000"/>
              </w:rPr>
              <w:t>$30.10</w:t>
            </w:r>
          </w:p>
        </w:tc>
      </w:tr>
      <w:tr w:rsidR="00EC3D62" w:rsidRPr="00A379D4" w14:paraId="4B23B22E" w14:textId="77777777">
        <w:trPr>
          <w:trHeight w:val="432"/>
        </w:trPr>
        <w:tc>
          <w:tcPr>
            <w:cnfStyle w:val="001000000000" w:firstRow="0" w:lastRow="0" w:firstColumn="1" w:lastColumn="0" w:oddVBand="0" w:evenVBand="0" w:oddHBand="0" w:evenHBand="0" w:firstRowFirstColumn="0" w:firstRowLastColumn="0" w:lastRowFirstColumn="0" w:lastRowLastColumn="0"/>
            <w:tcW w:w="2682" w:type="dxa"/>
            <w:tcBorders>
              <w:top w:val="single" w:sz="4" w:space="0" w:color="FFFFFF" w:themeColor="background1"/>
              <w:right w:val="single" w:sz="4" w:space="0" w:color="FFFFFF" w:themeColor="background1"/>
            </w:tcBorders>
            <w:vAlign w:val="center"/>
          </w:tcPr>
          <w:p w14:paraId="49D7AE52" w14:textId="0563B6DA" w:rsidR="00EC3D62" w:rsidRPr="00A379D4" w:rsidRDefault="00EC3D62">
            <w:pPr>
              <w:jc w:val="center"/>
              <w:rPr>
                <w:rFonts w:cstheme="minorHAnsi"/>
              </w:rPr>
            </w:pPr>
            <w:r w:rsidRPr="00A379D4">
              <w:rPr>
                <w:rFonts w:cstheme="minorHAnsi"/>
                <w:b w:val="0"/>
              </w:rPr>
              <w:t xml:space="preserve">Rent: 2 </w:t>
            </w:r>
            <w:proofErr w:type="gramStart"/>
            <w:r w:rsidRPr="00A379D4">
              <w:rPr>
                <w:rFonts w:cstheme="minorHAnsi"/>
                <w:b w:val="0"/>
              </w:rPr>
              <w:t>bedroom</w:t>
            </w:r>
            <w:proofErr w:type="gramEnd"/>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4753A2" w14:textId="3EE406F3" w:rsidR="00EC3D62" w:rsidRPr="00A379D4" w:rsidRDefault="00EC3D6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79D4">
              <w:rPr>
                <w:rFonts w:cstheme="minorHAnsi"/>
                <w:color w:val="000000"/>
              </w:rPr>
              <w:t>$2,044</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605182" w14:textId="3A94208F" w:rsidR="00EC3D62" w:rsidRPr="00A379D4" w:rsidRDefault="00EC3D6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79D4">
              <w:rPr>
                <w:rFonts w:cstheme="minorHAnsi"/>
                <w:color w:val="000000"/>
              </w:rPr>
              <w:t>$35.38</w:t>
            </w:r>
          </w:p>
        </w:tc>
      </w:tr>
    </w:tbl>
    <w:p w14:paraId="6924EC74" w14:textId="2E95579B" w:rsidR="00D13618" w:rsidRPr="00A379D4" w:rsidRDefault="00D13618" w:rsidP="309C2A89"/>
    <w:p w14:paraId="654CA7CE" w14:textId="77777777" w:rsidR="00C9046C" w:rsidRDefault="00C9046C" w:rsidP="309C2A89">
      <w:pPr>
        <w:rPr>
          <w:rFonts w:cstheme="minorHAnsi"/>
        </w:rPr>
      </w:pPr>
    </w:p>
    <w:p w14:paraId="33DAD29A" w14:textId="77777777" w:rsidR="00C9046C" w:rsidRDefault="00C9046C" w:rsidP="309C2A89">
      <w:pPr>
        <w:rPr>
          <w:rFonts w:cstheme="minorHAnsi"/>
        </w:rPr>
      </w:pPr>
    </w:p>
    <w:p w14:paraId="3E27ECBA" w14:textId="77777777" w:rsidR="00C9046C" w:rsidRDefault="00C9046C" w:rsidP="309C2A89">
      <w:pPr>
        <w:rPr>
          <w:rFonts w:cstheme="minorHAnsi"/>
        </w:rPr>
      </w:pPr>
    </w:p>
    <w:p w14:paraId="203BEB2D" w14:textId="6CCE372F" w:rsidR="5EB02109" w:rsidRPr="00A379D4" w:rsidRDefault="0F9C7DB9" w:rsidP="309C2A89">
      <w:pPr>
        <w:rPr>
          <w:rFonts w:cstheme="minorHAnsi"/>
        </w:rPr>
      </w:pPr>
      <w:r w:rsidRPr="00A379D4">
        <w:rPr>
          <w:rFonts w:cstheme="minorHAnsi"/>
        </w:rPr>
        <w:t xml:space="preserve">For instance, </w:t>
      </w:r>
      <w:r w:rsidR="00EC2E38" w:rsidRPr="00A379D4">
        <w:rPr>
          <w:rFonts w:cstheme="minorHAnsi"/>
        </w:rPr>
        <w:t>M</w:t>
      </w:r>
      <w:r w:rsidR="00C539B4" w:rsidRPr="00A379D4">
        <w:rPr>
          <w:rFonts w:cstheme="minorHAnsi"/>
        </w:rPr>
        <w:t xml:space="preserve">aterial </w:t>
      </w:r>
      <w:r w:rsidR="00EC2E38" w:rsidRPr="00A379D4">
        <w:rPr>
          <w:rFonts w:cstheme="minorHAnsi"/>
        </w:rPr>
        <w:t>R</w:t>
      </w:r>
      <w:r w:rsidR="00C539B4" w:rsidRPr="00A379D4">
        <w:rPr>
          <w:rFonts w:cstheme="minorHAnsi"/>
        </w:rPr>
        <w:t xml:space="preserve">ecovery </w:t>
      </w:r>
      <w:r w:rsidR="00EC2E38" w:rsidRPr="00A379D4">
        <w:rPr>
          <w:rFonts w:cstheme="minorHAnsi"/>
        </w:rPr>
        <w:t>F</w:t>
      </w:r>
      <w:r w:rsidR="00C539B4" w:rsidRPr="00A379D4">
        <w:rPr>
          <w:rFonts w:cstheme="minorHAnsi"/>
        </w:rPr>
        <w:t>acility</w:t>
      </w:r>
      <w:r w:rsidR="00EC2E38" w:rsidRPr="00A379D4">
        <w:rPr>
          <w:rFonts w:cstheme="minorHAnsi"/>
        </w:rPr>
        <w:t xml:space="preserve"> (</w:t>
      </w:r>
      <w:r w:rsidR="00C00279" w:rsidRPr="00A379D4">
        <w:rPr>
          <w:rFonts w:cstheme="minorHAnsi"/>
        </w:rPr>
        <w:t>262920)</w:t>
      </w:r>
      <w:r w:rsidRPr="00A379D4">
        <w:rPr>
          <w:rFonts w:cstheme="minorHAnsi"/>
        </w:rPr>
        <w:t xml:space="preserve"> workers in the Seattle metro area have an average annual wage of $58,032 (as of Q1 2022). This represents an hourly wage of approximately $27.9. Compared to average one- and two-bedroom apartment rentals in the Seattle area we find that these wages fall below required wage for the average cost of housing. One-bedroom rents in this region average an estimated $1,739 which would constitute approximately 39% of the average worker’s income (assuming full-time employment). This rate increases to 44% of average income to afford a 2-bedroom apartment in this area.</w:t>
      </w:r>
      <w:r w:rsidR="000A1093" w:rsidRPr="00A379D4">
        <w:rPr>
          <w:rFonts w:cstheme="minorHAnsi"/>
        </w:rPr>
        <w:t xml:space="preserve"> In the case of MRFs in the Seattle area, rent is a significantly higher proportion of average income than the standard of 33%.</w:t>
      </w:r>
    </w:p>
    <w:p w14:paraId="2989332E" w14:textId="45ABC2D4" w:rsidR="007D0DC8" w:rsidRPr="00A379D4" w:rsidRDefault="0007164B" w:rsidP="00C539B4">
      <w:pPr>
        <w:rPr>
          <w:rFonts w:cstheme="minorHAnsi"/>
        </w:rPr>
      </w:pPr>
      <w:r w:rsidRPr="00A379D4">
        <w:rPr>
          <w:rFonts w:cstheme="minorHAnsi"/>
        </w:rPr>
        <w:t>In looking at</w:t>
      </w:r>
      <w:r w:rsidR="001F5D35" w:rsidRPr="00A379D4">
        <w:rPr>
          <w:rFonts w:cstheme="minorHAnsi"/>
        </w:rPr>
        <w:t xml:space="preserve"> another industry we’ve examined throughout this report, Recyclable Material Merchant Wholesaler</w:t>
      </w:r>
      <w:r w:rsidR="00E23772" w:rsidRPr="00A379D4">
        <w:rPr>
          <w:rFonts w:cstheme="minorHAnsi"/>
        </w:rPr>
        <w:t xml:space="preserve"> (</w:t>
      </w:r>
      <w:r w:rsidR="00EC2E38" w:rsidRPr="00A379D4">
        <w:rPr>
          <w:rFonts w:cstheme="minorHAnsi"/>
        </w:rPr>
        <w:t>23930)</w:t>
      </w:r>
      <w:r w:rsidR="009904A3" w:rsidRPr="00A379D4">
        <w:rPr>
          <w:rFonts w:cstheme="minorHAnsi"/>
        </w:rPr>
        <w:t xml:space="preserve"> workers </w:t>
      </w:r>
      <w:r w:rsidR="009D7166" w:rsidRPr="00A379D4">
        <w:rPr>
          <w:rFonts w:cstheme="minorHAnsi"/>
        </w:rPr>
        <w:t>have been making</w:t>
      </w:r>
      <w:r w:rsidR="006E7CE1" w:rsidRPr="00A379D4">
        <w:rPr>
          <w:rFonts w:cstheme="minorHAnsi"/>
        </w:rPr>
        <w:t xml:space="preserve"> more on average than MRF workers. Here, workers averaged at </w:t>
      </w:r>
      <w:r w:rsidR="00D378EC" w:rsidRPr="00A379D4">
        <w:rPr>
          <w:rFonts w:cstheme="minorHAnsi"/>
        </w:rPr>
        <w:t>$63,240 in annual wages</w:t>
      </w:r>
      <w:r w:rsidR="008622F3" w:rsidRPr="00A379D4">
        <w:rPr>
          <w:rFonts w:cstheme="minorHAnsi"/>
        </w:rPr>
        <w:t xml:space="preserve"> (as of Q1 2022). This </w:t>
      </w:r>
      <w:r w:rsidR="00AE4520" w:rsidRPr="00A379D4">
        <w:rPr>
          <w:rFonts w:cstheme="minorHAnsi"/>
        </w:rPr>
        <w:t xml:space="preserve">represents a higher annual wage than </w:t>
      </w:r>
      <w:r w:rsidR="00F7001C" w:rsidRPr="00A379D4">
        <w:rPr>
          <w:rFonts w:cstheme="minorHAnsi"/>
        </w:rPr>
        <w:t xml:space="preserve">both </w:t>
      </w:r>
      <w:r w:rsidR="000A1093" w:rsidRPr="00A379D4">
        <w:rPr>
          <w:rFonts w:cstheme="minorHAnsi"/>
        </w:rPr>
        <w:t>state and national averages for workers within the same industry</w:t>
      </w:r>
      <w:r w:rsidR="00710AD6" w:rsidRPr="00A379D4">
        <w:rPr>
          <w:rFonts w:cstheme="minorHAnsi"/>
        </w:rPr>
        <w:t xml:space="preserve"> at </w:t>
      </w:r>
      <w:r w:rsidR="00A43AE5" w:rsidRPr="00A379D4">
        <w:rPr>
          <w:rFonts w:cstheme="minorHAnsi"/>
        </w:rPr>
        <w:t xml:space="preserve">a wage of </w:t>
      </w:r>
      <w:r w:rsidR="00710AD6" w:rsidRPr="00A379D4">
        <w:rPr>
          <w:rFonts w:cstheme="minorHAnsi"/>
        </w:rPr>
        <w:t xml:space="preserve">approximately </w:t>
      </w:r>
      <w:r w:rsidR="0083692B" w:rsidRPr="00A379D4">
        <w:rPr>
          <w:rFonts w:cstheme="minorHAnsi"/>
        </w:rPr>
        <w:t>$</w:t>
      </w:r>
      <w:r w:rsidR="00A43AE5" w:rsidRPr="00A379D4">
        <w:rPr>
          <w:rFonts w:cstheme="minorHAnsi"/>
        </w:rPr>
        <w:t>30.</w:t>
      </w:r>
      <w:r w:rsidR="0083692B" w:rsidRPr="00A379D4">
        <w:rPr>
          <w:rFonts w:cstheme="minorHAnsi"/>
        </w:rPr>
        <w:t>40 per hour. With this wage</w:t>
      </w:r>
      <w:r w:rsidR="004356B2" w:rsidRPr="00A379D4">
        <w:rPr>
          <w:rFonts w:cstheme="minorHAnsi"/>
        </w:rPr>
        <w:t xml:space="preserve">, workers </w:t>
      </w:r>
      <w:proofErr w:type="gramStart"/>
      <w:r w:rsidR="004356B2" w:rsidRPr="00A379D4">
        <w:rPr>
          <w:rFonts w:cstheme="minorHAnsi"/>
        </w:rPr>
        <w:t>are able to</w:t>
      </w:r>
      <w:proofErr w:type="gramEnd"/>
      <w:r w:rsidR="004356B2" w:rsidRPr="00A379D4">
        <w:rPr>
          <w:rFonts w:cstheme="minorHAnsi"/>
        </w:rPr>
        <w:t xml:space="preserve"> meet the expected living wage for </w:t>
      </w:r>
      <w:r w:rsidR="00BE2D50" w:rsidRPr="00A379D4">
        <w:rPr>
          <w:rFonts w:cstheme="minorHAnsi"/>
        </w:rPr>
        <w:t>one-bedroom</w:t>
      </w:r>
      <w:r w:rsidR="004356B2" w:rsidRPr="00A379D4">
        <w:rPr>
          <w:rFonts w:cstheme="minorHAnsi"/>
        </w:rPr>
        <w:t xml:space="preserve"> apartments in the region</w:t>
      </w:r>
      <w:r w:rsidR="00365B95" w:rsidRPr="00A379D4">
        <w:rPr>
          <w:rFonts w:cstheme="minorHAnsi"/>
        </w:rPr>
        <w:t xml:space="preserve">. </w:t>
      </w:r>
      <w:r w:rsidR="00BE2D50" w:rsidRPr="00A379D4">
        <w:rPr>
          <w:rFonts w:cstheme="minorHAnsi"/>
        </w:rPr>
        <w:t>However, this wage still falls short of livable wage for two-bedroom rents</w:t>
      </w:r>
      <w:r w:rsidR="005F6D23" w:rsidRPr="00A379D4">
        <w:rPr>
          <w:rFonts w:cstheme="minorHAnsi"/>
        </w:rPr>
        <w:t xml:space="preserve">. Here cost of housing for a two-bedroom rent would constitute </w:t>
      </w:r>
      <w:r w:rsidR="00417356" w:rsidRPr="00A379D4">
        <w:rPr>
          <w:rFonts w:cstheme="minorHAnsi"/>
        </w:rPr>
        <w:t xml:space="preserve">nearly </w:t>
      </w:r>
      <w:r w:rsidR="00690CFA" w:rsidRPr="00A379D4">
        <w:rPr>
          <w:rFonts w:cstheme="minorHAnsi"/>
        </w:rPr>
        <w:t xml:space="preserve">39% of </w:t>
      </w:r>
      <w:r w:rsidR="001B5E09" w:rsidRPr="00A379D4">
        <w:rPr>
          <w:rFonts w:cstheme="minorHAnsi"/>
        </w:rPr>
        <w:t xml:space="preserve">the workers income. </w:t>
      </w:r>
    </w:p>
    <w:p w14:paraId="737FF901" w14:textId="382A8E51" w:rsidR="5EB02109" w:rsidRPr="00A379D4" w:rsidRDefault="0F9C7DB9" w:rsidP="297379D9">
      <w:pPr>
        <w:rPr>
          <w:rFonts w:cstheme="minorHAnsi"/>
        </w:rPr>
      </w:pPr>
      <w:r w:rsidRPr="00A379D4">
        <w:rPr>
          <w:rFonts w:cstheme="minorHAnsi"/>
        </w:rPr>
        <w:t>In addition to this, the Seattle area has a higher cost of living than the state or national rates with a cost-of-living index of 144.7. What this amounts to in our discussion of equity is that the average worker in th</w:t>
      </w:r>
      <w:r w:rsidR="00D91545" w:rsidRPr="00A379D4">
        <w:rPr>
          <w:rFonts w:cstheme="minorHAnsi"/>
        </w:rPr>
        <w:t>ese</w:t>
      </w:r>
      <w:r w:rsidRPr="00A379D4">
        <w:rPr>
          <w:rFonts w:cstheme="minorHAnsi"/>
        </w:rPr>
        <w:t xml:space="preserve"> industr</w:t>
      </w:r>
      <w:r w:rsidR="00D91545" w:rsidRPr="00A379D4">
        <w:rPr>
          <w:rFonts w:cstheme="minorHAnsi"/>
        </w:rPr>
        <w:t>ies</w:t>
      </w:r>
      <w:r w:rsidRPr="00A379D4">
        <w:rPr>
          <w:rFonts w:cstheme="minorHAnsi"/>
        </w:rPr>
        <w:t xml:space="preserve"> is faced with dedicating a greater proportion of income to housing. However, at a higher cost of living, flexibility in this regard can be limited, creating geographic barriers based upon wage and the cost of housing.</w:t>
      </w:r>
    </w:p>
    <w:p w14:paraId="0DBA458B" w14:textId="78969DF7" w:rsidR="00C60AD6" w:rsidRDefault="00C60AD6">
      <w:pPr>
        <w:rPr>
          <w:rFonts w:cstheme="minorHAnsi"/>
          <w:color w:val="44546A" w:themeColor="text2"/>
          <w:sz w:val="18"/>
          <w:szCs w:val="18"/>
        </w:rPr>
      </w:pPr>
      <w:r>
        <w:rPr>
          <w:rFonts w:cstheme="minorHAnsi"/>
          <w:i/>
          <w:iCs/>
        </w:rPr>
        <w:br w:type="page"/>
      </w:r>
    </w:p>
    <w:p w14:paraId="1F6DEF96" w14:textId="51F94D73" w:rsidR="007D16C3" w:rsidRDefault="003D1E89" w:rsidP="0059293C">
      <w:pPr>
        <w:pStyle w:val="Heading2"/>
      </w:pPr>
      <w:bookmarkStart w:id="32" w:name="_Toc128990462"/>
      <w:r>
        <w:lastRenderedPageBreak/>
        <w:t>P</w:t>
      </w:r>
      <w:r w:rsidR="001C6BC4">
        <w:t xml:space="preserve">opulation in Poverty and Proximity to Recycling </w:t>
      </w:r>
      <w:r w:rsidR="0059293C">
        <w:t>Activities</w:t>
      </w:r>
      <w:bookmarkEnd w:id="32"/>
    </w:p>
    <w:p w14:paraId="6DFEC71B" w14:textId="1CDE34C7" w:rsidR="00A138CF" w:rsidRPr="00B8141A" w:rsidRDefault="00C36B4A">
      <w:r>
        <w:t>Demographics are</w:t>
      </w:r>
      <w:r w:rsidR="00B56F76">
        <w:t xml:space="preserve"> an important factor to consider when </w:t>
      </w:r>
      <w:r w:rsidR="00F20BA2">
        <w:t xml:space="preserve">examining </w:t>
      </w:r>
      <w:r w:rsidR="00A3079F">
        <w:t>the impacts of industry.</w:t>
      </w:r>
      <w:r w:rsidR="00D56555">
        <w:t xml:space="preserve"> One demographic that is wide reaching </w:t>
      </w:r>
      <w:r w:rsidR="0032406C">
        <w:t>and touches the lives of many different people is poverty.</w:t>
      </w:r>
      <w:r w:rsidR="00113D69">
        <w:t xml:space="preserve"> </w:t>
      </w:r>
      <w:proofErr w:type="gramStart"/>
      <w:r w:rsidR="00BC4E55">
        <w:t>In order to</w:t>
      </w:r>
      <w:proofErr w:type="gramEnd"/>
      <w:r w:rsidR="00BC4E55">
        <w:t xml:space="preserve"> understand the </w:t>
      </w:r>
      <w:r w:rsidR="002A3849">
        <w:t xml:space="preserve">impacts that recycling may have on those </w:t>
      </w:r>
      <w:r w:rsidR="00A9361D">
        <w:t>who are part of this demographic group</w:t>
      </w:r>
      <w:r w:rsidR="001727AF">
        <w:t xml:space="preserve">, an analysis of the </w:t>
      </w:r>
      <w:r w:rsidR="00D17665">
        <w:t xml:space="preserve">spatial relationship </w:t>
      </w:r>
      <w:r w:rsidR="003D3110">
        <w:t xml:space="preserve">between recycling facilities and populations in poverty </w:t>
      </w:r>
      <w:r w:rsidR="004817B2">
        <w:t>was conducted.</w:t>
      </w:r>
    </w:p>
    <w:p w14:paraId="51CF3F59" w14:textId="284158F7" w:rsidR="00705A23" w:rsidRDefault="00706B3A" w:rsidP="00A138CF">
      <w:pPr>
        <w:pStyle w:val="Caption"/>
        <w:jc w:val="center"/>
        <w:rPr>
          <w:rFonts w:cstheme="minorHAnsi"/>
          <w:i w:val="0"/>
        </w:rPr>
      </w:pPr>
      <w:r w:rsidRPr="00C9046C">
        <w:rPr>
          <w:rFonts w:cstheme="minorHAnsi"/>
          <w:sz w:val="24"/>
          <w:szCs w:val="24"/>
        </w:rPr>
        <w:t xml:space="preserve">Figure </w:t>
      </w:r>
      <w:r w:rsidR="008D70DB" w:rsidRPr="00C9046C">
        <w:rPr>
          <w:rFonts w:cstheme="minorHAnsi"/>
          <w:sz w:val="24"/>
          <w:szCs w:val="24"/>
        </w:rPr>
        <w:fldChar w:fldCharType="begin"/>
      </w:r>
      <w:r w:rsidR="008D70DB">
        <w:rPr>
          <w:rFonts w:cstheme="minorHAnsi"/>
        </w:rPr>
        <w:instrText xml:space="preserve"> SEQ Figure \* ARABIC </w:instrText>
      </w:r>
      <w:r w:rsidR="008D70DB" w:rsidRPr="00C9046C">
        <w:rPr>
          <w:rFonts w:cstheme="minorHAnsi"/>
          <w:sz w:val="24"/>
          <w:szCs w:val="24"/>
        </w:rPr>
        <w:fldChar w:fldCharType="separate"/>
      </w:r>
      <w:r w:rsidR="00BB526C">
        <w:rPr>
          <w:rFonts w:cstheme="minorHAnsi"/>
          <w:noProof/>
          <w:sz w:val="24"/>
          <w:szCs w:val="24"/>
        </w:rPr>
        <w:t>1</w:t>
      </w:r>
      <w:r w:rsidR="008D70DB" w:rsidRPr="00C9046C">
        <w:rPr>
          <w:rFonts w:cstheme="minorHAnsi"/>
          <w:noProof/>
          <w:sz w:val="24"/>
          <w:szCs w:val="24"/>
        </w:rPr>
        <w:fldChar w:fldCharType="end"/>
      </w:r>
      <w:r w:rsidR="00BB526C">
        <w:rPr>
          <w:rFonts w:cstheme="minorHAnsi"/>
          <w:noProof/>
          <w:sz w:val="24"/>
          <w:szCs w:val="24"/>
        </w:rPr>
        <w:t>0</w:t>
      </w:r>
      <w:r w:rsidRPr="00C9046C">
        <w:rPr>
          <w:rFonts w:cstheme="minorHAnsi"/>
          <w:sz w:val="24"/>
          <w:szCs w:val="24"/>
        </w:rPr>
        <w:t xml:space="preserve">: </w:t>
      </w:r>
      <w:r w:rsidR="605B30E5" w:rsidRPr="00C9046C">
        <w:rPr>
          <w:rFonts w:cstheme="minorHAnsi"/>
          <w:i w:val="0"/>
          <w:sz w:val="24"/>
          <w:szCs w:val="24"/>
        </w:rPr>
        <w:t>Density of Population in Poverty by Distance from Facility</w:t>
      </w:r>
      <w:r w:rsidR="00FD4E30">
        <w:rPr>
          <w:rFonts w:cstheme="minorHAnsi"/>
          <w:i w:val="0"/>
        </w:rPr>
        <w:t xml:space="preserve"> (</w:t>
      </w:r>
      <w:r w:rsidR="00F24A64">
        <w:rPr>
          <w:rFonts w:cstheme="minorHAnsi"/>
          <w:i w:val="0"/>
        </w:rPr>
        <w:t xml:space="preserve">US Census, </w:t>
      </w:r>
      <w:r w:rsidR="00FD4E30">
        <w:rPr>
          <w:rFonts w:cstheme="minorHAnsi"/>
          <w:i w:val="0"/>
        </w:rPr>
        <w:t>ACS</w:t>
      </w:r>
      <w:r w:rsidR="00F24A64">
        <w:rPr>
          <w:rFonts w:cstheme="minorHAnsi"/>
          <w:i w:val="0"/>
        </w:rPr>
        <w:t xml:space="preserve">, </w:t>
      </w:r>
      <w:r w:rsidR="00FD4E30">
        <w:rPr>
          <w:rFonts w:cstheme="minorHAnsi"/>
          <w:i w:val="0"/>
        </w:rPr>
        <w:t>2019)</w:t>
      </w:r>
    </w:p>
    <w:p w14:paraId="09C15738" w14:textId="13C398F2" w:rsidR="605B30E5" w:rsidRPr="00A379D4" w:rsidRDefault="00B4175B" w:rsidP="00706B3A">
      <w:pPr>
        <w:pStyle w:val="Caption"/>
        <w:jc w:val="center"/>
        <w:rPr>
          <w:rFonts w:cstheme="minorHAnsi"/>
        </w:rPr>
      </w:pPr>
      <w:r w:rsidRPr="00A379D4">
        <w:rPr>
          <w:rFonts w:cstheme="minorHAnsi"/>
          <w:noProof/>
        </w:rPr>
        <w:drawing>
          <wp:inline distT="0" distB="0" distL="0" distR="0" wp14:anchorId="5ACFF264" wp14:editId="76B4F314">
            <wp:extent cx="5076825" cy="6570009"/>
            <wp:effectExtent l="0" t="0" r="0" b="2540"/>
            <wp:docPr id="439454393" name="Picture 439454393" descr="This map shows the density of people in poverty per square mile in relationship to recycling facilities in 2019. Areas in darker purple have higher densities of people in poverty compared to lighter areas. The highlighted rings indicate a 2 mile radius around the facilities, the center most region represents a on mile radius. Highlighted cities include: Seattle-Tacoma, Olympia, Vancouver, Yakima City, Kennewick, Bellingham, and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54393" name="Picture 439454393" descr="This map shows the density of people in poverty per square mile in relationship to recycling facilities in 2019. Areas in darker purple have higher densities of people in poverty compared to lighter areas. The highlighted rings indicate a 2 mile radius around the facilities, the center most region represents a on mile radius. Highlighted cities include: Seattle-Tacoma, Olympia, Vancouver, Yakima City, Kennewick, Bellingham, and Spokan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96058" cy="6594899"/>
                    </a:xfrm>
                    <a:prstGeom prst="rect">
                      <a:avLst/>
                    </a:prstGeom>
                  </pic:spPr>
                </pic:pic>
              </a:graphicData>
            </a:graphic>
          </wp:inline>
        </w:drawing>
      </w:r>
    </w:p>
    <w:p w14:paraId="6689BD2B" w14:textId="2DF4BF67" w:rsidR="00FD4E30" w:rsidRPr="00A138CF" w:rsidRDefault="00FD4E30" w:rsidP="00A138CF">
      <w:pPr>
        <w:pStyle w:val="Caption"/>
        <w:keepNext/>
        <w:jc w:val="center"/>
        <w:rPr>
          <w:sz w:val="24"/>
          <w:szCs w:val="24"/>
        </w:rPr>
      </w:pPr>
      <w:r w:rsidRPr="00A138CF">
        <w:rPr>
          <w:sz w:val="24"/>
          <w:szCs w:val="24"/>
        </w:rPr>
        <w:lastRenderedPageBreak/>
        <w:t xml:space="preserve">Figure </w:t>
      </w:r>
      <w:r w:rsidR="003B32DB" w:rsidRPr="00A138CF">
        <w:rPr>
          <w:sz w:val="24"/>
          <w:szCs w:val="24"/>
        </w:rPr>
        <w:fldChar w:fldCharType="begin"/>
      </w:r>
      <w:r w:rsidR="003B32DB" w:rsidRPr="00A138CF">
        <w:rPr>
          <w:sz w:val="24"/>
          <w:szCs w:val="24"/>
        </w:rPr>
        <w:instrText xml:space="preserve"> SEQ Figure \* ARABIC </w:instrText>
      </w:r>
      <w:r w:rsidR="003B32DB" w:rsidRPr="00A138CF">
        <w:rPr>
          <w:sz w:val="24"/>
          <w:szCs w:val="24"/>
        </w:rPr>
        <w:fldChar w:fldCharType="separate"/>
      </w:r>
      <w:r w:rsidR="003B32DB" w:rsidRPr="00A138CF">
        <w:rPr>
          <w:noProof/>
          <w:sz w:val="24"/>
          <w:szCs w:val="24"/>
        </w:rPr>
        <w:t>11</w:t>
      </w:r>
      <w:r w:rsidR="003B32DB" w:rsidRPr="00A138CF">
        <w:rPr>
          <w:sz w:val="24"/>
          <w:szCs w:val="24"/>
        </w:rPr>
        <w:fldChar w:fldCharType="end"/>
      </w:r>
      <w:r w:rsidR="00F24A64" w:rsidRPr="00A138CF">
        <w:rPr>
          <w:sz w:val="24"/>
          <w:szCs w:val="24"/>
        </w:rPr>
        <w:t xml:space="preserve">: </w:t>
      </w:r>
      <w:r w:rsidR="00F24A64" w:rsidRPr="00A138CF">
        <w:rPr>
          <w:rFonts w:cstheme="minorHAnsi"/>
          <w:i w:val="0"/>
          <w:sz w:val="24"/>
          <w:szCs w:val="24"/>
        </w:rPr>
        <w:t>Density of Population in Poverty by Distance from Facility (US Census, ACS, 2021)</w:t>
      </w:r>
    </w:p>
    <w:p w14:paraId="1031B131" w14:textId="607BCFEC" w:rsidR="00E24882" w:rsidRDefault="00E24882" w:rsidP="7EC051A3">
      <w:pPr>
        <w:rPr>
          <w:rFonts w:cstheme="minorHAnsi"/>
        </w:rPr>
      </w:pPr>
      <w:r>
        <w:rPr>
          <w:rFonts w:cstheme="minorHAnsi"/>
          <w:noProof/>
        </w:rPr>
        <w:drawing>
          <wp:inline distT="0" distB="0" distL="0" distR="0" wp14:anchorId="08E46BB3" wp14:editId="737233B1">
            <wp:extent cx="5943600" cy="7691755"/>
            <wp:effectExtent l="0" t="0" r="0" b="4445"/>
            <wp:docPr id="1" name="Picture 1" descr="This map shows the density of people in poverty per square mile in relationship to recycling facilities in 2021. Areas in darker purple have higher densities of people in poverty compared to lighter areas. The highlighted rings indicate a 2 mile radius around the facilities, the center most region represents a on mile radius. Highlighted cities include: Seattle-Tacoma, Olympia, Vancouver, Yakima City, Kennewick, Bellingham, and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map shows the density of people in poverty per square mile in relationship to recycling facilities in 2021. Areas in darker purple have higher densities of people in poverty compared to lighter areas. The highlighted rings indicate a 2 mile radius around the facilities, the center most region represents a on mile radius. Highlighted cities include: Seattle-Tacoma, Olympia, Vancouver, Yakima City, Kennewick, Bellingham, and Spokan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5293912" w14:textId="2C6B93DD" w:rsidR="5EB02109" w:rsidRPr="00A379D4" w:rsidRDefault="00D73C4F" w:rsidP="7EC051A3">
      <w:pPr>
        <w:rPr>
          <w:rFonts w:cstheme="minorHAnsi"/>
        </w:rPr>
      </w:pPr>
      <w:r>
        <w:rPr>
          <w:rFonts w:cstheme="minorHAnsi"/>
        </w:rPr>
        <w:lastRenderedPageBreak/>
        <w:t>This first dataset</w:t>
      </w:r>
      <w:r w:rsidR="00465935">
        <w:rPr>
          <w:rFonts w:cstheme="minorHAnsi"/>
        </w:rPr>
        <w:t xml:space="preserve"> </w:t>
      </w:r>
      <w:r w:rsidR="00465935" w:rsidRPr="00465935">
        <w:rPr>
          <w:rFonts w:cstheme="minorHAnsi"/>
          <w:i/>
          <w:iCs/>
        </w:rPr>
        <w:t>(Figure 10)</w:t>
      </w:r>
      <w:r>
        <w:rPr>
          <w:rFonts w:cstheme="minorHAnsi"/>
        </w:rPr>
        <w:t xml:space="preserve"> is from the American Community Survey</w:t>
      </w:r>
      <w:r w:rsidR="00034843">
        <w:rPr>
          <w:rFonts w:cstheme="minorHAnsi"/>
        </w:rPr>
        <w:t xml:space="preserve"> (ACS)</w:t>
      </w:r>
      <w:r w:rsidR="00BC2843">
        <w:rPr>
          <w:rFonts w:cstheme="minorHAnsi"/>
        </w:rPr>
        <w:t xml:space="preserve"> </w:t>
      </w:r>
      <w:r w:rsidR="005E64B3">
        <w:rPr>
          <w:rFonts w:cstheme="minorHAnsi"/>
        </w:rPr>
        <w:t>2015-2019</w:t>
      </w:r>
      <w:r w:rsidR="00A273E7">
        <w:rPr>
          <w:rStyle w:val="FootnoteReference"/>
          <w:rFonts w:cstheme="minorHAnsi"/>
        </w:rPr>
        <w:footnoteReference w:id="7"/>
      </w:r>
      <w:r w:rsidR="00E71FD7">
        <w:rPr>
          <w:rFonts w:cstheme="minorHAnsi"/>
        </w:rPr>
        <w:t>, using census tracts from before the 2020 redistricting.</w:t>
      </w:r>
      <w:r w:rsidR="00C114ED">
        <w:rPr>
          <w:rFonts w:cstheme="minorHAnsi"/>
        </w:rPr>
        <w:t xml:space="preserve"> While the second</w:t>
      </w:r>
      <w:r w:rsidR="00465935">
        <w:rPr>
          <w:rFonts w:cstheme="minorHAnsi"/>
        </w:rPr>
        <w:t xml:space="preserve"> </w:t>
      </w:r>
      <w:r w:rsidR="00465935" w:rsidRPr="00465935">
        <w:rPr>
          <w:rFonts w:cstheme="minorHAnsi"/>
          <w:i/>
          <w:iCs/>
        </w:rPr>
        <w:t>(Figure 11)</w:t>
      </w:r>
      <w:r w:rsidR="00C114ED">
        <w:rPr>
          <w:rFonts w:cstheme="minorHAnsi"/>
        </w:rPr>
        <w:t xml:space="preserve"> is from the ACS 2017-2021, using </w:t>
      </w:r>
      <w:r w:rsidR="00680963">
        <w:rPr>
          <w:rFonts w:cstheme="minorHAnsi"/>
        </w:rPr>
        <w:t>census tracts post 2020 redistricting.</w:t>
      </w:r>
      <w:r w:rsidR="00AA01D4">
        <w:rPr>
          <w:rFonts w:cstheme="minorHAnsi"/>
        </w:rPr>
        <w:t xml:space="preserve"> Determining </w:t>
      </w:r>
      <w:r w:rsidR="001A32EA">
        <w:rPr>
          <w:rFonts w:cstheme="minorHAnsi"/>
        </w:rPr>
        <w:t xml:space="preserve">exact changes between these datasets is difficult due to the change </w:t>
      </w:r>
      <w:r w:rsidR="005E1FD8">
        <w:rPr>
          <w:rFonts w:cstheme="minorHAnsi"/>
        </w:rPr>
        <w:t>in</w:t>
      </w:r>
      <w:r w:rsidR="001A32EA">
        <w:rPr>
          <w:rFonts w:cstheme="minorHAnsi"/>
        </w:rPr>
        <w:t xml:space="preserve"> </w:t>
      </w:r>
      <w:r w:rsidR="00666BCD">
        <w:rPr>
          <w:rFonts w:cstheme="minorHAnsi"/>
        </w:rPr>
        <w:t>census tracts</w:t>
      </w:r>
      <w:r w:rsidR="00E65634">
        <w:rPr>
          <w:rFonts w:cstheme="minorHAnsi"/>
        </w:rPr>
        <w:t>, maps of both sets are provided to help illustrate these changes</w:t>
      </w:r>
      <w:r w:rsidR="00394C7A">
        <w:rPr>
          <w:rFonts w:cstheme="minorHAnsi"/>
        </w:rPr>
        <w:t>.</w:t>
      </w:r>
      <w:r w:rsidR="00DC06BA">
        <w:rPr>
          <w:rFonts w:cstheme="minorHAnsi"/>
        </w:rPr>
        <w:t xml:space="preserve"> Highlighted areas on the maps are within a 2-mile radius of facilities that take part in recycling activities</w:t>
      </w:r>
      <w:r w:rsidR="00AD64F0">
        <w:rPr>
          <w:rFonts w:cstheme="minorHAnsi"/>
        </w:rPr>
        <w:t xml:space="preserve">. </w:t>
      </w:r>
    </w:p>
    <w:p w14:paraId="19C86695" w14:textId="1326DDD5" w:rsidR="00187DC7" w:rsidRPr="00A379D4" w:rsidRDefault="00846BF1" w:rsidP="7EC051A3">
      <w:pPr>
        <w:rPr>
          <w:rFonts w:cstheme="minorHAnsi"/>
        </w:rPr>
      </w:pPr>
      <w:r>
        <w:rPr>
          <w:rFonts w:cstheme="minorHAnsi"/>
        </w:rPr>
        <w:t>Using ArcGIS Pro</w:t>
      </w:r>
      <w:r w:rsidR="00064031">
        <w:rPr>
          <w:rFonts w:cstheme="minorHAnsi"/>
        </w:rPr>
        <w:t xml:space="preserve"> and a </w:t>
      </w:r>
      <w:r w:rsidR="00D511D8">
        <w:rPr>
          <w:rFonts w:cstheme="minorHAnsi"/>
        </w:rPr>
        <w:t xml:space="preserve">methodology </w:t>
      </w:r>
      <w:r w:rsidR="00B10753">
        <w:rPr>
          <w:rFonts w:cstheme="minorHAnsi"/>
        </w:rPr>
        <w:t>called area-weighted interpolation</w:t>
      </w:r>
      <w:r w:rsidR="003F26B5">
        <w:rPr>
          <w:rFonts w:cstheme="minorHAnsi"/>
        </w:rPr>
        <w:t xml:space="preserve">, </w:t>
      </w:r>
      <w:r w:rsidR="005E663B">
        <w:rPr>
          <w:rFonts w:cstheme="minorHAnsi"/>
        </w:rPr>
        <w:t xml:space="preserve">potential statistical relationships can be </w:t>
      </w:r>
      <w:r w:rsidR="00F86E7F">
        <w:rPr>
          <w:rFonts w:cstheme="minorHAnsi"/>
        </w:rPr>
        <w:t>identified</w:t>
      </w:r>
      <w:r w:rsidR="009C7944">
        <w:rPr>
          <w:rFonts w:cstheme="minorHAnsi"/>
        </w:rPr>
        <w:t>, though it should be strongly noted that correlation does not equal causation</w:t>
      </w:r>
      <w:r w:rsidR="008D3186">
        <w:rPr>
          <w:rFonts w:cstheme="minorHAnsi"/>
        </w:rPr>
        <w:t xml:space="preserve">. </w:t>
      </w:r>
      <w:r w:rsidR="00EF1766">
        <w:rPr>
          <w:rFonts w:cstheme="minorHAnsi"/>
        </w:rPr>
        <w:t>T</w:t>
      </w:r>
      <w:r w:rsidR="00A85C29">
        <w:rPr>
          <w:rFonts w:cstheme="minorHAnsi"/>
        </w:rPr>
        <w:t>he findings from this methodology</w:t>
      </w:r>
      <w:r w:rsidR="00B97A47">
        <w:rPr>
          <w:rFonts w:cstheme="minorHAnsi"/>
        </w:rPr>
        <w:t xml:space="preserve"> </w:t>
      </w:r>
      <w:r w:rsidR="00B97A47" w:rsidRPr="00CA1026">
        <w:rPr>
          <w:rFonts w:cstheme="minorHAnsi"/>
          <w:i/>
          <w:iCs/>
        </w:rPr>
        <w:t>(</w:t>
      </w:r>
      <w:r w:rsidR="00CA1026" w:rsidRPr="00CA1026">
        <w:rPr>
          <w:rFonts w:cstheme="minorHAnsi"/>
          <w:i/>
          <w:iCs/>
        </w:rPr>
        <w:t>Figure 12)</w:t>
      </w:r>
      <w:r w:rsidR="00465935">
        <w:rPr>
          <w:rFonts w:cstheme="minorHAnsi"/>
        </w:rPr>
        <w:t xml:space="preserve"> </w:t>
      </w:r>
      <w:r w:rsidR="001E4960">
        <w:rPr>
          <w:rFonts w:cstheme="minorHAnsi"/>
        </w:rPr>
        <w:t>imply</w:t>
      </w:r>
      <w:r w:rsidR="00EF1766">
        <w:rPr>
          <w:rFonts w:cstheme="minorHAnsi"/>
        </w:rPr>
        <w:t>, however,</w:t>
      </w:r>
      <w:r w:rsidR="001E4960">
        <w:rPr>
          <w:rFonts w:cstheme="minorHAnsi"/>
        </w:rPr>
        <w:t xml:space="preserve"> that there is a </w:t>
      </w:r>
      <w:r w:rsidR="0058789C">
        <w:rPr>
          <w:rFonts w:cstheme="minorHAnsi"/>
        </w:rPr>
        <w:t>spatial</w:t>
      </w:r>
      <w:r w:rsidR="001E4960">
        <w:rPr>
          <w:rFonts w:cstheme="minorHAnsi"/>
        </w:rPr>
        <w:t xml:space="preserve"> relationship between </w:t>
      </w:r>
      <w:r w:rsidR="00014C4E">
        <w:rPr>
          <w:rFonts w:cstheme="minorHAnsi"/>
        </w:rPr>
        <w:t>the rates of people in poverty</w:t>
      </w:r>
      <w:r w:rsidR="00751D59">
        <w:rPr>
          <w:rFonts w:cstheme="minorHAnsi"/>
        </w:rPr>
        <w:t xml:space="preserve"> and recycling facilities.</w:t>
      </w:r>
      <w:r w:rsidR="00BF7288">
        <w:rPr>
          <w:rFonts w:cstheme="minorHAnsi"/>
        </w:rPr>
        <w:t xml:space="preserve"> </w:t>
      </w:r>
      <w:r w:rsidR="00F47FFD">
        <w:rPr>
          <w:rFonts w:cstheme="minorHAnsi"/>
        </w:rPr>
        <w:t>In 2021, t</w:t>
      </w:r>
      <w:r w:rsidR="00656E59">
        <w:rPr>
          <w:rFonts w:cstheme="minorHAnsi"/>
        </w:rPr>
        <w:t xml:space="preserve">he average </w:t>
      </w:r>
      <w:r w:rsidR="00E3379C">
        <w:rPr>
          <w:rFonts w:cstheme="minorHAnsi"/>
        </w:rPr>
        <w:t>density of people in poverty within a 1-mile radius</w:t>
      </w:r>
      <w:r w:rsidR="00F47FFD">
        <w:rPr>
          <w:rFonts w:cstheme="minorHAnsi"/>
        </w:rPr>
        <w:t xml:space="preserve"> was </w:t>
      </w:r>
      <w:r w:rsidR="00280BC6">
        <w:rPr>
          <w:rFonts w:cstheme="minorHAnsi"/>
        </w:rPr>
        <w:t xml:space="preserve">506 people per </w:t>
      </w:r>
      <w:r w:rsidR="00E0673E">
        <w:rPr>
          <w:rFonts w:cstheme="minorHAnsi"/>
        </w:rPr>
        <w:t>square mile, while the average</w:t>
      </w:r>
      <w:r w:rsidR="009F6D54">
        <w:rPr>
          <w:rFonts w:cstheme="minorHAnsi"/>
        </w:rPr>
        <w:t xml:space="preserve"> within</w:t>
      </w:r>
      <w:r w:rsidR="006D5A8C">
        <w:rPr>
          <w:rFonts w:cstheme="minorHAnsi"/>
        </w:rPr>
        <w:t xml:space="preserve"> 1.5-2</w:t>
      </w:r>
      <w:r w:rsidR="00B9780D">
        <w:rPr>
          <w:rFonts w:cstheme="minorHAnsi"/>
        </w:rPr>
        <w:t xml:space="preserve"> miles was 353</w:t>
      </w:r>
      <w:r w:rsidR="00822897">
        <w:rPr>
          <w:rFonts w:cstheme="minorHAnsi"/>
        </w:rPr>
        <w:t xml:space="preserve">. Outside of the </w:t>
      </w:r>
      <w:r w:rsidR="00A06558">
        <w:rPr>
          <w:rFonts w:cstheme="minorHAnsi"/>
        </w:rPr>
        <w:t>2-mile</w:t>
      </w:r>
      <w:r w:rsidR="00822897">
        <w:rPr>
          <w:rFonts w:cstheme="minorHAnsi"/>
        </w:rPr>
        <w:t xml:space="preserve"> radius, the average was</w:t>
      </w:r>
      <w:r w:rsidR="00A06558">
        <w:rPr>
          <w:rFonts w:cstheme="minorHAnsi"/>
        </w:rPr>
        <w:t xml:space="preserve"> only</w:t>
      </w:r>
      <w:r w:rsidR="00822897">
        <w:rPr>
          <w:rFonts w:cstheme="minorHAnsi"/>
        </w:rPr>
        <w:t xml:space="preserve"> </w:t>
      </w:r>
      <w:r w:rsidR="00C23630">
        <w:rPr>
          <w:rFonts w:cstheme="minorHAnsi"/>
        </w:rPr>
        <w:t>212</w:t>
      </w:r>
      <w:r w:rsidR="00B9780D">
        <w:rPr>
          <w:rFonts w:cstheme="minorHAnsi"/>
        </w:rPr>
        <w:t>. This trend was also found in the 2019 dataset</w:t>
      </w:r>
      <w:r w:rsidR="008621E0">
        <w:rPr>
          <w:rFonts w:cstheme="minorHAnsi"/>
        </w:rPr>
        <w:t xml:space="preserve"> with a density of </w:t>
      </w:r>
      <w:r w:rsidR="00677EB3">
        <w:rPr>
          <w:rFonts w:cstheme="minorHAnsi"/>
        </w:rPr>
        <w:t>477</w:t>
      </w:r>
      <w:r w:rsidR="00C23630">
        <w:rPr>
          <w:rFonts w:cstheme="minorHAnsi"/>
        </w:rPr>
        <w:t xml:space="preserve"> </w:t>
      </w:r>
      <w:r w:rsidR="008A1D2D">
        <w:rPr>
          <w:rFonts w:cstheme="minorHAnsi"/>
        </w:rPr>
        <w:t xml:space="preserve">people in poverty </w:t>
      </w:r>
      <w:r w:rsidR="00C23630">
        <w:rPr>
          <w:rFonts w:cstheme="minorHAnsi"/>
        </w:rPr>
        <w:t>within a 1-mile radius</w:t>
      </w:r>
      <w:r w:rsidR="008A1D2D">
        <w:rPr>
          <w:rFonts w:cstheme="minorHAnsi"/>
        </w:rPr>
        <w:t xml:space="preserve">, </w:t>
      </w:r>
      <w:r w:rsidR="00232807">
        <w:rPr>
          <w:rFonts w:cstheme="minorHAnsi"/>
        </w:rPr>
        <w:t xml:space="preserve">343 within a </w:t>
      </w:r>
      <w:r w:rsidR="00A06558">
        <w:rPr>
          <w:rFonts w:cstheme="minorHAnsi"/>
        </w:rPr>
        <w:t>1.5-2-mile</w:t>
      </w:r>
      <w:r w:rsidR="00232807">
        <w:rPr>
          <w:rFonts w:cstheme="minorHAnsi"/>
        </w:rPr>
        <w:t xml:space="preserve"> radius, and </w:t>
      </w:r>
      <w:r w:rsidR="00811044">
        <w:rPr>
          <w:rFonts w:cstheme="minorHAnsi"/>
        </w:rPr>
        <w:t>222</w:t>
      </w:r>
      <w:r w:rsidR="00440853">
        <w:rPr>
          <w:rFonts w:cstheme="minorHAnsi"/>
        </w:rPr>
        <w:t xml:space="preserve"> outside of the </w:t>
      </w:r>
      <w:r w:rsidR="0058638D">
        <w:rPr>
          <w:rFonts w:cstheme="minorHAnsi"/>
        </w:rPr>
        <w:t>2-mile</w:t>
      </w:r>
      <w:r w:rsidR="000D72D4">
        <w:rPr>
          <w:rFonts w:cstheme="minorHAnsi"/>
        </w:rPr>
        <w:t xml:space="preserve"> radius.</w:t>
      </w:r>
      <w:r w:rsidR="00E3379C">
        <w:rPr>
          <w:rFonts w:cstheme="minorHAnsi"/>
        </w:rPr>
        <w:t xml:space="preserve"> </w:t>
      </w:r>
      <w:r w:rsidR="0064230C" w:rsidRPr="0064230C">
        <w:rPr>
          <w:rFonts w:cstheme="minorHAnsi"/>
        </w:rPr>
        <w:t>This</w:t>
      </w:r>
      <w:r w:rsidR="005812FF">
        <w:rPr>
          <w:rFonts w:cstheme="minorHAnsi"/>
        </w:rPr>
        <w:t xml:space="preserve"> correlation</w:t>
      </w:r>
      <w:r w:rsidR="0064230C" w:rsidRPr="0064230C">
        <w:rPr>
          <w:rFonts w:cstheme="minorHAnsi"/>
        </w:rPr>
        <w:t xml:space="preserve"> </w:t>
      </w:r>
      <w:r w:rsidR="00141C3E">
        <w:rPr>
          <w:rFonts w:cstheme="minorHAnsi"/>
        </w:rPr>
        <w:t>is likely</w:t>
      </w:r>
      <w:r w:rsidR="0064230C" w:rsidRPr="0064230C">
        <w:rPr>
          <w:rFonts w:cstheme="minorHAnsi"/>
        </w:rPr>
        <w:t xml:space="preserve"> due to</w:t>
      </w:r>
      <w:r w:rsidR="00141C3E">
        <w:rPr>
          <w:rFonts w:cstheme="minorHAnsi"/>
        </w:rPr>
        <w:t xml:space="preserve"> multiple factor</w:t>
      </w:r>
      <w:r w:rsidR="008E493E">
        <w:rPr>
          <w:rFonts w:cstheme="minorHAnsi"/>
        </w:rPr>
        <w:t>s</w:t>
      </w:r>
      <w:r w:rsidR="0058638D">
        <w:rPr>
          <w:rFonts w:cstheme="minorHAnsi"/>
        </w:rPr>
        <w:t xml:space="preserve"> such as the</w:t>
      </w:r>
      <w:r w:rsidR="0064230C" w:rsidRPr="0064230C">
        <w:rPr>
          <w:rFonts w:cstheme="minorHAnsi"/>
        </w:rPr>
        <w:t xml:space="preserve"> high number of facilities located within major </w:t>
      </w:r>
      <w:r w:rsidR="00B414B7" w:rsidRPr="0064230C">
        <w:rPr>
          <w:rFonts w:cstheme="minorHAnsi"/>
        </w:rPr>
        <w:t>metropolitan</w:t>
      </w:r>
      <w:r w:rsidR="0064230C" w:rsidRPr="0064230C">
        <w:rPr>
          <w:rFonts w:cstheme="minorHAnsi"/>
        </w:rPr>
        <w:t xml:space="preserve"> areas which generally have higher concentrations of </w:t>
      </w:r>
      <w:r w:rsidR="00345FFF">
        <w:rPr>
          <w:rFonts w:cstheme="minorHAnsi"/>
        </w:rPr>
        <w:t xml:space="preserve">overall populations and therefore </w:t>
      </w:r>
      <w:r w:rsidR="0064230C" w:rsidRPr="0064230C">
        <w:rPr>
          <w:rFonts w:cstheme="minorHAnsi"/>
        </w:rPr>
        <w:t>poverty</w:t>
      </w:r>
      <w:r w:rsidR="00345FFF">
        <w:rPr>
          <w:rFonts w:cstheme="minorHAnsi"/>
        </w:rPr>
        <w:t xml:space="preserve"> as well</w:t>
      </w:r>
      <w:r w:rsidR="00A3372A">
        <w:rPr>
          <w:rFonts w:cstheme="minorHAnsi"/>
        </w:rPr>
        <w:t>.</w:t>
      </w:r>
      <w:r w:rsidR="003E1D60">
        <w:rPr>
          <w:rFonts w:cstheme="minorHAnsi"/>
        </w:rPr>
        <w:t xml:space="preserve"> </w:t>
      </w:r>
    </w:p>
    <w:p w14:paraId="78F4030B" w14:textId="48467EC4" w:rsidR="5EB02109" w:rsidRPr="00A379D4" w:rsidRDefault="00B37A2D" w:rsidP="00D076E1">
      <w:pPr>
        <w:rPr>
          <w:rFonts w:cstheme="minorHAnsi"/>
        </w:rPr>
      </w:pPr>
      <w:r w:rsidRPr="00A379D4">
        <w:rPr>
          <w:rFonts w:cstheme="minorHAnsi"/>
        </w:rPr>
        <w:t xml:space="preserve">While this </w:t>
      </w:r>
      <w:r w:rsidR="00DD1C15" w:rsidRPr="00A379D4">
        <w:rPr>
          <w:rFonts w:cstheme="minorHAnsi"/>
        </w:rPr>
        <w:t xml:space="preserve">should not be expected to reliably </w:t>
      </w:r>
      <w:r w:rsidR="0067480F" w:rsidRPr="00A379D4">
        <w:rPr>
          <w:rFonts w:cstheme="minorHAnsi"/>
        </w:rPr>
        <w:t xml:space="preserve">express the relationship between recycling industry workers and poverty, </w:t>
      </w:r>
      <w:r w:rsidR="00A9139B">
        <w:rPr>
          <w:rFonts w:cstheme="minorHAnsi"/>
        </w:rPr>
        <w:t xml:space="preserve">it </w:t>
      </w:r>
      <w:r w:rsidR="001D01B7" w:rsidRPr="00A379D4">
        <w:rPr>
          <w:rFonts w:cstheme="minorHAnsi"/>
        </w:rPr>
        <w:t>aim</w:t>
      </w:r>
      <w:r w:rsidR="001D01B7">
        <w:rPr>
          <w:rFonts w:cstheme="minorHAnsi"/>
        </w:rPr>
        <w:t>s</w:t>
      </w:r>
      <w:r w:rsidR="009A1321" w:rsidRPr="00A379D4">
        <w:rPr>
          <w:rFonts w:cstheme="minorHAnsi"/>
        </w:rPr>
        <w:t xml:space="preserve"> to </w:t>
      </w:r>
      <w:r w:rsidR="00B061CB" w:rsidRPr="00A379D4">
        <w:rPr>
          <w:rFonts w:cstheme="minorHAnsi"/>
        </w:rPr>
        <w:t xml:space="preserve">reveal </w:t>
      </w:r>
      <w:r w:rsidR="003350CB" w:rsidRPr="00A379D4">
        <w:rPr>
          <w:rFonts w:cstheme="minorHAnsi"/>
        </w:rPr>
        <w:t xml:space="preserve">any </w:t>
      </w:r>
      <w:r w:rsidR="00045EFC" w:rsidRPr="00A379D4">
        <w:rPr>
          <w:rFonts w:cstheme="minorHAnsi"/>
        </w:rPr>
        <w:t xml:space="preserve">notable relationship between recycling activity and </w:t>
      </w:r>
      <w:r w:rsidR="00F67974">
        <w:rPr>
          <w:rFonts w:cstheme="minorHAnsi"/>
        </w:rPr>
        <w:t>the</w:t>
      </w:r>
      <w:r w:rsidR="00045EFC" w:rsidRPr="00A379D4">
        <w:rPr>
          <w:rFonts w:cstheme="minorHAnsi"/>
        </w:rPr>
        <w:t xml:space="preserve"> </w:t>
      </w:r>
      <w:r w:rsidR="008B4B19">
        <w:rPr>
          <w:rFonts w:cstheme="minorHAnsi"/>
        </w:rPr>
        <w:t xml:space="preserve">potential </w:t>
      </w:r>
      <w:r w:rsidR="00045EFC" w:rsidRPr="00A379D4">
        <w:rPr>
          <w:rFonts w:cstheme="minorHAnsi"/>
        </w:rPr>
        <w:t>impact on the surrounding economic conditions. Namely asking; do recycling activities and facilities primarily occur within lower income areas?</w:t>
      </w:r>
      <w:r w:rsidR="008D7B6F">
        <w:rPr>
          <w:rFonts w:cstheme="minorHAnsi"/>
        </w:rPr>
        <w:t xml:space="preserve"> </w:t>
      </w:r>
      <w:r w:rsidR="0014746A">
        <w:rPr>
          <w:rFonts w:cstheme="minorHAnsi"/>
        </w:rPr>
        <w:t xml:space="preserve">Do they </w:t>
      </w:r>
      <w:r w:rsidR="00613322">
        <w:rPr>
          <w:rFonts w:cstheme="minorHAnsi"/>
        </w:rPr>
        <w:t>occur</w:t>
      </w:r>
      <w:r w:rsidR="00535A1C">
        <w:rPr>
          <w:rFonts w:cstheme="minorHAnsi"/>
        </w:rPr>
        <w:t xml:space="preserve"> mainly within densely populated areas? </w:t>
      </w:r>
      <w:r w:rsidR="00933718">
        <w:rPr>
          <w:rFonts w:cstheme="minorHAnsi"/>
        </w:rPr>
        <w:t xml:space="preserve">Are there any potential opportunities </w:t>
      </w:r>
      <w:r w:rsidR="00D5027B">
        <w:rPr>
          <w:rFonts w:cstheme="minorHAnsi"/>
        </w:rPr>
        <w:t xml:space="preserve">that </w:t>
      </w:r>
      <w:r w:rsidR="0093030B">
        <w:rPr>
          <w:rFonts w:cstheme="minorHAnsi"/>
        </w:rPr>
        <w:t xml:space="preserve">could be provided to these communities that live in such </w:t>
      </w:r>
      <w:r w:rsidR="00A9139B">
        <w:rPr>
          <w:rFonts w:cstheme="minorHAnsi"/>
        </w:rPr>
        <w:t>proximity</w:t>
      </w:r>
      <w:r w:rsidR="0093030B">
        <w:rPr>
          <w:rFonts w:cstheme="minorHAnsi"/>
        </w:rPr>
        <w:t>?</w:t>
      </w:r>
    </w:p>
    <w:p w14:paraId="14BD8375" w14:textId="68184B43" w:rsidR="003B32DB" w:rsidRPr="00A138CF" w:rsidRDefault="003B32DB" w:rsidP="00A138CF">
      <w:pPr>
        <w:pStyle w:val="Caption"/>
        <w:keepNext/>
        <w:jc w:val="center"/>
        <w:rPr>
          <w:sz w:val="24"/>
          <w:szCs w:val="24"/>
        </w:rPr>
      </w:pPr>
      <w:r w:rsidRPr="00A138CF">
        <w:rPr>
          <w:sz w:val="24"/>
          <w:szCs w:val="24"/>
        </w:rPr>
        <w:t xml:space="preserve">Figure </w:t>
      </w:r>
      <w:r w:rsidRPr="00A138CF">
        <w:rPr>
          <w:sz w:val="24"/>
          <w:szCs w:val="24"/>
        </w:rPr>
        <w:fldChar w:fldCharType="begin"/>
      </w:r>
      <w:r w:rsidRPr="00A138CF">
        <w:rPr>
          <w:sz w:val="24"/>
          <w:szCs w:val="24"/>
        </w:rPr>
        <w:instrText xml:space="preserve"> SEQ Figure \* ARABIC </w:instrText>
      </w:r>
      <w:r w:rsidRPr="00A138CF">
        <w:rPr>
          <w:sz w:val="24"/>
          <w:szCs w:val="24"/>
        </w:rPr>
        <w:fldChar w:fldCharType="separate"/>
      </w:r>
      <w:r w:rsidRPr="00A138CF">
        <w:rPr>
          <w:noProof/>
          <w:sz w:val="24"/>
          <w:szCs w:val="24"/>
        </w:rPr>
        <w:t>12</w:t>
      </w:r>
      <w:r w:rsidRPr="00A138CF">
        <w:rPr>
          <w:sz w:val="24"/>
          <w:szCs w:val="24"/>
        </w:rPr>
        <w:fldChar w:fldCharType="end"/>
      </w:r>
      <w:r w:rsidRPr="00A138CF">
        <w:rPr>
          <w:sz w:val="24"/>
          <w:szCs w:val="24"/>
        </w:rPr>
        <w:t>: Average Population in Poverty</w:t>
      </w:r>
      <w:r w:rsidR="00CA1026" w:rsidRPr="00A138CF">
        <w:rPr>
          <w:sz w:val="24"/>
          <w:szCs w:val="24"/>
        </w:rPr>
        <w:t xml:space="preserve"> (</w:t>
      </w:r>
      <w:r w:rsidR="00E412FD" w:rsidRPr="00A138CF">
        <w:rPr>
          <w:sz w:val="24"/>
          <w:szCs w:val="24"/>
        </w:rPr>
        <w:t>per SQ MI)</w:t>
      </w:r>
      <w:r w:rsidRPr="00A138CF">
        <w:rPr>
          <w:sz w:val="24"/>
          <w:szCs w:val="24"/>
        </w:rPr>
        <w:t xml:space="preserve"> in Relation to Recycling Facility Proximity</w:t>
      </w:r>
    </w:p>
    <w:tbl>
      <w:tblPr>
        <w:tblStyle w:val="TableGrid"/>
        <w:tblW w:w="0" w:type="auto"/>
        <w:tblLook w:val="04A0" w:firstRow="1" w:lastRow="0" w:firstColumn="1" w:lastColumn="0" w:noHBand="0" w:noVBand="1"/>
      </w:tblPr>
      <w:tblGrid>
        <w:gridCol w:w="1700"/>
        <w:gridCol w:w="1702"/>
        <w:gridCol w:w="2083"/>
        <w:gridCol w:w="1782"/>
        <w:gridCol w:w="2083"/>
      </w:tblGrid>
      <w:tr w:rsidR="003B32DB" w14:paraId="2C52B71E" w14:textId="77777777" w:rsidTr="003B32DB">
        <w:tc>
          <w:tcPr>
            <w:tcW w:w="1700" w:type="dxa"/>
            <w:shd w:val="clear" w:color="auto" w:fill="5B9BD5" w:themeFill="accent1"/>
            <w:vAlign w:val="bottom"/>
          </w:tcPr>
          <w:p w14:paraId="24EFF8A5" w14:textId="06AA3321" w:rsidR="003B32DB" w:rsidRPr="003B32DB" w:rsidRDefault="003B32DB" w:rsidP="003B32DB">
            <w:pPr>
              <w:rPr>
                <w:rFonts w:cstheme="minorHAnsi"/>
                <w:color w:val="FFFFFF" w:themeColor="background1"/>
              </w:rPr>
            </w:pPr>
            <w:r>
              <w:rPr>
                <w:rFonts w:ascii="Calibri" w:hAnsi="Calibri" w:cs="Calibri"/>
                <w:b/>
                <w:bCs/>
                <w:color w:val="FFFFFF" w:themeColor="background1"/>
              </w:rPr>
              <w:t>Distance from Recycling Facilities (Miles)</w:t>
            </w:r>
          </w:p>
        </w:tc>
        <w:tc>
          <w:tcPr>
            <w:tcW w:w="1702" w:type="dxa"/>
            <w:shd w:val="clear" w:color="auto" w:fill="5B9BD5" w:themeFill="accent1"/>
            <w:vAlign w:val="bottom"/>
          </w:tcPr>
          <w:p w14:paraId="25229C59" w14:textId="171F3A88" w:rsidR="003B32DB" w:rsidRPr="003B32DB" w:rsidRDefault="003B32DB" w:rsidP="003B32DB">
            <w:pPr>
              <w:rPr>
                <w:rFonts w:cstheme="minorHAnsi"/>
                <w:color w:val="FFFFFF" w:themeColor="background1"/>
              </w:rPr>
            </w:pPr>
            <w:r w:rsidRPr="003B32DB">
              <w:rPr>
                <w:rFonts w:ascii="Calibri" w:hAnsi="Calibri" w:cs="Calibri"/>
                <w:b/>
                <w:bCs/>
                <w:color w:val="FFFFFF" w:themeColor="background1"/>
              </w:rPr>
              <w:t>FREQUENCY</w:t>
            </w:r>
          </w:p>
        </w:tc>
        <w:tc>
          <w:tcPr>
            <w:tcW w:w="2083" w:type="dxa"/>
            <w:shd w:val="clear" w:color="auto" w:fill="5B9BD5" w:themeFill="accent1"/>
            <w:vAlign w:val="bottom"/>
          </w:tcPr>
          <w:p w14:paraId="3BD4C3F8" w14:textId="50970B2E" w:rsidR="003B32DB" w:rsidRPr="003B32DB" w:rsidRDefault="003B32DB" w:rsidP="003B32DB">
            <w:pPr>
              <w:rPr>
                <w:rFonts w:cstheme="minorHAnsi"/>
                <w:color w:val="FFFFFF" w:themeColor="background1"/>
              </w:rPr>
            </w:pPr>
            <w:r>
              <w:rPr>
                <w:rFonts w:ascii="Calibri" w:hAnsi="Calibri" w:cs="Calibri"/>
                <w:b/>
                <w:bCs/>
                <w:color w:val="FFFFFF" w:themeColor="background1"/>
              </w:rPr>
              <w:t xml:space="preserve">AVG </w:t>
            </w:r>
            <w:r w:rsidRPr="003B32DB">
              <w:rPr>
                <w:rFonts w:ascii="Calibri" w:hAnsi="Calibri" w:cs="Calibri"/>
                <w:b/>
                <w:bCs/>
                <w:color w:val="FFFFFF" w:themeColor="background1"/>
              </w:rPr>
              <w:t>P</w:t>
            </w:r>
            <w:r>
              <w:rPr>
                <w:rFonts w:ascii="Calibri" w:hAnsi="Calibri" w:cs="Calibri"/>
                <w:b/>
                <w:bCs/>
                <w:color w:val="FFFFFF" w:themeColor="background1"/>
              </w:rPr>
              <w:t>opulation in Poverty / SQ MI (2019)</w:t>
            </w:r>
          </w:p>
        </w:tc>
        <w:tc>
          <w:tcPr>
            <w:tcW w:w="1782" w:type="dxa"/>
            <w:shd w:val="clear" w:color="auto" w:fill="5B9BD5" w:themeFill="accent1"/>
            <w:vAlign w:val="bottom"/>
          </w:tcPr>
          <w:p w14:paraId="6C6EDF6D" w14:textId="7713C047" w:rsidR="003B32DB" w:rsidRPr="003B32DB" w:rsidRDefault="003B32DB" w:rsidP="003B32DB">
            <w:pPr>
              <w:rPr>
                <w:rFonts w:cstheme="minorHAnsi"/>
                <w:color w:val="FFFFFF" w:themeColor="background1"/>
              </w:rPr>
            </w:pPr>
            <w:r w:rsidRPr="003B32DB">
              <w:rPr>
                <w:rFonts w:ascii="Calibri" w:hAnsi="Calibri" w:cs="Calibri"/>
                <w:b/>
                <w:bCs/>
                <w:color w:val="FFFFFF" w:themeColor="background1"/>
              </w:rPr>
              <w:t>FREQUENCY</w:t>
            </w:r>
          </w:p>
        </w:tc>
        <w:tc>
          <w:tcPr>
            <w:tcW w:w="2083" w:type="dxa"/>
            <w:shd w:val="clear" w:color="auto" w:fill="5B9BD5" w:themeFill="accent1"/>
            <w:vAlign w:val="bottom"/>
          </w:tcPr>
          <w:p w14:paraId="747E4CBC" w14:textId="332E2596" w:rsidR="003B32DB" w:rsidRPr="003B32DB" w:rsidRDefault="003B32DB" w:rsidP="003B32DB">
            <w:pPr>
              <w:rPr>
                <w:rFonts w:cstheme="minorHAnsi"/>
                <w:color w:val="FFFFFF" w:themeColor="background1"/>
              </w:rPr>
            </w:pPr>
            <w:r>
              <w:rPr>
                <w:rFonts w:ascii="Calibri" w:hAnsi="Calibri" w:cs="Calibri"/>
                <w:b/>
                <w:bCs/>
                <w:color w:val="FFFFFF" w:themeColor="background1"/>
              </w:rPr>
              <w:t>AVG Population in Poverty / SQ MI (2021)</w:t>
            </w:r>
          </w:p>
        </w:tc>
      </w:tr>
      <w:tr w:rsidR="003B32DB" w14:paraId="31815C4D" w14:textId="77777777" w:rsidTr="00743A5C">
        <w:tc>
          <w:tcPr>
            <w:tcW w:w="1700" w:type="dxa"/>
            <w:vAlign w:val="bottom"/>
          </w:tcPr>
          <w:p w14:paraId="7C47C63F" w14:textId="53AFF907" w:rsidR="003B32DB" w:rsidRDefault="003B32DB" w:rsidP="003B32DB">
            <w:pPr>
              <w:rPr>
                <w:rFonts w:cstheme="minorHAnsi"/>
              </w:rPr>
            </w:pPr>
            <w:r>
              <w:rPr>
                <w:rFonts w:ascii="Calibri" w:hAnsi="Calibri" w:cs="Calibri"/>
                <w:color w:val="000000"/>
              </w:rPr>
              <w:t>1</w:t>
            </w:r>
          </w:p>
        </w:tc>
        <w:tc>
          <w:tcPr>
            <w:tcW w:w="1702" w:type="dxa"/>
            <w:vAlign w:val="bottom"/>
          </w:tcPr>
          <w:p w14:paraId="688D629C" w14:textId="6A33E344" w:rsidR="003B32DB" w:rsidRDefault="003B32DB" w:rsidP="003B32DB">
            <w:pPr>
              <w:rPr>
                <w:rFonts w:cstheme="minorHAnsi"/>
              </w:rPr>
            </w:pPr>
            <w:r>
              <w:rPr>
                <w:rFonts w:ascii="Calibri" w:hAnsi="Calibri" w:cs="Calibri"/>
                <w:color w:val="000000"/>
              </w:rPr>
              <w:t>876</w:t>
            </w:r>
          </w:p>
        </w:tc>
        <w:tc>
          <w:tcPr>
            <w:tcW w:w="2083" w:type="dxa"/>
            <w:vAlign w:val="bottom"/>
          </w:tcPr>
          <w:p w14:paraId="130CE11A" w14:textId="6FCB9B13" w:rsidR="003B32DB" w:rsidRDefault="003B32DB" w:rsidP="003B32DB">
            <w:pPr>
              <w:rPr>
                <w:rFonts w:cstheme="minorHAnsi"/>
              </w:rPr>
            </w:pPr>
            <w:r>
              <w:rPr>
                <w:rFonts w:ascii="Calibri" w:hAnsi="Calibri" w:cs="Calibri"/>
                <w:color w:val="000000"/>
              </w:rPr>
              <w:t>477.7078</w:t>
            </w:r>
          </w:p>
        </w:tc>
        <w:tc>
          <w:tcPr>
            <w:tcW w:w="1782" w:type="dxa"/>
            <w:vAlign w:val="bottom"/>
          </w:tcPr>
          <w:p w14:paraId="70246188" w14:textId="05887A40" w:rsidR="003B32DB" w:rsidRDefault="003B32DB" w:rsidP="003B32DB">
            <w:pPr>
              <w:rPr>
                <w:rFonts w:cstheme="minorHAnsi"/>
              </w:rPr>
            </w:pPr>
            <w:r>
              <w:rPr>
                <w:rFonts w:ascii="Calibri" w:hAnsi="Calibri" w:cs="Calibri"/>
                <w:color w:val="000000"/>
              </w:rPr>
              <w:t>1015</w:t>
            </w:r>
          </w:p>
        </w:tc>
        <w:tc>
          <w:tcPr>
            <w:tcW w:w="2083" w:type="dxa"/>
            <w:vAlign w:val="bottom"/>
          </w:tcPr>
          <w:p w14:paraId="3EBE9C5C" w14:textId="63884572" w:rsidR="003B32DB" w:rsidRDefault="003B32DB" w:rsidP="003B32DB">
            <w:pPr>
              <w:rPr>
                <w:rFonts w:cstheme="minorHAnsi"/>
              </w:rPr>
            </w:pPr>
            <w:r>
              <w:rPr>
                <w:rFonts w:ascii="Calibri" w:hAnsi="Calibri" w:cs="Calibri"/>
                <w:color w:val="000000"/>
              </w:rPr>
              <w:t>506.7547</w:t>
            </w:r>
          </w:p>
        </w:tc>
      </w:tr>
      <w:tr w:rsidR="003B32DB" w14:paraId="4BC3D0AA" w14:textId="77777777" w:rsidTr="00743A5C">
        <w:tc>
          <w:tcPr>
            <w:tcW w:w="1700" w:type="dxa"/>
            <w:vAlign w:val="bottom"/>
          </w:tcPr>
          <w:p w14:paraId="4ABEB882" w14:textId="23A7408B" w:rsidR="003B32DB" w:rsidRDefault="003B32DB" w:rsidP="003B32DB">
            <w:pPr>
              <w:rPr>
                <w:rFonts w:cstheme="minorHAnsi"/>
              </w:rPr>
            </w:pPr>
            <w:r>
              <w:rPr>
                <w:rFonts w:ascii="Calibri" w:hAnsi="Calibri" w:cs="Calibri"/>
                <w:color w:val="000000"/>
              </w:rPr>
              <w:t>1.5</w:t>
            </w:r>
          </w:p>
        </w:tc>
        <w:tc>
          <w:tcPr>
            <w:tcW w:w="1702" w:type="dxa"/>
            <w:vAlign w:val="bottom"/>
          </w:tcPr>
          <w:p w14:paraId="11B93875" w14:textId="2D3FBBFD" w:rsidR="003B32DB" w:rsidRDefault="003B32DB" w:rsidP="003B32DB">
            <w:pPr>
              <w:rPr>
                <w:rFonts w:cstheme="minorHAnsi"/>
              </w:rPr>
            </w:pPr>
            <w:r>
              <w:rPr>
                <w:rFonts w:ascii="Calibri" w:hAnsi="Calibri" w:cs="Calibri"/>
                <w:color w:val="000000"/>
              </w:rPr>
              <w:t>996</w:t>
            </w:r>
          </w:p>
        </w:tc>
        <w:tc>
          <w:tcPr>
            <w:tcW w:w="2083" w:type="dxa"/>
            <w:vAlign w:val="bottom"/>
          </w:tcPr>
          <w:p w14:paraId="09B7A332" w14:textId="19DCB884" w:rsidR="003B32DB" w:rsidRDefault="003B32DB" w:rsidP="003B32DB">
            <w:pPr>
              <w:rPr>
                <w:rFonts w:cstheme="minorHAnsi"/>
              </w:rPr>
            </w:pPr>
            <w:r>
              <w:rPr>
                <w:rFonts w:ascii="Calibri" w:hAnsi="Calibri" w:cs="Calibri"/>
                <w:color w:val="000000"/>
              </w:rPr>
              <w:t>441.4287</w:t>
            </w:r>
          </w:p>
        </w:tc>
        <w:tc>
          <w:tcPr>
            <w:tcW w:w="1782" w:type="dxa"/>
            <w:vAlign w:val="bottom"/>
          </w:tcPr>
          <w:p w14:paraId="64FC5B9A" w14:textId="56A04E79" w:rsidR="003B32DB" w:rsidRDefault="003B32DB" w:rsidP="003B32DB">
            <w:pPr>
              <w:rPr>
                <w:rFonts w:cstheme="minorHAnsi"/>
              </w:rPr>
            </w:pPr>
            <w:r>
              <w:rPr>
                <w:rFonts w:ascii="Calibri" w:hAnsi="Calibri" w:cs="Calibri"/>
                <w:color w:val="000000"/>
              </w:rPr>
              <w:t>1165</w:t>
            </w:r>
          </w:p>
        </w:tc>
        <w:tc>
          <w:tcPr>
            <w:tcW w:w="2083" w:type="dxa"/>
            <w:vAlign w:val="bottom"/>
          </w:tcPr>
          <w:p w14:paraId="405303C1" w14:textId="1ED128E5" w:rsidR="003B32DB" w:rsidRDefault="003B32DB" w:rsidP="003B32DB">
            <w:pPr>
              <w:rPr>
                <w:rFonts w:cstheme="minorHAnsi"/>
              </w:rPr>
            </w:pPr>
            <w:r>
              <w:rPr>
                <w:rFonts w:ascii="Calibri" w:hAnsi="Calibri" w:cs="Calibri"/>
                <w:color w:val="000000"/>
              </w:rPr>
              <w:t>475.2034</w:t>
            </w:r>
          </w:p>
        </w:tc>
      </w:tr>
      <w:tr w:rsidR="003B32DB" w14:paraId="16F2C2BF" w14:textId="77777777" w:rsidTr="00743A5C">
        <w:tc>
          <w:tcPr>
            <w:tcW w:w="1700" w:type="dxa"/>
            <w:vAlign w:val="bottom"/>
          </w:tcPr>
          <w:p w14:paraId="3228E386" w14:textId="6D1450F3" w:rsidR="003B32DB" w:rsidRDefault="003B32DB" w:rsidP="003B32DB">
            <w:pPr>
              <w:rPr>
                <w:rFonts w:cstheme="minorHAnsi"/>
              </w:rPr>
            </w:pPr>
            <w:r>
              <w:rPr>
                <w:rFonts w:ascii="Calibri" w:hAnsi="Calibri" w:cs="Calibri"/>
                <w:color w:val="000000"/>
              </w:rPr>
              <w:t>2</w:t>
            </w:r>
          </w:p>
        </w:tc>
        <w:tc>
          <w:tcPr>
            <w:tcW w:w="1702" w:type="dxa"/>
            <w:vAlign w:val="bottom"/>
          </w:tcPr>
          <w:p w14:paraId="65AD5662" w14:textId="26027029" w:rsidR="003B32DB" w:rsidRDefault="003B32DB" w:rsidP="003B32DB">
            <w:pPr>
              <w:rPr>
                <w:rFonts w:cstheme="minorHAnsi"/>
              </w:rPr>
            </w:pPr>
            <w:r>
              <w:rPr>
                <w:rFonts w:ascii="Calibri" w:hAnsi="Calibri" w:cs="Calibri"/>
                <w:color w:val="000000"/>
              </w:rPr>
              <w:t>949</w:t>
            </w:r>
          </w:p>
        </w:tc>
        <w:tc>
          <w:tcPr>
            <w:tcW w:w="2083" w:type="dxa"/>
            <w:vAlign w:val="bottom"/>
          </w:tcPr>
          <w:p w14:paraId="45D7CB1D" w14:textId="728C0B72" w:rsidR="003B32DB" w:rsidRDefault="003B32DB" w:rsidP="003B32DB">
            <w:pPr>
              <w:rPr>
                <w:rFonts w:cstheme="minorHAnsi"/>
              </w:rPr>
            </w:pPr>
            <w:r>
              <w:rPr>
                <w:rFonts w:ascii="Calibri" w:hAnsi="Calibri" w:cs="Calibri"/>
                <w:color w:val="000000"/>
              </w:rPr>
              <w:t>343.6986</w:t>
            </w:r>
          </w:p>
        </w:tc>
        <w:tc>
          <w:tcPr>
            <w:tcW w:w="1782" w:type="dxa"/>
            <w:vAlign w:val="bottom"/>
          </w:tcPr>
          <w:p w14:paraId="0297E564" w14:textId="75AE1E48" w:rsidR="003B32DB" w:rsidRDefault="003B32DB" w:rsidP="003B32DB">
            <w:pPr>
              <w:rPr>
                <w:rFonts w:cstheme="minorHAnsi"/>
              </w:rPr>
            </w:pPr>
            <w:r>
              <w:rPr>
                <w:rFonts w:ascii="Calibri" w:hAnsi="Calibri" w:cs="Calibri"/>
                <w:color w:val="000000"/>
              </w:rPr>
              <w:t>1089</w:t>
            </w:r>
          </w:p>
        </w:tc>
        <w:tc>
          <w:tcPr>
            <w:tcW w:w="2083" w:type="dxa"/>
            <w:vAlign w:val="bottom"/>
          </w:tcPr>
          <w:p w14:paraId="1847D63E" w14:textId="4EAAB5BA" w:rsidR="003B32DB" w:rsidRDefault="003B32DB" w:rsidP="003B32DB">
            <w:pPr>
              <w:rPr>
                <w:rFonts w:cstheme="minorHAnsi"/>
              </w:rPr>
            </w:pPr>
            <w:r>
              <w:rPr>
                <w:rFonts w:ascii="Calibri" w:hAnsi="Calibri" w:cs="Calibri"/>
                <w:color w:val="000000"/>
              </w:rPr>
              <w:t>353.9706</w:t>
            </w:r>
          </w:p>
        </w:tc>
      </w:tr>
      <w:tr w:rsidR="003B32DB" w14:paraId="644231A8" w14:textId="77777777" w:rsidTr="00743A5C">
        <w:tc>
          <w:tcPr>
            <w:tcW w:w="1700" w:type="dxa"/>
            <w:vAlign w:val="bottom"/>
          </w:tcPr>
          <w:p w14:paraId="0C0BBFDC" w14:textId="5C3A71FA" w:rsidR="003B32DB" w:rsidRDefault="003B32DB" w:rsidP="003B32DB">
            <w:pPr>
              <w:rPr>
                <w:rFonts w:ascii="Calibri" w:hAnsi="Calibri" w:cs="Calibri"/>
                <w:color w:val="000000"/>
              </w:rPr>
            </w:pPr>
            <w:r>
              <w:rPr>
                <w:rFonts w:ascii="Calibri" w:hAnsi="Calibri" w:cs="Calibri"/>
                <w:color w:val="000000"/>
              </w:rPr>
              <w:t>Outside Radius</w:t>
            </w:r>
          </w:p>
        </w:tc>
        <w:tc>
          <w:tcPr>
            <w:tcW w:w="1702" w:type="dxa"/>
            <w:vAlign w:val="bottom"/>
          </w:tcPr>
          <w:p w14:paraId="39CC0123" w14:textId="55742D59" w:rsidR="003B32DB" w:rsidRDefault="003B32DB" w:rsidP="003B32DB">
            <w:pPr>
              <w:rPr>
                <w:rFonts w:ascii="Calibri" w:hAnsi="Calibri" w:cs="Calibri"/>
                <w:color w:val="000000"/>
              </w:rPr>
            </w:pPr>
            <w:r>
              <w:rPr>
                <w:rFonts w:ascii="Calibri" w:hAnsi="Calibri" w:cs="Calibri"/>
                <w:color w:val="000000"/>
              </w:rPr>
              <w:t>1027</w:t>
            </w:r>
          </w:p>
        </w:tc>
        <w:tc>
          <w:tcPr>
            <w:tcW w:w="2083" w:type="dxa"/>
            <w:vAlign w:val="bottom"/>
          </w:tcPr>
          <w:p w14:paraId="6254679E" w14:textId="46105B33" w:rsidR="003B32DB" w:rsidRDefault="003B32DB" w:rsidP="003B32DB">
            <w:pPr>
              <w:rPr>
                <w:rFonts w:ascii="Calibri" w:hAnsi="Calibri" w:cs="Calibri"/>
                <w:color w:val="000000"/>
              </w:rPr>
            </w:pPr>
            <w:r>
              <w:rPr>
                <w:rFonts w:ascii="Calibri" w:hAnsi="Calibri" w:cs="Calibri"/>
                <w:color w:val="000000"/>
              </w:rPr>
              <w:t>221.9903</w:t>
            </w:r>
          </w:p>
        </w:tc>
        <w:tc>
          <w:tcPr>
            <w:tcW w:w="1782" w:type="dxa"/>
            <w:vAlign w:val="bottom"/>
          </w:tcPr>
          <w:p w14:paraId="5B17F250" w14:textId="799FE5CA" w:rsidR="003B32DB" w:rsidRDefault="003B32DB" w:rsidP="003B32DB">
            <w:pPr>
              <w:rPr>
                <w:rFonts w:ascii="Calibri" w:hAnsi="Calibri" w:cs="Calibri"/>
                <w:color w:val="000000"/>
              </w:rPr>
            </w:pPr>
            <w:r>
              <w:rPr>
                <w:rFonts w:ascii="Calibri" w:hAnsi="Calibri" w:cs="Calibri"/>
                <w:color w:val="000000"/>
              </w:rPr>
              <w:t>1220</w:t>
            </w:r>
          </w:p>
        </w:tc>
        <w:tc>
          <w:tcPr>
            <w:tcW w:w="2083" w:type="dxa"/>
            <w:vAlign w:val="bottom"/>
          </w:tcPr>
          <w:p w14:paraId="40B7BFB4" w14:textId="490EC8C2" w:rsidR="003B32DB" w:rsidRDefault="003B32DB" w:rsidP="003B32DB">
            <w:pPr>
              <w:rPr>
                <w:rFonts w:ascii="Calibri" w:hAnsi="Calibri" w:cs="Calibri"/>
                <w:color w:val="000000"/>
              </w:rPr>
            </w:pPr>
            <w:r>
              <w:rPr>
                <w:rFonts w:ascii="Calibri" w:hAnsi="Calibri" w:cs="Calibri"/>
                <w:color w:val="000000"/>
              </w:rPr>
              <w:t>212.4098</w:t>
            </w:r>
          </w:p>
        </w:tc>
      </w:tr>
    </w:tbl>
    <w:p w14:paraId="71A024EF" w14:textId="77777777" w:rsidR="00A52895" w:rsidRPr="00A96ECC" w:rsidRDefault="00A52895">
      <w:pPr>
        <w:rPr>
          <w:rFonts w:eastAsiaTheme="majorEastAsia" w:cstheme="minorHAnsi"/>
          <w:color w:val="2E74B5" w:themeColor="accent1" w:themeShade="BF"/>
          <w:sz w:val="32"/>
          <w:szCs w:val="32"/>
        </w:rPr>
      </w:pPr>
    </w:p>
    <w:sectPr w:rsidR="00A52895" w:rsidRPr="00A96ECC" w:rsidSect="00216DDD">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1837" w14:textId="77777777" w:rsidR="00A90E8B" w:rsidRDefault="00A90E8B" w:rsidP="008C48BA">
      <w:pPr>
        <w:spacing w:after="0" w:line="240" w:lineRule="auto"/>
      </w:pPr>
      <w:r>
        <w:separator/>
      </w:r>
    </w:p>
  </w:endnote>
  <w:endnote w:type="continuationSeparator" w:id="0">
    <w:p w14:paraId="77CAB81A" w14:textId="77777777" w:rsidR="00A90E8B" w:rsidRDefault="00A90E8B" w:rsidP="008C48BA">
      <w:pPr>
        <w:spacing w:after="0" w:line="240" w:lineRule="auto"/>
      </w:pPr>
      <w:r>
        <w:continuationSeparator/>
      </w:r>
    </w:p>
  </w:endnote>
  <w:endnote w:type="continuationNotice" w:id="1">
    <w:p w14:paraId="6EB1846F" w14:textId="77777777" w:rsidR="00A90E8B" w:rsidRDefault="00A90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8725" w14:textId="77777777" w:rsidR="00985EB8" w:rsidRDefault="00985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E2C4" w14:textId="347698D3" w:rsidR="005805F5" w:rsidRDefault="001733A5" w:rsidP="001733A5">
    <w:pPr>
      <w:pStyle w:val="Footer"/>
      <w:pBdr>
        <w:top w:val="single" w:sz="4" w:space="0" w:color="D9D9D9" w:themeColor="background1" w:themeShade="D9"/>
      </w:pBdr>
      <w:jc w:val="right"/>
    </w:pPr>
    <w:r>
      <w:t xml:space="preserve">23-07-013 - </w:t>
    </w:r>
    <w:r w:rsidR="00985EB8">
      <w:t>April</w:t>
    </w:r>
    <w:r>
      <w:t xml:space="preserve"> 2023</w:t>
    </w:r>
    <w:r>
      <w:ptab w:relativeTo="margin" w:alignment="center" w:leader="none"/>
    </w:r>
    <w:r>
      <w:t>Equity and Environmental Justice</w:t>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Layout w:type="fixed"/>
      <w:tblLook w:val="06A0" w:firstRow="1" w:lastRow="0" w:firstColumn="1" w:lastColumn="0" w:noHBand="1" w:noVBand="1"/>
    </w:tblPr>
    <w:tblGrid>
      <w:gridCol w:w="3120"/>
      <w:gridCol w:w="3120"/>
    </w:tblGrid>
    <w:tr w:rsidR="005805F5" w14:paraId="24A74D3C" w14:textId="77777777" w:rsidTr="61562A02">
      <w:tc>
        <w:tcPr>
          <w:tcW w:w="3120" w:type="dxa"/>
        </w:tcPr>
        <w:p w14:paraId="08867326" w14:textId="409E6F02" w:rsidR="005805F5" w:rsidRDefault="005805F5" w:rsidP="48DA333F">
          <w:pPr>
            <w:pStyle w:val="Header"/>
            <w:jc w:val="center"/>
          </w:pPr>
        </w:p>
      </w:tc>
      <w:tc>
        <w:tcPr>
          <w:tcW w:w="3120" w:type="dxa"/>
        </w:tcPr>
        <w:p w14:paraId="2233AC2B" w14:textId="2BB237FD" w:rsidR="005805F5" w:rsidRDefault="005805F5" w:rsidP="48DA333F">
          <w:pPr>
            <w:pStyle w:val="Header"/>
            <w:ind w:right="-115"/>
            <w:jc w:val="right"/>
          </w:pPr>
        </w:p>
      </w:tc>
    </w:tr>
  </w:tbl>
  <w:p w14:paraId="7F92BAF8" w14:textId="3B8F56D9" w:rsidR="005805F5" w:rsidRDefault="005805F5" w:rsidP="48DA3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182D" w14:textId="77777777" w:rsidR="00A90E8B" w:rsidRDefault="00A90E8B" w:rsidP="008C48BA">
      <w:pPr>
        <w:spacing w:after="0" w:line="240" w:lineRule="auto"/>
      </w:pPr>
      <w:r>
        <w:separator/>
      </w:r>
    </w:p>
  </w:footnote>
  <w:footnote w:type="continuationSeparator" w:id="0">
    <w:p w14:paraId="70B361CB" w14:textId="77777777" w:rsidR="00A90E8B" w:rsidRDefault="00A90E8B" w:rsidP="008C48BA">
      <w:pPr>
        <w:spacing w:after="0" w:line="240" w:lineRule="auto"/>
      </w:pPr>
      <w:r>
        <w:continuationSeparator/>
      </w:r>
    </w:p>
  </w:footnote>
  <w:footnote w:type="continuationNotice" w:id="1">
    <w:p w14:paraId="34F73357" w14:textId="77777777" w:rsidR="00A90E8B" w:rsidRDefault="00A90E8B">
      <w:pPr>
        <w:spacing w:after="0" w:line="240" w:lineRule="auto"/>
      </w:pPr>
    </w:p>
  </w:footnote>
  <w:footnote w:id="2">
    <w:p w14:paraId="10C76AB3" w14:textId="597C55DD" w:rsidR="001733A5" w:rsidRDefault="001733A5" w:rsidP="001733A5">
      <w:pPr>
        <w:pStyle w:val="FootnoteText"/>
      </w:pPr>
      <w:r>
        <w:rPr>
          <w:rStyle w:val="FootnoteReference"/>
        </w:rPr>
        <w:footnoteRef/>
      </w:r>
      <w:r>
        <w:t xml:space="preserve"> </w:t>
      </w:r>
      <w:r w:rsidRPr="00055234">
        <w:t>https://apps.ecology.wa.gov/publications/summarypages/230701</w:t>
      </w:r>
      <w:r>
        <w:t>1</w:t>
      </w:r>
      <w:r w:rsidRPr="00055234">
        <w:t>.html</w:t>
      </w:r>
    </w:p>
  </w:footnote>
  <w:footnote w:id="3">
    <w:p w14:paraId="4D551038" w14:textId="48AC1300" w:rsidR="001733A5" w:rsidRDefault="001733A5" w:rsidP="001733A5">
      <w:pPr>
        <w:pStyle w:val="FootnoteText"/>
      </w:pPr>
      <w:r>
        <w:rPr>
          <w:rStyle w:val="FootnoteReference"/>
        </w:rPr>
        <w:footnoteRef/>
      </w:r>
      <w:r>
        <w:t xml:space="preserve"> </w:t>
      </w:r>
      <w:r w:rsidRPr="00055234">
        <w:t>https://apps.ecology.wa.gov/publications/summarypages/230701</w:t>
      </w:r>
      <w:r>
        <w:t>2</w:t>
      </w:r>
      <w:r w:rsidRPr="00055234">
        <w:t>.html</w:t>
      </w:r>
    </w:p>
  </w:footnote>
  <w:footnote w:id="4">
    <w:p w14:paraId="535C2137" w14:textId="77777777" w:rsidR="001733A5" w:rsidRPr="000F3054" w:rsidRDefault="001733A5" w:rsidP="001733A5">
      <w:pPr>
        <w:pStyle w:val="FootnoteText"/>
        <w:rPr>
          <w:rFonts w:cstheme="minorHAnsi"/>
        </w:rPr>
      </w:pPr>
      <w:r w:rsidRPr="000F3054">
        <w:rPr>
          <w:rStyle w:val="FootnoteReference"/>
          <w:rFonts w:cstheme="minorHAnsi"/>
        </w:rPr>
        <w:footnoteRef/>
      </w:r>
      <w:r w:rsidRPr="000F3054">
        <w:rPr>
          <w:rFonts w:cstheme="minorHAnsi"/>
        </w:rPr>
        <w:t xml:space="preserve"> www.ecology.wa.gov/contact</w:t>
      </w:r>
    </w:p>
  </w:footnote>
  <w:footnote w:id="5">
    <w:p w14:paraId="75493A32" w14:textId="572FE44F" w:rsidR="005A25EA" w:rsidRPr="00A379D4" w:rsidRDefault="005A25EA" w:rsidP="00A379D4">
      <w:pPr>
        <w:pStyle w:val="NormalWeb"/>
        <w:ind w:left="567" w:hanging="567"/>
        <w:rPr>
          <w:rFonts w:asciiTheme="minorHAnsi" w:hAnsiTheme="minorHAnsi" w:cstheme="minorHAnsi"/>
        </w:rPr>
      </w:pPr>
      <w:r w:rsidRPr="00A379D4">
        <w:rPr>
          <w:rStyle w:val="FootnoteReference"/>
          <w:rFonts w:asciiTheme="minorHAnsi" w:hAnsiTheme="minorHAnsi" w:cstheme="minorHAnsi"/>
          <w:sz w:val="22"/>
          <w:szCs w:val="22"/>
        </w:rPr>
        <w:footnoteRef/>
      </w:r>
      <w:r w:rsidRPr="00A379D4">
        <w:rPr>
          <w:rFonts w:asciiTheme="minorHAnsi" w:hAnsiTheme="minorHAnsi" w:cstheme="minorHAnsi"/>
          <w:sz w:val="22"/>
          <w:szCs w:val="22"/>
        </w:rPr>
        <w:t xml:space="preserve"> </w:t>
      </w:r>
      <w:r w:rsidR="00A379D4" w:rsidRPr="00A379D4">
        <w:rPr>
          <w:rFonts w:asciiTheme="minorHAnsi" w:hAnsiTheme="minorHAnsi" w:cstheme="minorHAnsi"/>
          <w:sz w:val="22"/>
          <w:szCs w:val="22"/>
        </w:rPr>
        <w:t>https://www.census.gov/programs-surveys/abs/technical-documentation/methodology.html</w:t>
      </w:r>
      <w:r w:rsidR="00A379D4" w:rsidRPr="00A379D4">
        <w:rPr>
          <w:rFonts w:asciiTheme="minorHAnsi" w:hAnsiTheme="minorHAnsi" w:cstheme="minorHAnsi"/>
        </w:rPr>
        <w:t xml:space="preserve">. </w:t>
      </w:r>
    </w:p>
  </w:footnote>
  <w:footnote w:id="6">
    <w:p w14:paraId="05DFA441" w14:textId="20A8042B" w:rsidR="00E91E55" w:rsidRDefault="00E91E55" w:rsidP="00702280">
      <w:pPr>
        <w:pStyle w:val="FootnoteText"/>
      </w:pPr>
      <w:r>
        <w:rPr>
          <w:rStyle w:val="FootnoteReference"/>
        </w:rPr>
        <w:footnoteRef/>
      </w:r>
      <w:r w:rsidR="00702280">
        <w:t xml:space="preserve"> </w:t>
      </w:r>
      <w:hyperlink r:id="rId1" w:history="1">
        <w:r w:rsidR="00702280" w:rsidRPr="005841F9">
          <w:rPr>
            <w:rStyle w:val="Hyperlink"/>
          </w:rPr>
          <w:t>https://doh.wa.gov/data-and-statistical-reports/washington-tracking-network-wtn/washington-environmental-health-disparities-map</w:t>
        </w:r>
      </w:hyperlink>
    </w:p>
  </w:footnote>
  <w:footnote w:id="7">
    <w:p w14:paraId="7BFF3F90" w14:textId="0053E227" w:rsidR="00A273E7" w:rsidRDefault="00A273E7" w:rsidP="00702280">
      <w:pPr>
        <w:pStyle w:val="FootnoteText"/>
      </w:pPr>
      <w:r>
        <w:rPr>
          <w:rStyle w:val="FootnoteReference"/>
        </w:rPr>
        <w:footnoteRef/>
      </w:r>
      <w:r w:rsidR="00702280">
        <w:t xml:space="preserve"> </w:t>
      </w:r>
      <w:hyperlink r:id="rId2" w:history="1">
        <w:r w:rsidR="00702280" w:rsidRPr="005841F9">
          <w:rPr>
            <w:rStyle w:val="Hyperlink"/>
          </w:rPr>
          <w:t>https://data.census.gov/table?q=washington+census+tracts+poverty&amp;g=0400000US53$1400000&amp;tid=ACSST1Y2021.S1701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4260" w14:textId="77777777" w:rsidR="00985EB8" w:rsidRDefault="00985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805F5" w14:paraId="1F834E1E" w14:textId="77777777" w:rsidTr="48DA333F">
      <w:tc>
        <w:tcPr>
          <w:tcW w:w="3120" w:type="dxa"/>
        </w:tcPr>
        <w:p w14:paraId="26B09192" w14:textId="03F55376" w:rsidR="005805F5" w:rsidRDefault="005805F5" w:rsidP="48DA333F">
          <w:pPr>
            <w:pStyle w:val="Header"/>
            <w:ind w:left="-115"/>
          </w:pPr>
        </w:p>
      </w:tc>
      <w:tc>
        <w:tcPr>
          <w:tcW w:w="3120" w:type="dxa"/>
        </w:tcPr>
        <w:p w14:paraId="0ABBC7DD" w14:textId="4AF4624E" w:rsidR="005805F5" w:rsidRDefault="005805F5" w:rsidP="48DA333F">
          <w:pPr>
            <w:pStyle w:val="Header"/>
            <w:jc w:val="center"/>
          </w:pPr>
        </w:p>
      </w:tc>
      <w:tc>
        <w:tcPr>
          <w:tcW w:w="3120" w:type="dxa"/>
        </w:tcPr>
        <w:p w14:paraId="21FED1E1" w14:textId="27FDFF3B" w:rsidR="005805F5" w:rsidRDefault="005805F5" w:rsidP="48DA333F">
          <w:pPr>
            <w:pStyle w:val="Header"/>
            <w:ind w:right="-115"/>
            <w:jc w:val="right"/>
          </w:pPr>
        </w:p>
      </w:tc>
    </w:tr>
  </w:tbl>
  <w:p w14:paraId="461D0FEE" w14:textId="63AF5324" w:rsidR="001733A5" w:rsidRDefault="001733A5" w:rsidP="001733A5">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D942" w14:textId="2C8CCAAF" w:rsidR="005805F5" w:rsidRDefault="005805F5">
    <w:pPr>
      <w:pStyle w:val="Header"/>
    </w:pPr>
    <w:r>
      <w:rPr>
        <w:noProof/>
        <w:color w:val="2B579A"/>
        <w:shd w:val="clear" w:color="auto" w:fill="E6E6E6"/>
      </w:rPr>
      <w:drawing>
        <wp:anchor distT="0" distB="0" distL="114300" distR="114300" simplePos="0" relativeHeight="251658240" behindDoc="0" locked="0" layoutInCell="1" allowOverlap="1" wp14:anchorId="7894F72F" wp14:editId="7145C2ED">
          <wp:simplePos x="0" y="0"/>
          <wp:positionH relativeFrom="margin">
            <wp:align>center</wp:align>
          </wp:positionH>
          <wp:positionV relativeFrom="paragraph">
            <wp:posOffset>-391160</wp:posOffset>
          </wp:positionV>
          <wp:extent cx="7661910" cy="9915525"/>
          <wp:effectExtent l="0" t="0" r="0"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1910" cy="9915525"/>
                  </a:xfrm>
                  <a:prstGeom prst="rect">
                    <a:avLst/>
                  </a:prstGeom>
                </pic:spPr>
              </pic:pic>
            </a:graphicData>
          </a:graphic>
          <wp14:sizeRelH relativeFrom="page">
            <wp14:pctWidth>0</wp14:pctWidth>
          </wp14:sizeRelH>
          <wp14:sizeRelV relativeFrom="page">
            <wp14:pctHeight>0</wp14:pctHeight>
          </wp14:sizeRelV>
        </wp:anchor>
      </w:drawing>
    </w:r>
    <w:r w:rsidR="00EC3D62">
      <w:t xml:space="preserve"> </w:t>
    </w:r>
  </w:p>
</w:hdr>
</file>

<file path=word/intelligence2.xml><?xml version="1.0" encoding="utf-8"?>
<int2:intelligence xmlns:int2="http://schemas.microsoft.com/office/intelligence/2020/intelligence" xmlns:oel="http://schemas.microsoft.com/office/2019/extlst">
  <int2:observations>
    <int2:bookmark int2:bookmarkName="_Int_5ASH3rSG" int2:invalidationBookmarkName="" int2:hashCode="aMFlZxcWdytOFn" int2:id="whD9tog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EB1"/>
    <w:multiLevelType w:val="hybridMultilevel"/>
    <w:tmpl w:val="3AA4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358AC"/>
    <w:multiLevelType w:val="hybridMultilevel"/>
    <w:tmpl w:val="FFFFFFFF"/>
    <w:lvl w:ilvl="0" w:tplc="27E6EE7A">
      <w:start w:val="1"/>
      <w:numFmt w:val="bullet"/>
      <w:lvlText w:val=""/>
      <w:lvlJc w:val="left"/>
      <w:pPr>
        <w:ind w:left="720" w:hanging="360"/>
      </w:pPr>
      <w:rPr>
        <w:rFonts w:ascii="Symbol" w:hAnsi="Symbol" w:hint="default"/>
      </w:rPr>
    </w:lvl>
    <w:lvl w:ilvl="1" w:tplc="3CE2124A">
      <w:start w:val="1"/>
      <w:numFmt w:val="bullet"/>
      <w:lvlText w:val="o"/>
      <w:lvlJc w:val="left"/>
      <w:pPr>
        <w:ind w:left="1440" w:hanging="360"/>
      </w:pPr>
      <w:rPr>
        <w:rFonts w:ascii="Courier New" w:hAnsi="Courier New" w:hint="default"/>
      </w:rPr>
    </w:lvl>
    <w:lvl w:ilvl="2" w:tplc="F41ED3DA">
      <w:start w:val="1"/>
      <w:numFmt w:val="bullet"/>
      <w:lvlText w:val=""/>
      <w:lvlJc w:val="left"/>
      <w:pPr>
        <w:ind w:left="2160" w:hanging="360"/>
      </w:pPr>
      <w:rPr>
        <w:rFonts w:ascii="Wingdings" w:hAnsi="Wingdings" w:hint="default"/>
      </w:rPr>
    </w:lvl>
    <w:lvl w:ilvl="3" w:tplc="E73EB492">
      <w:start w:val="1"/>
      <w:numFmt w:val="bullet"/>
      <w:lvlText w:val=""/>
      <w:lvlJc w:val="left"/>
      <w:pPr>
        <w:ind w:left="2880" w:hanging="360"/>
      </w:pPr>
      <w:rPr>
        <w:rFonts w:ascii="Symbol" w:hAnsi="Symbol" w:hint="default"/>
      </w:rPr>
    </w:lvl>
    <w:lvl w:ilvl="4" w:tplc="D740723E">
      <w:start w:val="1"/>
      <w:numFmt w:val="bullet"/>
      <w:lvlText w:val="o"/>
      <w:lvlJc w:val="left"/>
      <w:pPr>
        <w:ind w:left="3600" w:hanging="360"/>
      </w:pPr>
      <w:rPr>
        <w:rFonts w:ascii="Courier New" w:hAnsi="Courier New" w:hint="default"/>
      </w:rPr>
    </w:lvl>
    <w:lvl w:ilvl="5" w:tplc="39584CF4">
      <w:start w:val="1"/>
      <w:numFmt w:val="bullet"/>
      <w:lvlText w:val=""/>
      <w:lvlJc w:val="left"/>
      <w:pPr>
        <w:ind w:left="4320" w:hanging="360"/>
      </w:pPr>
      <w:rPr>
        <w:rFonts w:ascii="Wingdings" w:hAnsi="Wingdings" w:hint="default"/>
      </w:rPr>
    </w:lvl>
    <w:lvl w:ilvl="6" w:tplc="A4DCFD1E">
      <w:start w:val="1"/>
      <w:numFmt w:val="bullet"/>
      <w:lvlText w:val=""/>
      <w:lvlJc w:val="left"/>
      <w:pPr>
        <w:ind w:left="5040" w:hanging="360"/>
      </w:pPr>
      <w:rPr>
        <w:rFonts w:ascii="Symbol" w:hAnsi="Symbol" w:hint="default"/>
      </w:rPr>
    </w:lvl>
    <w:lvl w:ilvl="7" w:tplc="0C185784">
      <w:start w:val="1"/>
      <w:numFmt w:val="bullet"/>
      <w:lvlText w:val="o"/>
      <w:lvlJc w:val="left"/>
      <w:pPr>
        <w:ind w:left="5760" w:hanging="360"/>
      </w:pPr>
      <w:rPr>
        <w:rFonts w:ascii="Courier New" w:hAnsi="Courier New" w:hint="default"/>
      </w:rPr>
    </w:lvl>
    <w:lvl w:ilvl="8" w:tplc="DCB0DBF4">
      <w:start w:val="1"/>
      <w:numFmt w:val="bullet"/>
      <w:lvlText w:val=""/>
      <w:lvlJc w:val="left"/>
      <w:pPr>
        <w:ind w:left="6480" w:hanging="360"/>
      </w:pPr>
      <w:rPr>
        <w:rFonts w:ascii="Wingdings" w:hAnsi="Wingdings" w:hint="default"/>
      </w:rPr>
    </w:lvl>
  </w:abstractNum>
  <w:abstractNum w:abstractNumId="2" w15:restartNumberingAfterBreak="0">
    <w:nsid w:val="0935AE3A"/>
    <w:multiLevelType w:val="hybridMultilevel"/>
    <w:tmpl w:val="FFFFFFFF"/>
    <w:lvl w:ilvl="0" w:tplc="FBD838E0">
      <w:start w:val="1"/>
      <w:numFmt w:val="bullet"/>
      <w:lvlText w:val=""/>
      <w:lvlJc w:val="left"/>
      <w:pPr>
        <w:ind w:left="720" w:hanging="360"/>
      </w:pPr>
      <w:rPr>
        <w:rFonts w:ascii="Symbol" w:hAnsi="Symbol" w:hint="default"/>
      </w:rPr>
    </w:lvl>
    <w:lvl w:ilvl="1" w:tplc="72C0AC70">
      <w:start w:val="1"/>
      <w:numFmt w:val="bullet"/>
      <w:lvlText w:val="o"/>
      <w:lvlJc w:val="left"/>
      <w:pPr>
        <w:ind w:left="1440" w:hanging="360"/>
      </w:pPr>
      <w:rPr>
        <w:rFonts w:ascii="Courier New" w:hAnsi="Courier New" w:hint="default"/>
      </w:rPr>
    </w:lvl>
    <w:lvl w:ilvl="2" w:tplc="D24E9BF2">
      <w:start w:val="1"/>
      <w:numFmt w:val="bullet"/>
      <w:lvlText w:val=""/>
      <w:lvlJc w:val="left"/>
      <w:pPr>
        <w:ind w:left="2160" w:hanging="360"/>
      </w:pPr>
      <w:rPr>
        <w:rFonts w:ascii="Wingdings" w:hAnsi="Wingdings" w:hint="default"/>
      </w:rPr>
    </w:lvl>
    <w:lvl w:ilvl="3" w:tplc="09D46EC8">
      <w:start w:val="1"/>
      <w:numFmt w:val="bullet"/>
      <w:lvlText w:val=""/>
      <w:lvlJc w:val="left"/>
      <w:pPr>
        <w:ind w:left="2880" w:hanging="360"/>
      </w:pPr>
      <w:rPr>
        <w:rFonts w:ascii="Symbol" w:hAnsi="Symbol" w:hint="default"/>
      </w:rPr>
    </w:lvl>
    <w:lvl w:ilvl="4" w:tplc="5AEA2AF0">
      <w:start w:val="1"/>
      <w:numFmt w:val="bullet"/>
      <w:lvlText w:val="o"/>
      <w:lvlJc w:val="left"/>
      <w:pPr>
        <w:ind w:left="3600" w:hanging="360"/>
      </w:pPr>
      <w:rPr>
        <w:rFonts w:ascii="Courier New" w:hAnsi="Courier New" w:hint="default"/>
      </w:rPr>
    </w:lvl>
    <w:lvl w:ilvl="5" w:tplc="A0905C0C">
      <w:start w:val="1"/>
      <w:numFmt w:val="bullet"/>
      <w:lvlText w:val=""/>
      <w:lvlJc w:val="left"/>
      <w:pPr>
        <w:ind w:left="4320" w:hanging="360"/>
      </w:pPr>
      <w:rPr>
        <w:rFonts w:ascii="Wingdings" w:hAnsi="Wingdings" w:hint="default"/>
      </w:rPr>
    </w:lvl>
    <w:lvl w:ilvl="6" w:tplc="A47A5910">
      <w:start w:val="1"/>
      <w:numFmt w:val="bullet"/>
      <w:lvlText w:val=""/>
      <w:lvlJc w:val="left"/>
      <w:pPr>
        <w:ind w:left="5040" w:hanging="360"/>
      </w:pPr>
      <w:rPr>
        <w:rFonts w:ascii="Symbol" w:hAnsi="Symbol" w:hint="default"/>
      </w:rPr>
    </w:lvl>
    <w:lvl w:ilvl="7" w:tplc="29D8B3AE">
      <w:start w:val="1"/>
      <w:numFmt w:val="bullet"/>
      <w:lvlText w:val="o"/>
      <w:lvlJc w:val="left"/>
      <w:pPr>
        <w:ind w:left="5760" w:hanging="360"/>
      </w:pPr>
      <w:rPr>
        <w:rFonts w:ascii="Courier New" w:hAnsi="Courier New" w:hint="default"/>
      </w:rPr>
    </w:lvl>
    <w:lvl w:ilvl="8" w:tplc="9B50FCB6">
      <w:start w:val="1"/>
      <w:numFmt w:val="bullet"/>
      <w:lvlText w:val=""/>
      <w:lvlJc w:val="left"/>
      <w:pPr>
        <w:ind w:left="6480" w:hanging="360"/>
      </w:pPr>
      <w:rPr>
        <w:rFonts w:ascii="Wingdings" w:hAnsi="Wingdings" w:hint="default"/>
      </w:rPr>
    </w:lvl>
  </w:abstractNum>
  <w:abstractNum w:abstractNumId="3" w15:restartNumberingAfterBreak="0">
    <w:nsid w:val="14874652"/>
    <w:multiLevelType w:val="hybridMultilevel"/>
    <w:tmpl w:val="F0F0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27B39"/>
    <w:multiLevelType w:val="hybridMultilevel"/>
    <w:tmpl w:val="0FAC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006D2"/>
    <w:multiLevelType w:val="hybridMultilevel"/>
    <w:tmpl w:val="FFFFFFFF"/>
    <w:lvl w:ilvl="0" w:tplc="495CA1F4">
      <w:start w:val="1"/>
      <w:numFmt w:val="decimal"/>
      <w:lvlText w:val="%1."/>
      <w:lvlJc w:val="left"/>
      <w:pPr>
        <w:ind w:left="720" w:hanging="360"/>
      </w:pPr>
    </w:lvl>
    <w:lvl w:ilvl="1" w:tplc="B8505172">
      <w:start w:val="1"/>
      <w:numFmt w:val="lowerLetter"/>
      <w:lvlText w:val="%2."/>
      <w:lvlJc w:val="left"/>
      <w:pPr>
        <w:ind w:left="1440" w:hanging="360"/>
      </w:pPr>
    </w:lvl>
    <w:lvl w:ilvl="2" w:tplc="F83CC898">
      <w:start w:val="1"/>
      <w:numFmt w:val="lowerRoman"/>
      <w:lvlText w:val="%3."/>
      <w:lvlJc w:val="right"/>
      <w:pPr>
        <w:ind w:left="2160" w:hanging="180"/>
      </w:pPr>
    </w:lvl>
    <w:lvl w:ilvl="3" w:tplc="28E2B2A0">
      <w:start w:val="1"/>
      <w:numFmt w:val="decimal"/>
      <w:lvlText w:val="%4."/>
      <w:lvlJc w:val="left"/>
      <w:pPr>
        <w:ind w:left="2880" w:hanging="360"/>
      </w:pPr>
    </w:lvl>
    <w:lvl w:ilvl="4" w:tplc="2E68A74A">
      <w:start w:val="1"/>
      <w:numFmt w:val="lowerLetter"/>
      <w:lvlText w:val="%5."/>
      <w:lvlJc w:val="left"/>
      <w:pPr>
        <w:ind w:left="3600" w:hanging="360"/>
      </w:pPr>
    </w:lvl>
    <w:lvl w:ilvl="5" w:tplc="2B861120">
      <w:start w:val="1"/>
      <w:numFmt w:val="lowerRoman"/>
      <w:lvlText w:val="%6."/>
      <w:lvlJc w:val="right"/>
      <w:pPr>
        <w:ind w:left="4320" w:hanging="180"/>
      </w:pPr>
    </w:lvl>
    <w:lvl w:ilvl="6" w:tplc="5BBC8D3C">
      <w:start w:val="1"/>
      <w:numFmt w:val="decimal"/>
      <w:lvlText w:val="%7."/>
      <w:lvlJc w:val="left"/>
      <w:pPr>
        <w:ind w:left="5040" w:hanging="360"/>
      </w:pPr>
    </w:lvl>
    <w:lvl w:ilvl="7" w:tplc="E214DFA0">
      <w:start w:val="1"/>
      <w:numFmt w:val="lowerLetter"/>
      <w:lvlText w:val="%8."/>
      <w:lvlJc w:val="left"/>
      <w:pPr>
        <w:ind w:left="5760" w:hanging="360"/>
      </w:pPr>
    </w:lvl>
    <w:lvl w:ilvl="8" w:tplc="795653F0">
      <w:start w:val="1"/>
      <w:numFmt w:val="lowerRoman"/>
      <w:lvlText w:val="%9."/>
      <w:lvlJc w:val="right"/>
      <w:pPr>
        <w:ind w:left="6480" w:hanging="180"/>
      </w:pPr>
    </w:lvl>
  </w:abstractNum>
  <w:abstractNum w:abstractNumId="6" w15:restartNumberingAfterBreak="0">
    <w:nsid w:val="55573211"/>
    <w:multiLevelType w:val="hybridMultilevel"/>
    <w:tmpl w:val="D4C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70E11"/>
    <w:multiLevelType w:val="hybridMultilevel"/>
    <w:tmpl w:val="FFFFFFFF"/>
    <w:lvl w:ilvl="0" w:tplc="DCA2C144">
      <w:start w:val="1"/>
      <w:numFmt w:val="bullet"/>
      <w:lvlText w:val="·"/>
      <w:lvlJc w:val="left"/>
      <w:pPr>
        <w:ind w:left="720" w:hanging="360"/>
      </w:pPr>
      <w:rPr>
        <w:rFonts w:ascii="Symbol" w:hAnsi="Symbol" w:hint="default"/>
      </w:rPr>
    </w:lvl>
    <w:lvl w:ilvl="1" w:tplc="03A2C0F2">
      <w:start w:val="1"/>
      <w:numFmt w:val="bullet"/>
      <w:lvlText w:val="o"/>
      <w:lvlJc w:val="left"/>
      <w:pPr>
        <w:ind w:left="1440" w:hanging="360"/>
      </w:pPr>
      <w:rPr>
        <w:rFonts w:ascii="&quot;Courier New&quot;" w:hAnsi="&quot;Courier New&quot;" w:hint="default"/>
      </w:rPr>
    </w:lvl>
    <w:lvl w:ilvl="2" w:tplc="7C66C3BA">
      <w:start w:val="1"/>
      <w:numFmt w:val="bullet"/>
      <w:lvlText w:val=""/>
      <w:lvlJc w:val="left"/>
      <w:pPr>
        <w:ind w:left="2160" w:hanging="360"/>
      </w:pPr>
      <w:rPr>
        <w:rFonts w:ascii="Wingdings" w:hAnsi="Wingdings" w:hint="default"/>
      </w:rPr>
    </w:lvl>
    <w:lvl w:ilvl="3" w:tplc="57E8F6B0">
      <w:start w:val="1"/>
      <w:numFmt w:val="bullet"/>
      <w:lvlText w:val=""/>
      <w:lvlJc w:val="left"/>
      <w:pPr>
        <w:ind w:left="2880" w:hanging="360"/>
      </w:pPr>
      <w:rPr>
        <w:rFonts w:ascii="Symbol" w:hAnsi="Symbol" w:hint="default"/>
      </w:rPr>
    </w:lvl>
    <w:lvl w:ilvl="4" w:tplc="439C04E2">
      <w:start w:val="1"/>
      <w:numFmt w:val="bullet"/>
      <w:lvlText w:val="o"/>
      <w:lvlJc w:val="left"/>
      <w:pPr>
        <w:ind w:left="3600" w:hanging="360"/>
      </w:pPr>
      <w:rPr>
        <w:rFonts w:ascii="Courier New" w:hAnsi="Courier New" w:hint="default"/>
      </w:rPr>
    </w:lvl>
    <w:lvl w:ilvl="5" w:tplc="97FAE8DE">
      <w:start w:val="1"/>
      <w:numFmt w:val="bullet"/>
      <w:lvlText w:val=""/>
      <w:lvlJc w:val="left"/>
      <w:pPr>
        <w:ind w:left="4320" w:hanging="360"/>
      </w:pPr>
      <w:rPr>
        <w:rFonts w:ascii="Wingdings" w:hAnsi="Wingdings" w:hint="default"/>
      </w:rPr>
    </w:lvl>
    <w:lvl w:ilvl="6" w:tplc="4AB8F90C">
      <w:start w:val="1"/>
      <w:numFmt w:val="bullet"/>
      <w:lvlText w:val=""/>
      <w:lvlJc w:val="left"/>
      <w:pPr>
        <w:ind w:left="5040" w:hanging="360"/>
      </w:pPr>
      <w:rPr>
        <w:rFonts w:ascii="Symbol" w:hAnsi="Symbol" w:hint="default"/>
      </w:rPr>
    </w:lvl>
    <w:lvl w:ilvl="7" w:tplc="CE6ECBAA">
      <w:start w:val="1"/>
      <w:numFmt w:val="bullet"/>
      <w:lvlText w:val="o"/>
      <w:lvlJc w:val="left"/>
      <w:pPr>
        <w:ind w:left="5760" w:hanging="360"/>
      </w:pPr>
      <w:rPr>
        <w:rFonts w:ascii="Courier New" w:hAnsi="Courier New" w:hint="default"/>
      </w:rPr>
    </w:lvl>
    <w:lvl w:ilvl="8" w:tplc="B6CC55FC">
      <w:start w:val="1"/>
      <w:numFmt w:val="bullet"/>
      <w:lvlText w:val=""/>
      <w:lvlJc w:val="left"/>
      <w:pPr>
        <w:ind w:left="6480" w:hanging="360"/>
      </w:pPr>
      <w:rPr>
        <w:rFonts w:ascii="Wingdings" w:hAnsi="Wingdings" w:hint="default"/>
      </w:rPr>
    </w:lvl>
  </w:abstractNum>
  <w:abstractNum w:abstractNumId="8" w15:restartNumberingAfterBreak="0">
    <w:nsid w:val="70AD847E"/>
    <w:multiLevelType w:val="hybridMultilevel"/>
    <w:tmpl w:val="FFFFFFFF"/>
    <w:lvl w:ilvl="0" w:tplc="6644D8B8">
      <w:start w:val="1"/>
      <w:numFmt w:val="bullet"/>
      <w:lvlText w:val=""/>
      <w:lvlJc w:val="left"/>
      <w:pPr>
        <w:ind w:left="720" w:hanging="360"/>
      </w:pPr>
      <w:rPr>
        <w:rFonts w:ascii="Symbol" w:hAnsi="Symbol" w:hint="default"/>
      </w:rPr>
    </w:lvl>
    <w:lvl w:ilvl="1" w:tplc="8BC807EA">
      <w:start w:val="1"/>
      <w:numFmt w:val="bullet"/>
      <w:lvlText w:val="o"/>
      <w:lvlJc w:val="left"/>
      <w:pPr>
        <w:ind w:left="1440" w:hanging="360"/>
      </w:pPr>
      <w:rPr>
        <w:rFonts w:ascii="Courier New" w:hAnsi="Courier New" w:hint="default"/>
      </w:rPr>
    </w:lvl>
    <w:lvl w:ilvl="2" w:tplc="173E077C">
      <w:start w:val="1"/>
      <w:numFmt w:val="bullet"/>
      <w:lvlText w:val=""/>
      <w:lvlJc w:val="left"/>
      <w:pPr>
        <w:ind w:left="2160" w:hanging="360"/>
      </w:pPr>
      <w:rPr>
        <w:rFonts w:ascii="Wingdings" w:hAnsi="Wingdings" w:hint="default"/>
      </w:rPr>
    </w:lvl>
    <w:lvl w:ilvl="3" w:tplc="764263B0">
      <w:start w:val="1"/>
      <w:numFmt w:val="bullet"/>
      <w:lvlText w:val=""/>
      <w:lvlJc w:val="left"/>
      <w:pPr>
        <w:ind w:left="2880" w:hanging="360"/>
      </w:pPr>
      <w:rPr>
        <w:rFonts w:ascii="Symbol" w:hAnsi="Symbol" w:hint="default"/>
      </w:rPr>
    </w:lvl>
    <w:lvl w:ilvl="4" w:tplc="EB1C44DE">
      <w:start w:val="1"/>
      <w:numFmt w:val="bullet"/>
      <w:lvlText w:val="o"/>
      <w:lvlJc w:val="left"/>
      <w:pPr>
        <w:ind w:left="3600" w:hanging="360"/>
      </w:pPr>
      <w:rPr>
        <w:rFonts w:ascii="Courier New" w:hAnsi="Courier New" w:hint="default"/>
      </w:rPr>
    </w:lvl>
    <w:lvl w:ilvl="5" w:tplc="64ACA116">
      <w:start w:val="1"/>
      <w:numFmt w:val="bullet"/>
      <w:lvlText w:val=""/>
      <w:lvlJc w:val="left"/>
      <w:pPr>
        <w:ind w:left="4320" w:hanging="360"/>
      </w:pPr>
      <w:rPr>
        <w:rFonts w:ascii="Wingdings" w:hAnsi="Wingdings" w:hint="default"/>
      </w:rPr>
    </w:lvl>
    <w:lvl w:ilvl="6" w:tplc="5DA02F5A">
      <w:start w:val="1"/>
      <w:numFmt w:val="bullet"/>
      <w:lvlText w:val=""/>
      <w:lvlJc w:val="left"/>
      <w:pPr>
        <w:ind w:left="5040" w:hanging="360"/>
      </w:pPr>
      <w:rPr>
        <w:rFonts w:ascii="Symbol" w:hAnsi="Symbol" w:hint="default"/>
      </w:rPr>
    </w:lvl>
    <w:lvl w:ilvl="7" w:tplc="0728C526">
      <w:start w:val="1"/>
      <w:numFmt w:val="bullet"/>
      <w:lvlText w:val="o"/>
      <w:lvlJc w:val="left"/>
      <w:pPr>
        <w:ind w:left="5760" w:hanging="360"/>
      </w:pPr>
      <w:rPr>
        <w:rFonts w:ascii="Courier New" w:hAnsi="Courier New" w:hint="default"/>
      </w:rPr>
    </w:lvl>
    <w:lvl w:ilvl="8" w:tplc="F0B87E6A">
      <w:start w:val="1"/>
      <w:numFmt w:val="bullet"/>
      <w:lvlText w:val=""/>
      <w:lvlJc w:val="left"/>
      <w:pPr>
        <w:ind w:left="6480" w:hanging="360"/>
      </w:pPr>
      <w:rPr>
        <w:rFonts w:ascii="Wingdings" w:hAnsi="Wingdings" w:hint="default"/>
      </w:rPr>
    </w:lvl>
  </w:abstractNum>
  <w:abstractNum w:abstractNumId="9" w15:restartNumberingAfterBreak="0">
    <w:nsid w:val="7FF95863"/>
    <w:multiLevelType w:val="hybridMultilevel"/>
    <w:tmpl w:val="29EE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5392024">
    <w:abstractNumId w:val="2"/>
  </w:num>
  <w:num w:numId="2" w16cid:durableId="558177988">
    <w:abstractNumId w:val="7"/>
  </w:num>
  <w:num w:numId="3" w16cid:durableId="998507083">
    <w:abstractNumId w:val="5"/>
  </w:num>
  <w:num w:numId="4" w16cid:durableId="631254606">
    <w:abstractNumId w:val="9"/>
  </w:num>
  <w:num w:numId="5" w16cid:durableId="1017193601">
    <w:abstractNumId w:val="0"/>
  </w:num>
  <w:num w:numId="6" w16cid:durableId="1584610576">
    <w:abstractNumId w:val="1"/>
  </w:num>
  <w:num w:numId="7" w16cid:durableId="557086464">
    <w:abstractNumId w:val="6"/>
  </w:num>
  <w:num w:numId="8" w16cid:durableId="1080909399">
    <w:abstractNumId w:val="4"/>
  </w:num>
  <w:num w:numId="9" w16cid:durableId="561331705">
    <w:abstractNumId w:val="8"/>
  </w:num>
  <w:num w:numId="10" w16cid:durableId="25564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zQxNzA3MzYwNTZV0lEKTi0uzszPAykwrgUAHXaDnSwAAAA="/>
  </w:docVars>
  <w:rsids>
    <w:rsidRoot w:val="00670B4F"/>
    <w:rsid w:val="00000F0C"/>
    <w:rsid w:val="000018D1"/>
    <w:rsid w:val="00001D26"/>
    <w:rsid w:val="00002E4F"/>
    <w:rsid w:val="00004260"/>
    <w:rsid w:val="0000637A"/>
    <w:rsid w:val="00007029"/>
    <w:rsid w:val="0000725D"/>
    <w:rsid w:val="00007BA0"/>
    <w:rsid w:val="00011483"/>
    <w:rsid w:val="00011903"/>
    <w:rsid w:val="00011D63"/>
    <w:rsid w:val="00011DDB"/>
    <w:rsid w:val="00012BB0"/>
    <w:rsid w:val="00013202"/>
    <w:rsid w:val="00013D73"/>
    <w:rsid w:val="00013E18"/>
    <w:rsid w:val="000140BF"/>
    <w:rsid w:val="00014B2A"/>
    <w:rsid w:val="00014C4E"/>
    <w:rsid w:val="00015892"/>
    <w:rsid w:val="00015E51"/>
    <w:rsid w:val="0001701B"/>
    <w:rsid w:val="00017B0E"/>
    <w:rsid w:val="00021B64"/>
    <w:rsid w:val="000241BC"/>
    <w:rsid w:val="00026BC9"/>
    <w:rsid w:val="00027187"/>
    <w:rsid w:val="00030AB5"/>
    <w:rsid w:val="000328C6"/>
    <w:rsid w:val="00032E2E"/>
    <w:rsid w:val="00034367"/>
    <w:rsid w:val="00034843"/>
    <w:rsid w:val="000356DC"/>
    <w:rsid w:val="00036092"/>
    <w:rsid w:val="0003740F"/>
    <w:rsid w:val="00037B5A"/>
    <w:rsid w:val="000408E4"/>
    <w:rsid w:val="00040A33"/>
    <w:rsid w:val="00041BF4"/>
    <w:rsid w:val="00042E81"/>
    <w:rsid w:val="00043054"/>
    <w:rsid w:val="00045087"/>
    <w:rsid w:val="00045831"/>
    <w:rsid w:val="00045EFC"/>
    <w:rsid w:val="00046827"/>
    <w:rsid w:val="00046F56"/>
    <w:rsid w:val="00047CF5"/>
    <w:rsid w:val="00047EF7"/>
    <w:rsid w:val="00050F01"/>
    <w:rsid w:val="000511BA"/>
    <w:rsid w:val="00051223"/>
    <w:rsid w:val="000519F5"/>
    <w:rsid w:val="00051A6C"/>
    <w:rsid w:val="0005398F"/>
    <w:rsid w:val="00054C38"/>
    <w:rsid w:val="00056088"/>
    <w:rsid w:val="00056ED5"/>
    <w:rsid w:val="00057F20"/>
    <w:rsid w:val="0005E34E"/>
    <w:rsid w:val="00061C1D"/>
    <w:rsid w:val="00061D10"/>
    <w:rsid w:val="00064031"/>
    <w:rsid w:val="000641AC"/>
    <w:rsid w:val="00064396"/>
    <w:rsid w:val="000658A1"/>
    <w:rsid w:val="00066977"/>
    <w:rsid w:val="00067346"/>
    <w:rsid w:val="00067C74"/>
    <w:rsid w:val="00070189"/>
    <w:rsid w:val="00070E2D"/>
    <w:rsid w:val="00071104"/>
    <w:rsid w:val="0007156D"/>
    <w:rsid w:val="0007164B"/>
    <w:rsid w:val="00071A0D"/>
    <w:rsid w:val="000729BA"/>
    <w:rsid w:val="00072F83"/>
    <w:rsid w:val="00073861"/>
    <w:rsid w:val="00074BC4"/>
    <w:rsid w:val="00074FCA"/>
    <w:rsid w:val="00075668"/>
    <w:rsid w:val="00076447"/>
    <w:rsid w:val="00076835"/>
    <w:rsid w:val="00076B28"/>
    <w:rsid w:val="00076E5E"/>
    <w:rsid w:val="00080E12"/>
    <w:rsid w:val="0008132E"/>
    <w:rsid w:val="00082126"/>
    <w:rsid w:val="000822F1"/>
    <w:rsid w:val="000824BB"/>
    <w:rsid w:val="00082544"/>
    <w:rsid w:val="000826E7"/>
    <w:rsid w:val="00084C4C"/>
    <w:rsid w:val="000857A3"/>
    <w:rsid w:val="00085A31"/>
    <w:rsid w:val="00086729"/>
    <w:rsid w:val="0008688E"/>
    <w:rsid w:val="000875F8"/>
    <w:rsid w:val="000878A8"/>
    <w:rsid w:val="00090305"/>
    <w:rsid w:val="000913F5"/>
    <w:rsid w:val="00091B87"/>
    <w:rsid w:val="0009550F"/>
    <w:rsid w:val="00095C25"/>
    <w:rsid w:val="00095D89"/>
    <w:rsid w:val="00097127"/>
    <w:rsid w:val="00097154"/>
    <w:rsid w:val="00097597"/>
    <w:rsid w:val="000A063F"/>
    <w:rsid w:val="000A0809"/>
    <w:rsid w:val="000A1093"/>
    <w:rsid w:val="000A10C3"/>
    <w:rsid w:val="000A35E4"/>
    <w:rsid w:val="000A5BAF"/>
    <w:rsid w:val="000A6B85"/>
    <w:rsid w:val="000A73C2"/>
    <w:rsid w:val="000A7B0F"/>
    <w:rsid w:val="000B03FB"/>
    <w:rsid w:val="000B16C5"/>
    <w:rsid w:val="000B277B"/>
    <w:rsid w:val="000B28D5"/>
    <w:rsid w:val="000B400D"/>
    <w:rsid w:val="000B4196"/>
    <w:rsid w:val="000B562C"/>
    <w:rsid w:val="000B5942"/>
    <w:rsid w:val="000B6DD9"/>
    <w:rsid w:val="000B7582"/>
    <w:rsid w:val="000C07A5"/>
    <w:rsid w:val="000C16E0"/>
    <w:rsid w:val="000C2B0C"/>
    <w:rsid w:val="000C2EFA"/>
    <w:rsid w:val="000C331B"/>
    <w:rsid w:val="000C42A8"/>
    <w:rsid w:val="000C43A4"/>
    <w:rsid w:val="000C5E36"/>
    <w:rsid w:val="000C5ED6"/>
    <w:rsid w:val="000C71D1"/>
    <w:rsid w:val="000D0550"/>
    <w:rsid w:val="000D1CDD"/>
    <w:rsid w:val="000D2D9F"/>
    <w:rsid w:val="000D2DD2"/>
    <w:rsid w:val="000D425B"/>
    <w:rsid w:val="000D44AA"/>
    <w:rsid w:val="000D4853"/>
    <w:rsid w:val="000D72D4"/>
    <w:rsid w:val="000D736A"/>
    <w:rsid w:val="000E214A"/>
    <w:rsid w:val="000E30CE"/>
    <w:rsid w:val="000E331E"/>
    <w:rsid w:val="000E3F41"/>
    <w:rsid w:val="000E6163"/>
    <w:rsid w:val="000E6E5A"/>
    <w:rsid w:val="000E78B2"/>
    <w:rsid w:val="000F19D7"/>
    <w:rsid w:val="000F3F5A"/>
    <w:rsid w:val="000F411E"/>
    <w:rsid w:val="000F5A90"/>
    <w:rsid w:val="000F5D88"/>
    <w:rsid w:val="000F6989"/>
    <w:rsid w:val="000F76A2"/>
    <w:rsid w:val="000F7BE4"/>
    <w:rsid w:val="00100BED"/>
    <w:rsid w:val="00101DBC"/>
    <w:rsid w:val="00101FF0"/>
    <w:rsid w:val="001029AB"/>
    <w:rsid w:val="00103BAF"/>
    <w:rsid w:val="00105684"/>
    <w:rsid w:val="00105884"/>
    <w:rsid w:val="00106A8B"/>
    <w:rsid w:val="00106DD8"/>
    <w:rsid w:val="00113A09"/>
    <w:rsid w:val="00113D69"/>
    <w:rsid w:val="00115498"/>
    <w:rsid w:val="0011684F"/>
    <w:rsid w:val="0011725B"/>
    <w:rsid w:val="00121018"/>
    <w:rsid w:val="0012112F"/>
    <w:rsid w:val="00121189"/>
    <w:rsid w:val="00121D38"/>
    <w:rsid w:val="0012609B"/>
    <w:rsid w:val="00130283"/>
    <w:rsid w:val="00130804"/>
    <w:rsid w:val="00130F5F"/>
    <w:rsid w:val="00131000"/>
    <w:rsid w:val="001323C7"/>
    <w:rsid w:val="00132F6C"/>
    <w:rsid w:val="001331A9"/>
    <w:rsid w:val="0013458A"/>
    <w:rsid w:val="001358B0"/>
    <w:rsid w:val="00136532"/>
    <w:rsid w:val="001365B6"/>
    <w:rsid w:val="00136B0A"/>
    <w:rsid w:val="00136C87"/>
    <w:rsid w:val="00140503"/>
    <w:rsid w:val="00140B5A"/>
    <w:rsid w:val="00140DC3"/>
    <w:rsid w:val="0014136A"/>
    <w:rsid w:val="001416ED"/>
    <w:rsid w:val="00141C3E"/>
    <w:rsid w:val="00143376"/>
    <w:rsid w:val="00143D56"/>
    <w:rsid w:val="001446DF"/>
    <w:rsid w:val="001463C9"/>
    <w:rsid w:val="0014677F"/>
    <w:rsid w:val="0014691F"/>
    <w:rsid w:val="0014746A"/>
    <w:rsid w:val="00150AAF"/>
    <w:rsid w:val="00152133"/>
    <w:rsid w:val="00152153"/>
    <w:rsid w:val="00154B0B"/>
    <w:rsid w:val="00154EB8"/>
    <w:rsid w:val="001553AB"/>
    <w:rsid w:val="00155636"/>
    <w:rsid w:val="0015619B"/>
    <w:rsid w:val="00157DB2"/>
    <w:rsid w:val="00161DF9"/>
    <w:rsid w:val="00161FBC"/>
    <w:rsid w:val="001632EA"/>
    <w:rsid w:val="00163435"/>
    <w:rsid w:val="00164A4B"/>
    <w:rsid w:val="00166689"/>
    <w:rsid w:val="00166E9B"/>
    <w:rsid w:val="00166EFA"/>
    <w:rsid w:val="00166F3B"/>
    <w:rsid w:val="00167455"/>
    <w:rsid w:val="00167C4F"/>
    <w:rsid w:val="00167CE2"/>
    <w:rsid w:val="00171BD2"/>
    <w:rsid w:val="00171DB3"/>
    <w:rsid w:val="001727AF"/>
    <w:rsid w:val="001733A5"/>
    <w:rsid w:val="00173D9A"/>
    <w:rsid w:val="0017484E"/>
    <w:rsid w:val="00174D95"/>
    <w:rsid w:val="0017567D"/>
    <w:rsid w:val="001765DD"/>
    <w:rsid w:val="001767F4"/>
    <w:rsid w:val="001777CF"/>
    <w:rsid w:val="00177B59"/>
    <w:rsid w:val="001806F1"/>
    <w:rsid w:val="001829D7"/>
    <w:rsid w:val="00183706"/>
    <w:rsid w:val="001841DA"/>
    <w:rsid w:val="0018629D"/>
    <w:rsid w:val="00186815"/>
    <w:rsid w:val="0018754B"/>
    <w:rsid w:val="00187619"/>
    <w:rsid w:val="00187DC7"/>
    <w:rsid w:val="00187E81"/>
    <w:rsid w:val="00190588"/>
    <w:rsid w:val="00190687"/>
    <w:rsid w:val="0019100C"/>
    <w:rsid w:val="0019107B"/>
    <w:rsid w:val="0019291E"/>
    <w:rsid w:val="00192FD1"/>
    <w:rsid w:val="00193D13"/>
    <w:rsid w:val="00193DA5"/>
    <w:rsid w:val="001945CC"/>
    <w:rsid w:val="001951BD"/>
    <w:rsid w:val="00195C3C"/>
    <w:rsid w:val="00195C86"/>
    <w:rsid w:val="0019626D"/>
    <w:rsid w:val="00196F66"/>
    <w:rsid w:val="00197232"/>
    <w:rsid w:val="001979F4"/>
    <w:rsid w:val="001A0444"/>
    <w:rsid w:val="001A0603"/>
    <w:rsid w:val="001A0AD5"/>
    <w:rsid w:val="001A1516"/>
    <w:rsid w:val="001A17D5"/>
    <w:rsid w:val="001A1944"/>
    <w:rsid w:val="001A1A7F"/>
    <w:rsid w:val="001A3038"/>
    <w:rsid w:val="001A32EA"/>
    <w:rsid w:val="001A449D"/>
    <w:rsid w:val="001A6386"/>
    <w:rsid w:val="001A6515"/>
    <w:rsid w:val="001A65F1"/>
    <w:rsid w:val="001A773B"/>
    <w:rsid w:val="001A7A57"/>
    <w:rsid w:val="001B0492"/>
    <w:rsid w:val="001B0ABB"/>
    <w:rsid w:val="001B1B40"/>
    <w:rsid w:val="001B1FA0"/>
    <w:rsid w:val="001B26B5"/>
    <w:rsid w:val="001B26DA"/>
    <w:rsid w:val="001B2D47"/>
    <w:rsid w:val="001B525A"/>
    <w:rsid w:val="001B53E6"/>
    <w:rsid w:val="001B5A54"/>
    <w:rsid w:val="001B5E09"/>
    <w:rsid w:val="001B7D89"/>
    <w:rsid w:val="001C019F"/>
    <w:rsid w:val="001C0952"/>
    <w:rsid w:val="001C38B0"/>
    <w:rsid w:val="001C3B43"/>
    <w:rsid w:val="001C4412"/>
    <w:rsid w:val="001C6BC4"/>
    <w:rsid w:val="001C6EAC"/>
    <w:rsid w:val="001C7560"/>
    <w:rsid w:val="001C7A3E"/>
    <w:rsid w:val="001C7B7B"/>
    <w:rsid w:val="001C7F15"/>
    <w:rsid w:val="001D01B7"/>
    <w:rsid w:val="001D1124"/>
    <w:rsid w:val="001D2589"/>
    <w:rsid w:val="001D4EFB"/>
    <w:rsid w:val="001D53EF"/>
    <w:rsid w:val="001D6CF1"/>
    <w:rsid w:val="001D6FBE"/>
    <w:rsid w:val="001D72AF"/>
    <w:rsid w:val="001E0661"/>
    <w:rsid w:val="001E06BD"/>
    <w:rsid w:val="001E0E61"/>
    <w:rsid w:val="001E2131"/>
    <w:rsid w:val="001E2191"/>
    <w:rsid w:val="001E2D99"/>
    <w:rsid w:val="001E3A34"/>
    <w:rsid w:val="001E4960"/>
    <w:rsid w:val="001E582D"/>
    <w:rsid w:val="001F0A44"/>
    <w:rsid w:val="001F2169"/>
    <w:rsid w:val="001F2BFD"/>
    <w:rsid w:val="001F38F9"/>
    <w:rsid w:val="001F5624"/>
    <w:rsid w:val="001F5D35"/>
    <w:rsid w:val="001F5D9A"/>
    <w:rsid w:val="001F9811"/>
    <w:rsid w:val="0020020A"/>
    <w:rsid w:val="00200985"/>
    <w:rsid w:val="002017C4"/>
    <w:rsid w:val="00202137"/>
    <w:rsid w:val="002021F3"/>
    <w:rsid w:val="0020288C"/>
    <w:rsid w:val="0020342B"/>
    <w:rsid w:val="00205A2C"/>
    <w:rsid w:val="0020665D"/>
    <w:rsid w:val="00206C7B"/>
    <w:rsid w:val="0020790F"/>
    <w:rsid w:val="00207B84"/>
    <w:rsid w:val="002108AA"/>
    <w:rsid w:val="00210EB9"/>
    <w:rsid w:val="00212723"/>
    <w:rsid w:val="002135BC"/>
    <w:rsid w:val="00214C64"/>
    <w:rsid w:val="00215991"/>
    <w:rsid w:val="002160EB"/>
    <w:rsid w:val="00216DDD"/>
    <w:rsid w:val="00217B54"/>
    <w:rsid w:val="00220361"/>
    <w:rsid w:val="002216A8"/>
    <w:rsid w:val="00221EE7"/>
    <w:rsid w:val="00222065"/>
    <w:rsid w:val="002229FF"/>
    <w:rsid w:val="00222F63"/>
    <w:rsid w:val="002231FF"/>
    <w:rsid w:val="0022383D"/>
    <w:rsid w:val="00223840"/>
    <w:rsid w:val="00223F04"/>
    <w:rsid w:val="00224ABF"/>
    <w:rsid w:val="002253A8"/>
    <w:rsid w:val="00226062"/>
    <w:rsid w:val="00226250"/>
    <w:rsid w:val="002265B4"/>
    <w:rsid w:val="00227398"/>
    <w:rsid w:val="00227676"/>
    <w:rsid w:val="00227D90"/>
    <w:rsid w:val="0023015F"/>
    <w:rsid w:val="00230C64"/>
    <w:rsid w:val="002310B7"/>
    <w:rsid w:val="00231115"/>
    <w:rsid w:val="002313D3"/>
    <w:rsid w:val="00231E30"/>
    <w:rsid w:val="00232807"/>
    <w:rsid w:val="00232B58"/>
    <w:rsid w:val="0023310C"/>
    <w:rsid w:val="00236EA3"/>
    <w:rsid w:val="00237D46"/>
    <w:rsid w:val="00239AB1"/>
    <w:rsid w:val="00240B62"/>
    <w:rsid w:val="00240C1F"/>
    <w:rsid w:val="00241F37"/>
    <w:rsid w:val="0024258A"/>
    <w:rsid w:val="00242CAD"/>
    <w:rsid w:val="00242E6C"/>
    <w:rsid w:val="002446F0"/>
    <w:rsid w:val="002452B8"/>
    <w:rsid w:val="0024772F"/>
    <w:rsid w:val="00250687"/>
    <w:rsid w:val="00251737"/>
    <w:rsid w:val="00251ADF"/>
    <w:rsid w:val="00252960"/>
    <w:rsid w:val="0025307E"/>
    <w:rsid w:val="0025371A"/>
    <w:rsid w:val="00253EC5"/>
    <w:rsid w:val="00255E35"/>
    <w:rsid w:val="002565FB"/>
    <w:rsid w:val="00256A53"/>
    <w:rsid w:val="002579AF"/>
    <w:rsid w:val="0026123B"/>
    <w:rsid w:val="002618BD"/>
    <w:rsid w:val="00262395"/>
    <w:rsid w:val="00262C1F"/>
    <w:rsid w:val="00264A00"/>
    <w:rsid w:val="002662B2"/>
    <w:rsid w:val="00270043"/>
    <w:rsid w:val="00270AD8"/>
    <w:rsid w:val="0027108F"/>
    <w:rsid w:val="00272257"/>
    <w:rsid w:val="00272B8E"/>
    <w:rsid w:val="00272E24"/>
    <w:rsid w:val="002733DC"/>
    <w:rsid w:val="00274646"/>
    <w:rsid w:val="00274D07"/>
    <w:rsid w:val="0027503E"/>
    <w:rsid w:val="00275A79"/>
    <w:rsid w:val="00275FBC"/>
    <w:rsid w:val="002766D5"/>
    <w:rsid w:val="00276BB0"/>
    <w:rsid w:val="00276E29"/>
    <w:rsid w:val="00276E46"/>
    <w:rsid w:val="00280916"/>
    <w:rsid w:val="00280A3F"/>
    <w:rsid w:val="00280BC6"/>
    <w:rsid w:val="00280E41"/>
    <w:rsid w:val="0028170B"/>
    <w:rsid w:val="00281B7D"/>
    <w:rsid w:val="00281F64"/>
    <w:rsid w:val="00282963"/>
    <w:rsid w:val="00282A3E"/>
    <w:rsid w:val="00283531"/>
    <w:rsid w:val="00284BE8"/>
    <w:rsid w:val="00284C3C"/>
    <w:rsid w:val="00284DA8"/>
    <w:rsid w:val="002854DD"/>
    <w:rsid w:val="002863D3"/>
    <w:rsid w:val="00287424"/>
    <w:rsid w:val="00287460"/>
    <w:rsid w:val="00290B63"/>
    <w:rsid w:val="00290C2D"/>
    <w:rsid w:val="00290E8B"/>
    <w:rsid w:val="00291236"/>
    <w:rsid w:val="002920D9"/>
    <w:rsid w:val="00292137"/>
    <w:rsid w:val="002925CD"/>
    <w:rsid w:val="00292956"/>
    <w:rsid w:val="002937FC"/>
    <w:rsid w:val="00295149"/>
    <w:rsid w:val="00295BAB"/>
    <w:rsid w:val="00296C3B"/>
    <w:rsid w:val="00297737"/>
    <w:rsid w:val="00297890"/>
    <w:rsid w:val="00297EC5"/>
    <w:rsid w:val="002A0734"/>
    <w:rsid w:val="002A07EC"/>
    <w:rsid w:val="002A1945"/>
    <w:rsid w:val="002A1F9D"/>
    <w:rsid w:val="002A3849"/>
    <w:rsid w:val="002A3868"/>
    <w:rsid w:val="002A44D7"/>
    <w:rsid w:val="002A5812"/>
    <w:rsid w:val="002A7914"/>
    <w:rsid w:val="002A7F1C"/>
    <w:rsid w:val="002AF6CB"/>
    <w:rsid w:val="002B0157"/>
    <w:rsid w:val="002B0C3A"/>
    <w:rsid w:val="002B35E0"/>
    <w:rsid w:val="002B387C"/>
    <w:rsid w:val="002B38F1"/>
    <w:rsid w:val="002B452D"/>
    <w:rsid w:val="002B5352"/>
    <w:rsid w:val="002B732A"/>
    <w:rsid w:val="002C007A"/>
    <w:rsid w:val="002C0811"/>
    <w:rsid w:val="002C1BCF"/>
    <w:rsid w:val="002C2076"/>
    <w:rsid w:val="002C210E"/>
    <w:rsid w:val="002C2A8D"/>
    <w:rsid w:val="002C2B0F"/>
    <w:rsid w:val="002C43F8"/>
    <w:rsid w:val="002C49C2"/>
    <w:rsid w:val="002C4D2C"/>
    <w:rsid w:val="002C4D99"/>
    <w:rsid w:val="002C5AF5"/>
    <w:rsid w:val="002C690B"/>
    <w:rsid w:val="002C7D20"/>
    <w:rsid w:val="002C8D3E"/>
    <w:rsid w:val="002D24C6"/>
    <w:rsid w:val="002D33B9"/>
    <w:rsid w:val="002D4086"/>
    <w:rsid w:val="002D4257"/>
    <w:rsid w:val="002D46A2"/>
    <w:rsid w:val="002D471E"/>
    <w:rsid w:val="002D511B"/>
    <w:rsid w:val="002D5596"/>
    <w:rsid w:val="002D5A86"/>
    <w:rsid w:val="002D6889"/>
    <w:rsid w:val="002D6A2A"/>
    <w:rsid w:val="002D6B6B"/>
    <w:rsid w:val="002D6CAF"/>
    <w:rsid w:val="002E1E3E"/>
    <w:rsid w:val="002E347B"/>
    <w:rsid w:val="002E3795"/>
    <w:rsid w:val="002E3B46"/>
    <w:rsid w:val="002E47A9"/>
    <w:rsid w:val="002E5CEA"/>
    <w:rsid w:val="002E6D6A"/>
    <w:rsid w:val="002E7562"/>
    <w:rsid w:val="002E7A28"/>
    <w:rsid w:val="002E7EF2"/>
    <w:rsid w:val="002F0DDA"/>
    <w:rsid w:val="002F302D"/>
    <w:rsid w:val="002F3367"/>
    <w:rsid w:val="002F43E4"/>
    <w:rsid w:val="002F4BC9"/>
    <w:rsid w:val="002F5081"/>
    <w:rsid w:val="002F57EF"/>
    <w:rsid w:val="002F6C98"/>
    <w:rsid w:val="002F76F2"/>
    <w:rsid w:val="002F7AE1"/>
    <w:rsid w:val="003000C1"/>
    <w:rsid w:val="00301A97"/>
    <w:rsid w:val="00302401"/>
    <w:rsid w:val="003024DE"/>
    <w:rsid w:val="003058E3"/>
    <w:rsid w:val="00305B33"/>
    <w:rsid w:val="00305C51"/>
    <w:rsid w:val="00306A0A"/>
    <w:rsid w:val="00307866"/>
    <w:rsid w:val="00307E8D"/>
    <w:rsid w:val="003108A1"/>
    <w:rsid w:val="003120EC"/>
    <w:rsid w:val="00313432"/>
    <w:rsid w:val="0031343E"/>
    <w:rsid w:val="0031403D"/>
    <w:rsid w:val="00314FE9"/>
    <w:rsid w:val="0031511A"/>
    <w:rsid w:val="00315CA9"/>
    <w:rsid w:val="00316510"/>
    <w:rsid w:val="00316E41"/>
    <w:rsid w:val="0031798E"/>
    <w:rsid w:val="00317F89"/>
    <w:rsid w:val="003209E6"/>
    <w:rsid w:val="00320BCA"/>
    <w:rsid w:val="00322A7C"/>
    <w:rsid w:val="0032343A"/>
    <w:rsid w:val="0032359A"/>
    <w:rsid w:val="00323D47"/>
    <w:rsid w:val="0032406C"/>
    <w:rsid w:val="003240C9"/>
    <w:rsid w:val="00324E59"/>
    <w:rsid w:val="00325405"/>
    <w:rsid w:val="0032748C"/>
    <w:rsid w:val="00327746"/>
    <w:rsid w:val="00331FB2"/>
    <w:rsid w:val="00332047"/>
    <w:rsid w:val="0033277A"/>
    <w:rsid w:val="003329BA"/>
    <w:rsid w:val="00333523"/>
    <w:rsid w:val="003335EA"/>
    <w:rsid w:val="00334620"/>
    <w:rsid w:val="003347FE"/>
    <w:rsid w:val="00334C36"/>
    <w:rsid w:val="00334E08"/>
    <w:rsid w:val="003350CB"/>
    <w:rsid w:val="00335566"/>
    <w:rsid w:val="00337501"/>
    <w:rsid w:val="00337DBF"/>
    <w:rsid w:val="0033F655"/>
    <w:rsid w:val="00341332"/>
    <w:rsid w:val="00341F76"/>
    <w:rsid w:val="00342318"/>
    <w:rsid w:val="00342515"/>
    <w:rsid w:val="00342831"/>
    <w:rsid w:val="00343BF6"/>
    <w:rsid w:val="00343E9B"/>
    <w:rsid w:val="00344AE9"/>
    <w:rsid w:val="00345D69"/>
    <w:rsid w:val="00345FFF"/>
    <w:rsid w:val="00346ADC"/>
    <w:rsid w:val="00347715"/>
    <w:rsid w:val="00350DD9"/>
    <w:rsid w:val="00351D86"/>
    <w:rsid w:val="00351FDF"/>
    <w:rsid w:val="003522D5"/>
    <w:rsid w:val="003527AA"/>
    <w:rsid w:val="00352906"/>
    <w:rsid w:val="00354369"/>
    <w:rsid w:val="00354A3E"/>
    <w:rsid w:val="00354B42"/>
    <w:rsid w:val="00354B46"/>
    <w:rsid w:val="00355BF1"/>
    <w:rsid w:val="00355C7F"/>
    <w:rsid w:val="003568D3"/>
    <w:rsid w:val="00356DFD"/>
    <w:rsid w:val="00356FBB"/>
    <w:rsid w:val="0036078B"/>
    <w:rsid w:val="00360E81"/>
    <w:rsid w:val="003622A0"/>
    <w:rsid w:val="00362943"/>
    <w:rsid w:val="00362DC3"/>
    <w:rsid w:val="00362FA5"/>
    <w:rsid w:val="00363540"/>
    <w:rsid w:val="00363900"/>
    <w:rsid w:val="00363ACC"/>
    <w:rsid w:val="00364B89"/>
    <w:rsid w:val="00365B95"/>
    <w:rsid w:val="00365E27"/>
    <w:rsid w:val="00367F14"/>
    <w:rsid w:val="00370A67"/>
    <w:rsid w:val="00370E29"/>
    <w:rsid w:val="00371F1A"/>
    <w:rsid w:val="00372BAE"/>
    <w:rsid w:val="00373841"/>
    <w:rsid w:val="0037524B"/>
    <w:rsid w:val="003761CA"/>
    <w:rsid w:val="00380EE3"/>
    <w:rsid w:val="00381057"/>
    <w:rsid w:val="00381285"/>
    <w:rsid w:val="00382A0D"/>
    <w:rsid w:val="00383BB7"/>
    <w:rsid w:val="0038532D"/>
    <w:rsid w:val="003870D3"/>
    <w:rsid w:val="00387F68"/>
    <w:rsid w:val="0039110E"/>
    <w:rsid w:val="003915A2"/>
    <w:rsid w:val="003927A5"/>
    <w:rsid w:val="00392BC3"/>
    <w:rsid w:val="00393E52"/>
    <w:rsid w:val="00394C7A"/>
    <w:rsid w:val="003951B0"/>
    <w:rsid w:val="0039552E"/>
    <w:rsid w:val="00396BD9"/>
    <w:rsid w:val="00396D1B"/>
    <w:rsid w:val="00396D26"/>
    <w:rsid w:val="00397199"/>
    <w:rsid w:val="00397414"/>
    <w:rsid w:val="003A0BE5"/>
    <w:rsid w:val="003A14EA"/>
    <w:rsid w:val="003A189F"/>
    <w:rsid w:val="003A2A2D"/>
    <w:rsid w:val="003A2E6F"/>
    <w:rsid w:val="003A2F27"/>
    <w:rsid w:val="003A35D2"/>
    <w:rsid w:val="003A35F8"/>
    <w:rsid w:val="003A615B"/>
    <w:rsid w:val="003A6654"/>
    <w:rsid w:val="003A715D"/>
    <w:rsid w:val="003A75FF"/>
    <w:rsid w:val="003A7820"/>
    <w:rsid w:val="003A7F88"/>
    <w:rsid w:val="003B02A8"/>
    <w:rsid w:val="003B0412"/>
    <w:rsid w:val="003B0C4E"/>
    <w:rsid w:val="003B0FBC"/>
    <w:rsid w:val="003B2EE1"/>
    <w:rsid w:val="003B32DB"/>
    <w:rsid w:val="003B3909"/>
    <w:rsid w:val="003B43EE"/>
    <w:rsid w:val="003B4608"/>
    <w:rsid w:val="003B4787"/>
    <w:rsid w:val="003B4D93"/>
    <w:rsid w:val="003B6949"/>
    <w:rsid w:val="003B704E"/>
    <w:rsid w:val="003B715F"/>
    <w:rsid w:val="003B7DCB"/>
    <w:rsid w:val="003C12D8"/>
    <w:rsid w:val="003C13A9"/>
    <w:rsid w:val="003C201F"/>
    <w:rsid w:val="003C209A"/>
    <w:rsid w:val="003C219B"/>
    <w:rsid w:val="003C2CB8"/>
    <w:rsid w:val="003C455D"/>
    <w:rsid w:val="003C4670"/>
    <w:rsid w:val="003C4AFB"/>
    <w:rsid w:val="003C4D80"/>
    <w:rsid w:val="003C5300"/>
    <w:rsid w:val="003C5679"/>
    <w:rsid w:val="003C5A69"/>
    <w:rsid w:val="003C601B"/>
    <w:rsid w:val="003D018D"/>
    <w:rsid w:val="003D091C"/>
    <w:rsid w:val="003D16C8"/>
    <w:rsid w:val="003D1E89"/>
    <w:rsid w:val="003D1ED3"/>
    <w:rsid w:val="003D2C67"/>
    <w:rsid w:val="003D3110"/>
    <w:rsid w:val="003D34FA"/>
    <w:rsid w:val="003D3E76"/>
    <w:rsid w:val="003D4757"/>
    <w:rsid w:val="003D4817"/>
    <w:rsid w:val="003D525B"/>
    <w:rsid w:val="003D60A6"/>
    <w:rsid w:val="003D649C"/>
    <w:rsid w:val="003D692A"/>
    <w:rsid w:val="003D754B"/>
    <w:rsid w:val="003DE01C"/>
    <w:rsid w:val="003E113C"/>
    <w:rsid w:val="003E1D60"/>
    <w:rsid w:val="003E2115"/>
    <w:rsid w:val="003E2852"/>
    <w:rsid w:val="003E2A97"/>
    <w:rsid w:val="003E33C0"/>
    <w:rsid w:val="003E3648"/>
    <w:rsid w:val="003E38E6"/>
    <w:rsid w:val="003E3A29"/>
    <w:rsid w:val="003E3F3A"/>
    <w:rsid w:val="003E4F0E"/>
    <w:rsid w:val="003E697A"/>
    <w:rsid w:val="003E699B"/>
    <w:rsid w:val="003E7116"/>
    <w:rsid w:val="003F0ACD"/>
    <w:rsid w:val="003F1BC0"/>
    <w:rsid w:val="003F20E9"/>
    <w:rsid w:val="003F23E7"/>
    <w:rsid w:val="003F26B5"/>
    <w:rsid w:val="003F28BE"/>
    <w:rsid w:val="003F2A97"/>
    <w:rsid w:val="003F32E4"/>
    <w:rsid w:val="003F3556"/>
    <w:rsid w:val="003F3859"/>
    <w:rsid w:val="003F3995"/>
    <w:rsid w:val="003F3F1D"/>
    <w:rsid w:val="003F51EB"/>
    <w:rsid w:val="003F5C59"/>
    <w:rsid w:val="003F5D25"/>
    <w:rsid w:val="003F5D67"/>
    <w:rsid w:val="003F65A8"/>
    <w:rsid w:val="004002B6"/>
    <w:rsid w:val="00402DED"/>
    <w:rsid w:val="00404A58"/>
    <w:rsid w:val="00404FC9"/>
    <w:rsid w:val="0040615B"/>
    <w:rsid w:val="0040668F"/>
    <w:rsid w:val="004070ED"/>
    <w:rsid w:val="0040742E"/>
    <w:rsid w:val="0040763B"/>
    <w:rsid w:val="004078E1"/>
    <w:rsid w:val="00413DA7"/>
    <w:rsid w:val="0041409D"/>
    <w:rsid w:val="004145C6"/>
    <w:rsid w:val="004146ED"/>
    <w:rsid w:val="00414BB8"/>
    <w:rsid w:val="00415973"/>
    <w:rsid w:val="00415A58"/>
    <w:rsid w:val="00415B24"/>
    <w:rsid w:val="00416C8A"/>
    <w:rsid w:val="00416EF2"/>
    <w:rsid w:val="00417356"/>
    <w:rsid w:val="00417B4E"/>
    <w:rsid w:val="00417C49"/>
    <w:rsid w:val="00420280"/>
    <w:rsid w:val="0042167D"/>
    <w:rsid w:val="00422FF3"/>
    <w:rsid w:val="0042424A"/>
    <w:rsid w:val="004244E7"/>
    <w:rsid w:val="00424705"/>
    <w:rsid w:val="00430621"/>
    <w:rsid w:val="00430C31"/>
    <w:rsid w:val="00431407"/>
    <w:rsid w:val="00431A28"/>
    <w:rsid w:val="0043236C"/>
    <w:rsid w:val="00432B65"/>
    <w:rsid w:val="00432CAD"/>
    <w:rsid w:val="00433ECD"/>
    <w:rsid w:val="004356B2"/>
    <w:rsid w:val="00436564"/>
    <w:rsid w:val="0043666F"/>
    <w:rsid w:val="00437EFD"/>
    <w:rsid w:val="00437FA5"/>
    <w:rsid w:val="0044006B"/>
    <w:rsid w:val="00440853"/>
    <w:rsid w:val="0044093F"/>
    <w:rsid w:val="00440E6B"/>
    <w:rsid w:val="0044125F"/>
    <w:rsid w:val="004418C4"/>
    <w:rsid w:val="00441A97"/>
    <w:rsid w:val="00443374"/>
    <w:rsid w:val="00443B30"/>
    <w:rsid w:val="00443CE9"/>
    <w:rsid w:val="00444510"/>
    <w:rsid w:val="00445700"/>
    <w:rsid w:val="00445D8F"/>
    <w:rsid w:val="00445ECA"/>
    <w:rsid w:val="00446FF0"/>
    <w:rsid w:val="004473AF"/>
    <w:rsid w:val="004505C5"/>
    <w:rsid w:val="00451B0B"/>
    <w:rsid w:val="004523C1"/>
    <w:rsid w:val="00452F40"/>
    <w:rsid w:val="0045331C"/>
    <w:rsid w:val="004549A9"/>
    <w:rsid w:val="00454F2D"/>
    <w:rsid w:val="00457734"/>
    <w:rsid w:val="00460961"/>
    <w:rsid w:val="0046382B"/>
    <w:rsid w:val="004641D5"/>
    <w:rsid w:val="00465935"/>
    <w:rsid w:val="00465E7E"/>
    <w:rsid w:val="00465F29"/>
    <w:rsid w:val="00466EF8"/>
    <w:rsid w:val="0046700C"/>
    <w:rsid w:val="004677B9"/>
    <w:rsid w:val="00467C93"/>
    <w:rsid w:val="00467FDE"/>
    <w:rsid w:val="0047026B"/>
    <w:rsid w:val="00470469"/>
    <w:rsid w:val="00470CA3"/>
    <w:rsid w:val="00470D6E"/>
    <w:rsid w:val="00471495"/>
    <w:rsid w:val="00471BBE"/>
    <w:rsid w:val="00471C6F"/>
    <w:rsid w:val="0047228D"/>
    <w:rsid w:val="00472D20"/>
    <w:rsid w:val="004752EE"/>
    <w:rsid w:val="004755F2"/>
    <w:rsid w:val="00475627"/>
    <w:rsid w:val="004761A6"/>
    <w:rsid w:val="00476473"/>
    <w:rsid w:val="00476571"/>
    <w:rsid w:val="00476F50"/>
    <w:rsid w:val="00480800"/>
    <w:rsid w:val="00480C33"/>
    <w:rsid w:val="004817B2"/>
    <w:rsid w:val="00483051"/>
    <w:rsid w:val="004837FE"/>
    <w:rsid w:val="00484F0D"/>
    <w:rsid w:val="00485943"/>
    <w:rsid w:val="004861C2"/>
    <w:rsid w:val="00486C4F"/>
    <w:rsid w:val="00486CD5"/>
    <w:rsid w:val="0048714A"/>
    <w:rsid w:val="00490F36"/>
    <w:rsid w:val="00490FA9"/>
    <w:rsid w:val="0049139D"/>
    <w:rsid w:val="004928AF"/>
    <w:rsid w:val="00492B5A"/>
    <w:rsid w:val="00494880"/>
    <w:rsid w:val="00495390"/>
    <w:rsid w:val="0049753F"/>
    <w:rsid w:val="004A0218"/>
    <w:rsid w:val="004A1202"/>
    <w:rsid w:val="004A1D0C"/>
    <w:rsid w:val="004A3897"/>
    <w:rsid w:val="004A3FF4"/>
    <w:rsid w:val="004A421E"/>
    <w:rsid w:val="004A4CD8"/>
    <w:rsid w:val="004A5730"/>
    <w:rsid w:val="004A5765"/>
    <w:rsid w:val="004A5CF2"/>
    <w:rsid w:val="004A634A"/>
    <w:rsid w:val="004B26C2"/>
    <w:rsid w:val="004B27B3"/>
    <w:rsid w:val="004B2E26"/>
    <w:rsid w:val="004B344C"/>
    <w:rsid w:val="004B36AD"/>
    <w:rsid w:val="004B6EAE"/>
    <w:rsid w:val="004B747D"/>
    <w:rsid w:val="004C00EA"/>
    <w:rsid w:val="004C1E6B"/>
    <w:rsid w:val="004C1E85"/>
    <w:rsid w:val="004C2110"/>
    <w:rsid w:val="004C2526"/>
    <w:rsid w:val="004C29CF"/>
    <w:rsid w:val="004C2F50"/>
    <w:rsid w:val="004C38C8"/>
    <w:rsid w:val="004C3B0D"/>
    <w:rsid w:val="004C47FF"/>
    <w:rsid w:val="004C4ED1"/>
    <w:rsid w:val="004C4F81"/>
    <w:rsid w:val="004C5240"/>
    <w:rsid w:val="004C5502"/>
    <w:rsid w:val="004C5895"/>
    <w:rsid w:val="004C76A8"/>
    <w:rsid w:val="004D11B9"/>
    <w:rsid w:val="004D1F59"/>
    <w:rsid w:val="004D4DF3"/>
    <w:rsid w:val="004D4F7B"/>
    <w:rsid w:val="004D5231"/>
    <w:rsid w:val="004D5318"/>
    <w:rsid w:val="004D5C2D"/>
    <w:rsid w:val="004D6BF7"/>
    <w:rsid w:val="004D6CD9"/>
    <w:rsid w:val="004D7025"/>
    <w:rsid w:val="004D7ACB"/>
    <w:rsid w:val="004E01A2"/>
    <w:rsid w:val="004E0228"/>
    <w:rsid w:val="004E16EF"/>
    <w:rsid w:val="004E2D18"/>
    <w:rsid w:val="004E3300"/>
    <w:rsid w:val="004E4F53"/>
    <w:rsid w:val="004E5395"/>
    <w:rsid w:val="004E7CC7"/>
    <w:rsid w:val="004E7D01"/>
    <w:rsid w:val="004EAA77"/>
    <w:rsid w:val="004EE8A9"/>
    <w:rsid w:val="004F0F9E"/>
    <w:rsid w:val="004F3B3F"/>
    <w:rsid w:val="004F3C62"/>
    <w:rsid w:val="004F470C"/>
    <w:rsid w:val="004F4750"/>
    <w:rsid w:val="004F4D54"/>
    <w:rsid w:val="004F610E"/>
    <w:rsid w:val="004F6211"/>
    <w:rsid w:val="004F6FAC"/>
    <w:rsid w:val="004F7A97"/>
    <w:rsid w:val="0050035E"/>
    <w:rsid w:val="00500BB5"/>
    <w:rsid w:val="00502AD7"/>
    <w:rsid w:val="00502C43"/>
    <w:rsid w:val="00503D96"/>
    <w:rsid w:val="00505E2C"/>
    <w:rsid w:val="005068C5"/>
    <w:rsid w:val="0051042D"/>
    <w:rsid w:val="00511B30"/>
    <w:rsid w:val="00512C08"/>
    <w:rsid w:val="00513733"/>
    <w:rsid w:val="00514692"/>
    <w:rsid w:val="0051683F"/>
    <w:rsid w:val="00521DAC"/>
    <w:rsid w:val="00523BE0"/>
    <w:rsid w:val="00524EAA"/>
    <w:rsid w:val="0052588B"/>
    <w:rsid w:val="00525A62"/>
    <w:rsid w:val="00526436"/>
    <w:rsid w:val="005266ED"/>
    <w:rsid w:val="00527239"/>
    <w:rsid w:val="00527DCC"/>
    <w:rsid w:val="00527DEA"/>
    <w:rsid w:val="005307AE"/>
    <w:rsid w:val="00530DBD"/>
    <w:rsid w:val="00530EFA"/>
    <w:rsid w:val="005317AC"/>
    <w:rsid w:val="00531E70"/>
    <w:rsid w:val="005359E7"/>
    <w:rsid w:val="00535A1C"/>
    <w:rsid w:val="00535E42"/>
    <w:rsid w:val="00536540"/>
    <w:rsid w:val="0053703A"/>
    <w:rsid w:val="0053797C"/>
    <w:rsid w:val="00541308"/>
    <w:rsid w:val="00542868"/>
    <w:rsid w:val="00542921"/>
    <w:rsid w:val="00542C27"/>
    <w:rsid w:val="005431C1"/>
    <w:rsid w:val="005432B7"/>
    <w:rsid w:val="00545E3C"/>
    <w:rsid w:val="00545EE9"/>
    <w:rsid w:val="005479C7"/>
    <w:rsid w:val="005505C6"/>
    <w:rsid w:val="00550DFE"/>
    <w:rsid w:val="00551316"/>
    <w:rsid w:val="00551BAE"/>
    <w:rsid w:val="00551F9B"/>
    <w:rsid w:val="00552946"/>
    <w:rsid w:val="005548A6"/>
    <w:rsid w:val="00555002"/>
    <w:rsid w:val="00555084"/>
    <w:rsid w:val="00555204"/>
    <w:rsid w:val="0055598A"/>
    <w:rsid w:val="005563FA"/>
    <w:rsid w:val="00560FB1"/>
    <w:rsid w:val="0056107A"/>
    <w:rsid w:val="005620FA"/>
    <w:rsid w:val="00563618"/>
    <w:rsid w:val="005657E5"/>
    <w:rsid w:val="00565CCC"/>
    <w:rsid w:val="00565D23"/>
    <w:rsid w:val="005672FE"/>
    <w:rsid w:val="00567CE1"/>
    <w:rsid w:val="005707DE"/>
    <w:rsid w:val="005711E1"/>
    <w:rsid w:val="00571CD3"/>
    <w:rsid w:val="00571EFC"/>
    <w:rsid w:val="00572677"/>
    <w:rsid w:val="00573446"/>
    <w:rsid w:val="00573FF3"/>
    <w:rsid w:val="005749B6"/>
    <w:rsid w:val="005757AB"/>
    <w:rsid w:val="00575C20"/>
    <w:rsid w:val="00576E3A"/>
    <w:rsid w:val="00577CC3"/>
    <w:rsid w:val="005805F5"/>
    <w:rsid w:val="0058086E"/>
    <w:rsid w:val="005811F6"/>
    <w:rsid w:val="005812FF"/>
    <w:rsid w:val="0058189E"/>
    <w:rsid w:val="00582083"/>
    <w:rsid w:val="00583A89"/>
    <w:rsid w:val="0058459E"/>
    <w:rsid w:val="005848F2"/>
    <w:rsid w:val="005849D1"/>
    <w:rsid w:val="0058638D"/>
    <w:rsid w:val="005865DA"/>
    <w:rsid w:val="0058789C"/>
    <w:rsid w:val="00587EFB"/>
    <w:rsid w:val="00591AAC"/>
    <w:rsid w:val="00591BBA"/>
    <w:rsid w:val="0059293C"/>
    <w:rsid w:val="00592A8B"/>
    <w:rsid w:val="00592AE0"/>
    <w:rsid w:val="00592C82"/>
    <w:rsid w:val="0059333D"/>
    <w:rsid w:val="0059389B"/>
    <w:rsid w:val="005939E1"/>
    <w:rsid w:val="00593C4C"/>
    <w:rsid w:val="00593D3B"/>
    <w:rsid w:val="00593EA3"/>
    <w:rsid w:val="005957D5"/>
    <w:rsid w:val="00595BFB"/>
    <w:rsid w:val="00596C0A"/>
    <w:rsid w:val="00596F81"/>
    <w:rsid w:val="00597C43"/>
    <w:rsid w:val="005A0466"/>
    <w:rsid w:val="005A0F2B"/>
    <w:rsid w:val="005A0F36"/>
    <w:rsid w:val="005A25EA"/>
    <w:rsid w:val="005A351B"/>
    <w:rsid w:val="005A613E"/>
    <w:rsid w:val="005A615E"/>
    <w:rsid w:val="005A6281"/>
    <w:rsid w:val="005A65C5"/>
    <w:rsid w:val="005B0016"/>
    <w:rsid w:val="005B06D6"/>
    <w:rsid w:val="005B092A"/>
    <w:rsid w:val="005B0E63"/>
    <w:rsid w:val="005B1870"/>
    <w:rsid w:val="005B3996"/>
    <w:rsid w:val="005B4028"/>
    <w:rsid w:val="005B4332"/>
    <w:rsid w:val="005B5715"/>
    <w:rsid w:val="005B7A88"/>
    <w:rsid w:val="005C1465"/>
    <w:rsid w:val="005C1521"/>
    <w:rsid w:val="005C1BCE"/>
    <w:rsid w:val="005C2BB0"/>
    <w:rsid w:val="005C33CD"/>
    <w:rsid w:val="005C34B2"/>
    <w:rsid w:val="005C4AE9"/>
    <w:rsid w:val="005C4C51"/>
    <w:rsid w:val="005C4C7C"/>
    <w:rsid w:val="005C5E0F"/>
    <w:rsid w:val="005C6048"/>
    <w:rsid w:val="005C6839"/>
    <w:rsid w:val="005D0391"/>
    <w:rsid w:val="005D0624"/>
    <w:rsid w:val="005D081F"/>
    <w:rsid w:val="005D154F"/>
    <w:rsid w:val="005D18D5"/>
    <w:rsid w:val="005D1D62"/>
    <w:rsid w:val="005D282B"/>
    <w:rsid w:val="005D29CD"/>
    <w:rsid w:val="005D3065"/>
    <w:rsid w:val="005D30DC"/>
    <w:rsid w:val="005D3C67"/>
    <w:rsid w:val="005D4342"/>
    <w:rsid w:val="005D48B7"/>
    <w:rsid w:val="005D6410"/>
    <w:rsid w:val="005D6798"/>
    <w:rsid w:val="005D6EC3"/>
    <w:rsid w:val="005D7DDD"/>
    <w:rsid w:val="005E0257"/>
    <w:rsid w:val="005E06BC"/>
    <w:rsid w:val="005E09B0"/>
    <w:rsid w:val="005E0A4A"/>
    <w:rsid w:val="005E1EF6"/>
    <w:rsid w:val="005E1FD8"/>
    <w:rsid w:val="005E2F3D"/>
    <w:rsid w:val="005E3FDC"/>
    <w:rsid w:val="005E4E74"/>
    <w:rsid w:val="005E64B3"/>
    <w:rsid w:val="005E663B"/>
    <w:rsid w:val="005E7FF9"/>
    <w:rsid w:val="005F2A22"/>
    <w:rsid w:val="005F2C5E"/>
    <w:rsid w:val="005F2C9D"/>
    <w:rsid w:val="005F2CF2"/>
    <w:rsid w:val="005F33F8"/>
    <w:rsid w:val="005F342E"/>
    <w:rsid w:val="005F3885"/>
    <w:rsid w:val="005F3909"/>
    <w:rsid w:val="005F3A42"/>
    <w:rsid w:val="005F42D4"/>
    <w:rsid w:val="005F42F9"/>
    <w:rsid w:val="005F5CAF"/>
    <w:rsid w:val="005F6D23"/>
    <w:rsid w:val="005F7B9D"/>
    <w:rsid w:val="006006CB"/>
    <w:rsid w:val="0060200C"/>
    <w:rsid w:val="00604643"/>
    <w:rsid w:val="006070AE"/>
    <w:rsid w:val="00607A2C"/>
    <w:rsid w:val="00607B23"/>
    <w:rsid w:val="00607EC7"/>
    <w:rsid w:val="0061082F"/>
    <w:rsid w:val="00610901"/>
    <w:rsid w:val="00612D56"/>
    <w:rsid w:val="006132E1"/>
    <w:rsid w:val="00613322"/>
    <w:rsid w:val="00613ECD"/>
    <w:rsid w:val="006151FE"/>
    <w:rsid w:val="0061557B"/>
    <w:rsid w:val="006158B1"/>
    <w:rsid w:val="00615D38"/>
    <w:rsid w:val="0061680D"/>
    <w:rsid w:val="00620851"/>
    <w:rsid w:val="006237EB"/>
    <w:rsid w:val="00623A62"/>
    <w:rsid w:val="00624EBA"/>
    <w:rsid w:val="006265B1"/>
    <w:rsid w:val="00626E5D"/>
    <w:rsid w:val="00631155"/>
    <w:rsid w:val="00631444"/>
    <w:rsid w:val="00632AEA"/>
    <w:rsid w:val="006335BA"/>
    <w:rsid w:val="00633721"/>
    <w:rsid w:val="0063383D"/>
    <w:rsid w:val="00634884"/>
    <w:rsid w:val="00635169"/>
    <w:rsid w:val="0063554B"/>
    <w:rsid w:val="00641944"/>
    <w:rsid w:val="00641BA5"/>
    <w:rsid w:val="0064230C"/>
    <w:rsid w:val="0064317F"/>
    <w:rsid w:val="0064497C"/>
    <w:rsid w:val="00645DFD"/>
    <w:rsid w:val="00646B60"/>
    <w:rsid w:val="00647EA9"/>
    <w:rsid w:val="006503F3"/>
    <w:rsid w:val="006516DB"/>
    <w:rsid w:val="00651FA6"/>
    <w:rsid w:val="0065208D"/>
    <w:rsid w:val="00652488"/>
    <w:rsid w:val="00652626"/>
    <w:rsid w:val="00652C23"/>
    <w:rsid w:val="00653342"/>
    <w:rsid w:val="006541A2"/>
    <w:rsid w:val="00654339"/>
    <w:rsid w:val="0065450A"/>
    <w:rsid w:val="0065582D"/>
    <w:rsid w:val="00656E59"/>
    <w:rsid w:val="006575C0"/>
    <w:rsid w:val="006576BF"/>
    <w:rsid w:val="00657E5B"/>
    <w:rsid w:val="0066149F"/>
    <w:rsid w:val="00662540"/>
    <w:rsid w:val="006634A8"/>
    <w:rsid w:val="00663AA8"/>
    <w:rsid w:val="006646B8"/>
    <w:rsid w:val="00664897"/>
    <w:rsid w:val="006650AA"/>
    <w:rsid w:val="006664FA"/>
    <w:rsid w:val="0066657A"/>
    <w:rsid w:val="00666BCD"/>
    <w:rsid w:val="00667500"/>
    <w:rsid w:val="00670B4F"/>
    <w:rsid w:val="00671540"/>
    <w:rsid w:val="00672B11"/>
    <w:rsid w:val="0067462F"/>
    <w:rsid w:val="0067480F"/>
    <w:rsid w:val="00675F67"/>
    <w:rsid w:val="006774A5"/>
    <w:rsid w:val="00677AA2"/>
    <w:rsid w:val="00677EB3"/>
    <w:rsid w:val="00680963"/>
    <w:rsid w:val="006811AC"/>
    <w:rsid w:val="006817B4"/>
    <w:rsid w:val="00681EB5"/>
    <w:rsid w:val="0068641E"/>
    <w:rsid w:val="00686598"/>
    <w:rsid w:val="00687EC0"/>
    <w:rsid w:val="00690CFA"/>
    <w:rsid w:val="0069397B"/>
    <w:rsid w:val="006947F1"/>
    <w:rsid w:val="00694EA3"/>
    <w:rsid w:val="0069558C"/>
    <w:rsid w:val="00695940"/>
    <w:rsid w:val="00695CF3"/>
    <w:rsid w:val="00695EF4"/>
    <w:rsid w:val="00696066"/>
    <w:rsid w:val="006A1063"/>
    <w:rsid w:val="006A1092"/>
    <w:rsid w:val="006A2EB0"/>
    <w:rsid w:val="006A30B1"/>
    <w:rsid w:val="006A3C9F"/>
    <w:rsid w:val="006A5778"/>
    <w:rsid w:val="006A7321"/>
    <w:rsid w:val="006A76EC"/>
    <w:rsid w:val="006B038C"/>
    <w:rsid w:val="006B04CE"/>
    <w:rsid w:val="006B32B7"/>
    <w:rsid w:val="006B3388"/>
    <w:rsid w:val="006B350E"/>
    <w:rsid w:val="006B45A5"/>
    <w:rsid w:val="006B47D8"/>
    <w:rsid w:val="006B492A"/>
    <w:rsid w:val="006B534F"/>
    <w:rsid w:val="006B547F"/>
    <w:rsid w:val="006B5F39"/>
    <w:rsid w:val="006B7A29"/>
    <w:rsid w:val="006B7E5A"/>
    <w:rsid w:val="006C0073"/>
    <w:rsid w:val="006C0CBF"/>
    <w:rsid w:val="006C1DF5"/>
    <w:rsid w:val="006C212C"/>
    <w:rsid w:val="006C293A"/>
    <w:rsid w:val="006C31C1"/>
    <w:rsid w:val="006C33B1"/>
    <w:rsid w:val="006C74AE"/>
    <w:rsid w:val="006D011F"/>
    <w:rsid w:val="006D05C8"/>
    <w:rsid w:val="006D0B46"/>
    <w:rsid w:val="006D0EBB"/>
    <w:rsid w:val="006D2D9C"/>
    <w:rsid w:val="006D4F6C"/>
    <w:rsid w:val="006D4FFC"/>
    <w:rsid w:val="006D537C"/>
    <w:rsid w:val="006D5A8C"/>
    <w:rsid w:val="006D6007"/>
    <w:rsid w:val="006D6B44"/>
    <w:rsid w:val="006D7783"/>
    <w:rsid w:val="006E0433"/>
    <w:rsid w:val="006E13DF"/>
    <w:rsid w:val="006E21A0"/>
    <w:rsid w:val="006E485F"/>
    <w:rsid w:val="006E52DE"/>
    <w:rsid w:val="006E58AF"/>
    <w:rsid w:val="006E5CEF"/>
    <w:rsid w:val="006E705B"/>
    <w:rsid w:val="006E7CE1"/>
    <w:rsid w:val="006F077A"/>
    <w:rsid w:val="006F0C40"/>
    <w:rsid w:val="006F20D8"/>
    <w:rsid w:val="006F2750"/>
    <w:rsid w:val="006F49B9"/>
    <w:rsid w:val="006F6E61"/>
    <w:rsid w:val="006F7FD4"/>
    <w:rsid w:val="007000D9"/>
    <w:rsid w:val="007004AC"/>
    <w:rsid w:val="00700653"/>
    <w:rsid w:val="0070080D"/>
    <w:rsid w:val="007011E8"/>
    <w:rsid w:val="00701B44"/>
    <w:rsid w:val="00701FF6"/>
    <w:rsid w:val="00702280"/>
    <w:rsid w:val="00702E26"/>
    <w:rsid w:val="00704001"/>
    <w:rsid w:val="00704702"/>
    <w:rsid w:val="0070482B"/>
    <w:rsid w:val="007058FF"/>
    <w:rsid w:val="00705A23"/>
    <w:rsid w:val="007061A7"/>
    <w:rsid w:val="007061E8"/>
    <w:rsid w:val="00706B3A"/>
    <w:rsid w:val="00706FD9"/>
    <w:rsid w:val="00709F1E"/>
    <w:rsid w:val="00710AD6"/>
    <w:rsid w:val="00711148"/>
    <w:rsid w:val="00711245"/>
    <w:rsid w:val="0071240A"/>
    <w:rsid w:val="007124DC"/>
    <w:rsid w:val="0071658C"/>
    <w:rsid w:val="00717B8D"/>
    <w:rsid w:val="00720499"/>
    <w:rsid w:val="007207BE"/>
    <w:rsid w:val="00720D66"/>
    <w:rsid w:val="00722131"/>
    <w:rsid w:val="0072260A"/>
    <w:rsid w:val="00722E20"/>
    <w:rsid w:val="00723AC4"/>
    <w:rsid w:val="00724E14"/>
    <w:rsid w:val="00724E70"/>
    <w:rsid w:val="007257F6"/>
    <w:rsid w:val="007276DC"/>
    <w:rsid w:val="00727B9D"/>
    <w:rsid w:val="00730EFA"/>
    <w:rsid w:val="0073157B"/>
    <w:rsid w:val="00731B4F"/>
    <w:rsid w:val="0073224E"/>
    <w:rsid w:val="00732E20"/>
    <w:rsid w:val="00732EF3"/>
    <w:rsid w:val="00733D97"/>
    <w:rsid w:val="00734236"/>
    <w:rsid w:val="00734532"/>
    <w:rsid w:val="00735352"/>
    <w:rsid w:val="007354C0"/>
    <w:rsid w:val="00736C2D"/>
    <w:rsid w:val="00741244"/>
    <w:rsid w:val="00741A74"/>
    <w:rsid w:val="00741AB6"/>
    <w:rsid w:val="00742E5F"/>
    <w:rsid w:val="007436BD"/>
    <w:rsid w:val="00743A5C"/>
    <w:rsid w:val="00743D5B"/>
    <w:rsid w:val="00744FFB"/>
    <w:rsid w:val="00745F3C"/>
    <w:rsid w:val="007468D6"/>
    <w:rsid w:val="007503E9"/>
    <w:rsid w:val="007506FA"/>
    <w:rsid w:val="00751D59"/>
    <w:rsid w:val="007522C0"/>
    <w:rsid w:val="007524CB"/>
    <w:rsid w:val="00752B31"/>
    <w:rsid w:val="00753152"/>
    <w:rsid w:val="00754BE7"/>
    <w:rsid w:val="0075617F"/>
    <w:rsid w:val="00756D21"/>
    <w:rsid w:val="00756EAB"/>
    <w:rsid w:val="00757273"/>
    <w:rsid w:val="00757CFF"/>
    <w:rsid w:val="00760C06"/>
    <w:rsid w:val="00762576"/>
    <w:rsid w:val="00762DBF"/>
    <w:rsid w:val="00763818"/>
    <w:rsid w:val="0076446D"/>
    <w:rsid w:val="00764DFB"/>
    <w:rsid w:val="00765C26"/>
    <w:rsid w:val="00767657"/>
    <w:rsid w:val="00767726"/>
    <w:rsid w:val="00770022"/>
    <w:rsid w:val="00771D27"/>
    <w:rsid w:val="0077396E"/>
    <w:rsid w:val="007741D9"/>
    <w:rsid w:val="007745D9"/>
    <w:rsid w:val="007751C2"/>
    <w:rsid w:val="007758C8"/>
    <w:rsid w:val="00775CE7"/>
    <w:rsid w:val="00776031"/>
    <w:rsid w:val="00776604"/>
    <w:rsid w:val="00781461"/>
    <w:rsid w:val="00781841"/>
    <w:rsid w:val="00781BFD"/>
    <w:rsid w:val="0078211A"/>
    <w:rsid w:val="0078219A"/>
    <w:rsid w:val="00783095"/>
    <w:rsid w:val="007832C3"/>
    <w:rsid w:val="0078486C"/>
    <w:rsid w:val="00784A55"/>
    <w:rsid w:val="00785F6B"/>
    <w:rsid w:val="007864FA"/>
    <w:rsid w:val="00787B9A"/>
    <w:rsid w:val="00790441"/>
    <w:rsid w:val="00790AE4"/>
    <w:rsid w:val="007935BA"/>
    <w:rsid w:val="00793DA1"/>
    <w:rsid w:val="0079408D"/>
    <w:rsid w:val="00794659"/>
    <w:rsid w:val="00794766"/>
    <w:rsid w:val="00794C05"/>
    <w:rsid w:val="00795C53"/>
    <w:rsid w:val="00797BC4"/>
    <w:rsid w:val="007A3E6D"/>
    <w:rsid w:val="007A527F"/>
    <w:rsid w:val="007A5563"/>
    <w:rsid w:val="007A56CA"/>
    <w:rsid w:val="007A5E10"/>
    <w:rsid w:val="007A6F8B"/>
    <w:rsid w:val="007B156D"/>
    <w:rsid w:val="007B1ADA"/>
    <w:rsid w:val="007B1F6A"/>
    <w:rsid w:val="007B35B0"/>
    <w:rsid w:val="007B3840"/>
    <w:rsid w:val="007B3C80"/>
    <w:rsid w:val="007B4F7F"/>
    <w:rsid w:val="007B6BDE"/>
    <w:rsid w:val="007B6D74"/>
    <w:rsid w:val="007C0E11"/>
    <w:rsid w:val="007C1AC5"/>
    <w:rsid w:val="007C1CEE"/>
    <w:rsid w:val="007C2770"/>
    <w:rsid w:val="007C57CA"/>
    <w:rsid w:val="007C58D6"/>
    <w:rsid w:val="007C5B36"/>
    <w:rsid w:val="007C5C95"/>
    <w:rsid w:val="007C669D"/>
    <w:rsid w:val="007C6D7E"/>
    <w:rsid w:val="007C7284"/>
    <w:rsid w:val="007D067C"/>
    <w:rsid w:val="007D0DC8"/>
    <w:rsid w:val="007D11A5"/>
    <w:rsid w:val="007D14FE"/>
    <w:rsid w:val="007D16C3"/>
    <w:rsid w:val="007D1947"/>
    <w:rsid w:val="007D2FED"/>
    <w:rsid w:val="007D30F8"/>
    <w:rsid w:val="007D4454"/>
    <w:rsid w:val="007D5443"/>
    <w:rsid w:val="007D59EC"/>
    <w:rsid w:val="007D5A79"/>
    <w:rsid w:val="007D662B"/>
    <w:rsid w:val="007D6E47"/>
    <w:rsid w:val="007D7F12"/>
    <w:rsid w:val="007E03ED"/>
    <w:rsid w:val="007E11F9"/>
    <w:rsid w:val="007E171E"/>
    <w:rsid w:val="007E20AE"/>
    <w:rsid w:val="007E2A62"/>
    <w:rsid w:val="007E302B"/>
    <w:rsid w:val="007E31E1"/>
    <w:rsid w:val="007E38D1"/>
    <w:rsid w:val="007E3C87"/>
    <w:rsid w:val="007E4E31"/>
    <w:rsid w:val="007E50F3"/>
    <w:rsid w:val="007E6E2B"/>
    <w:rsid w:val="007E6FBB"/>
    <w:rsid w:val="007E72E9"/>
    <w:rsid w:val="007E7D81"/>
    <w:rsid w:val="007F0C55"/>
    <w:rsid w:val="007F2289"/>
    <w:rsid w:val="007F4FBC"/>
    <w:rsid w:val="007F5228"/>
    <w:rsid w:val="007F5C09"/>
    <w:rsid w:val="007F632F"/>
    <w:rsid w:val="007F7050"/>
    <w:rsid w:val="00801570"/>
    <w:rsid w:val="00801F57"/>
    <w:rsid w:val="00802901"/>
    <w:rsid w:val="00803034"/>
    <w:rsid w:val="00803866"/>
    <w:rsid w:val="00803E44"/>
    <w:rsid w:val="00804090"/>
    <w:rsid w:val="00804867"/>
    <w:rsid w:val="0080631A"/>
    <w:rsid w:val="00806B15"/>
    <w:rsid w:val="00810E93"/>
    <w:rsid w:val="00811044"/>
    <w:rsid w:val="00812043"/>
    <w:rsid w:val="00812608"/>
    <w:rsid w:val="0081272C"/>
    <w:rsid w:val="0081286F"/>
    <w:rsid w:val="008133F0"/>
    <w:rsid w:val="00814370"/>
    <w:rsid w:val="00814B35"/>
    <w:rsid w:val="0081503B"/>
    <w:rsid w:val="008158DD"/>
    <w:rsid w:val="0081592D"/>
    <w:rsid w:val="00817F04"/>
    <w:rsid w:val="00822897"/>
    <w:rsid w:val="00822C7D"/>
    <w:rsid w:val="008240CE"/>
    <w:rsid w:val="00824849"/>
    <w:rsid w:val="008329A8"/>
    <w:rsid w:val="00835594"/>
    <w:rsid w:val="00835E1D"/>
    <w:rsid w:val="0083692B"/>
    <w:rsid w:val="00836D9D"/>
    <w:rsid w:val="008371ED"/>
    <w:rsid w:val="008379C5"/>
    <w:rsid w:val="00837B71"/>
    <w:rsid w:val="0083DB80"/>
    <w:rsid w:val="008403E5"/>
    <w:rsid w:val="008419CD"/>
    <w:rsid w:val="00842530"/>
    <w:rsid w:val="00842D0D"/>
    <w:rsid w:val="00842ED6"/>
    <w:rsid w:val="00842FEE"/>
    <w:rsid w:val="00843159"/>
    <w:rsid w:val="00844A33"/>
    <w:rsid w:val="0084681F"/>
    <w:rsid w:val="00846BF1"/>
    <w:rsid w:val="00846DD5"/>
    <w:rsid w:val="00850DBF"/>
    <w:rsid w:val="00850F6F"/>
    <w:rsid w:val="00853DE0"/>
    <w:rsid w:val="0085783D"/>
    <w:rsid w:val="00860159"/>
    <w:rsid w:val="00860434"/>
    <w:rsid w:val="008621E0"/>
    <w:rsid w:val="00862250"/>
    <w:rsid w:val="008622F3"/>
    <w:rsid w:val="00862C77"/>
    <w:rsid w:val="008647B9"/>
    <w:rsid w:val="00864848"/>
    <w:rsid w:val="00864C95"/>
    <w:rsid w:val="008650E8"/>
    <w:rsid w:val="00867156"/>
    <w:rsid w:val="008673A2"/>
    <w:rsid w:val="0086771D"/>
    <w:rsid w:val="00870194"/>
    <w:rsid w:val="00871619"/>
    <w:rsid w:val="00871791"/>
    <w:rsid w:val="00871B92"/>
    <w:rsid w:val="00871D0D"/>
    <w:rsid w:val="00871D32"/>
    <w:rsid w:val="008728A6"/>
    <w:rsid w:val="008739E4"/>
    <w:rsid w:val="00873DA1"/>
    <w:rsid w:val="0087430B"/>
    <w:rsid w:val="0087442F"/>
    <w:rsid w:val="00875153"/>
    <w:rsid w:val="008757C9"/>
    <w:rsid w:val="008766F7"/>
    <w:rsid w:val="0087686C"/>
    <w:rsid w:val="008801E5"/>
    <w:rsid w:val="00880AF4"/>
    <w:rsid w:val="008810B2"/>
    <w:rsid w:val="00881103"/>
    <w:rsid w:val="00882E0B"/>
    <w:rsid w:val="008835F7"/>
    <w:rsid w:val="00883C7E"/>
    <w:rsid w:val="0088466B"/>
    <w:rsid w:val="008849D1"/>
    <w:rsid w:val="00884A7A"/>
    <w:rsid w:val="00884AA2"/>
    <w:rsid w:val="008853CD"/>
    <w:rsid w:val="008856C3"/>
    <w:rsid w:val="00885BCE"/>
    <w:rsid w:val="0088641C"/>
    <w:rsid w:val="008915F1"/>
    <w:rsid w:val="008916B2"/>
    <w:rsid w:val="00891EA1"/>
    <w:rsid w:val="008928FC"/>
    <w:rsid w:val="00893217"/>
    <w:rsid w:val="008945B9"/>
    <w:rsid w:val="0089644E"/>
    <w:rsid w:val="008977F8"/>
    <w:rsid w:val="00897A4E"/>
    <w:rsid w:val="008A0695"/>
    <w:rsid w:val="008A071C"/>
    <w:rsid w:val="008A0FAF"/>
    <w:rsid w:val="008A1D2D"/>
    <w:rsid w:val="008A1F87"/>
    <w:rsid w:val="008A235E"/>
    <w:rsid w:val="008A2BFB"/>
    <w:rsid w:val="008A3B14"/>
    <w:rsid w:val="008A3CC7"/>
    <w:rsid w:val="008A5DA3"/>
    <w:rsid w:val="008A5E50"/>
    <w:rsid w:val="008A62D1"/>
    <w:rsid w:val="008A639B"/>
    <w:rsid w:val="008A661C"/>
    <w:rsid w:val="008A7581"/>
    <w:rsid w:val="008B00AC"/>
    <w:rsid w:val="008B07E9"/>
    <w:rsid w:val="008B081B"/>
    <w:rsid w:val="008B3081"/>
    <w:rsid w:val="008B326A"/>
    <w:rsid w:val="008B35B1"/>
    <w:rsid w:val="008B3D09"/>
    <w:rsid w:val="008B4493"/>
    <w:rsid w:val="008B4B19"/>
    <w:rsid w:val="008B517F"/>
    <w:rsid w:val="008B5418"/>
    <w:rsid w:val="008B577F"/>
    <w:rsid w:val="008B5A50"/>
    <w:rsid w:val="008B5A7B"/>
    <w:rsid w:val="008B5AE7"/>
    <w:rsid w:val="008B5BC8"/>
    <w:rsid w:val="008B634F"/>
    <w:rsid w:val="008B7684"/>
    <w:rsid w:val="008B779A"/>
    <w:rsid w:val="008B7802"/>
    <w:rsid w:val="008BB99A"/>
    <w:rsid w:val="008C0C5B"/>
    <w:rsid w:val="008C2A08"/>
    <w:rsid w:val="008C3E7E"/>
    <w:rsid w:val="008C48BA"/>
    <w:rsid w:val="008C4AAD"/>
    <w:rsid w:val="008C4B6E"/>
    <w:rsid w:val="008C4BB1"/>
    <w:rsid w:val="008C673D"/>
    <w:rsid w:val="008C71AF"/>
    <w:rsid w:val="008D0497"/>
    <w:rsid w:val="008D064E"/>
    <w:rsid w:val="008D3186"/>
    <w:rsid w:val="008D36F3"/>
    <w:rsid w:val="008D42AB"/>
    <w:rsid w:val="008D46A9"/>
    <w:rsid w:val="008D5BAB"/>
    <w:rsid w:val="008D6409"/>
    <w:rsid w:val="008D6CDA"/>
    <w:rsid w:val="008D70DB"/>
    <w:rsid w:val="008D7B6F"/>
    <w:rsid w:val="008E132E"/>
    <w:rsid w:val="008E3777"/>
    <w:rsid w:val="008E493E"/>
    <w:rsid w:val="008E776F"/>
    <w:rsid w:val="008E790C"/>
    <w:rsid w:val="008F0986"/>
    <w:rsid w:val="008F14B7"/>
    <w:rsid w:val="008F1C82"/>
    <w:rsid w:val="008F25D6"/>
    <w:rsid w:val="008F29A0"/>
    <w:rsid w:val="008F3537"/>
    <w:rsid w:val="008F37E9"/>
    <w:rsid w:val="008F3886"/>
    <w:rsid w:val="008F4E43"/>
    <w:rsid w:val="008F5533"/>
    <w:rsid w:val="008F6CC2"/>
    <w:rsid w:val="008F74F9"/>
    <w:rsid w:val="008F7D48"/>
    <w:rsid w:val="00900475"/>
    <w:rsid w:val="00901534"/>
    <w:rsid w:val="0090158F"/>
    <w:rsid w:val="00901AA5"/>
    <w:rsid w:val="00904AD2"/>
    <w:rsid w:val="00904C16"/>
    <w:rsid w:val="00904F85"/>
    <w:rsid w:val="00905742"/>
    <w:rsid w:val="009063A2"/>
    <w:rsid w:val="00906F69"/>
    <w:rsid w:val="00910206"/>
    <w:rsid w:val="009122A6"/>
    <w:rsid w:val="0091283E"/>
    <w:rsid w:val="00912B27"/>
    <w:rsid w:val="00913321"/>
    <w:rsid w:val="009136A5"/>
    <w:rsid w:val="00913847"/>
    <w:rsid w:val="009140E5"/>
    <w:rsid w:val="00914170"/>
    <w:rsid w:val="00914C31"/>
    <w:rsid w:val="009151BF"/>
    <w:rsid w:val="0091728E"/>
    <w:rsid w:val="009175B0"/>
    <w:rsid w:val="00917ACD"/>
    <w:rsid w:val="00921D2E"/>
    <w:rsid w:val="00922088"/>
    <w:rsid w:val="00922605"/>
    <w:rsid w:val="009241E9"/>
    <w:rsid w:val="00924251"/>
    <w:rsid w:val="00924D61"/>
    <w:rsid w:val="0092577D"/>
    <w:rsid w:val="0092596A"/>
    <w:rsid w:val="009259FA"/>
    <w:rsid w:val="00927FC4"/>
    <w:rsid w:val="0093030B"/>
    <w:rsid w:val="00930B31"/>
    <w:rsid w:val="00930D56"/>
    <w:rsid w:val="00931074"/>
    <w:rsid w:val="00931A66"/>
    <w:rsid w:val="00932276"/>
    <w:rsid w:val="00932E4F"/>
    <w:rsid w:val="00933307"/>
    <w:rsid w:val="00933718"/>
    <w:rsid w:val="00933EBE"/>
    <w:rsid w:val="00934191"/>
    <w:rsid w:val="0093451F"/>
    <w:rsid w:val="00934F58"/>
    <w:rsid w:val="00935B03"/>
    <w:rsid w:val="0093627B"/>
    <w:rsid w:val="009365B0"/>
    <w:rsid w:val="00936C63"/>
    <w:rsid w:val="00936E14"/>
    <w:rsid w:val="00936FED"/>
    <w:rsid w:val="009379DE"/>
    <w:rsid w:val="00941090"/>
    <w:rsid w:val="009416C8"/>
    <w:rsid w:val="009429EB"/>
    <w:rsid w:val="00944E10"/>
    <w:rsid w:val="00945DF1"/>
    <w:rsid w:val="00950357"/>
    <w:rsid w:val="00950447"/>
    <w:rsid w:val="009509E7"/>
    <w:rsid w:val="00951487"/>
    <w:rsid w:val="009523E2"/>
    <w:rsid w:val="009527FA"/>
    <w:rsid w:val="00953137"/>
    <w:rsid w:val="00953695"/>
    <w:rsid w:val="00953705"/>
    <w:rsid w:val="009539EE"/>
    <w:rsid w:val="00953D9C"/>
    <w:rsid w:val="009542C7"/>
    <w:rsid w:val="0095452E"/>
    <w:rsid w:val="009555F3"/>
    <w:rsid w:val="0095582E"/>
    <w:rsid w:val="009568CC"/>
    <w:rsid w:val="009569D5"/>
    <w:rsid w:val="009569EB"/>
    <w:rsid w:val="009571BD"/>
    <w:rsid w:val="00957AA8"/>
    <w:rsid w:val="00962F94"/>
    <w:rsid w:val="00963462"/>
    <w:rsid w:val="009652DA"/>
    <w:rsid w:val="0096540D"/>
    <w:rsid w:val="0096608B"/>
    <w:rsid w:val="00971A2B"/>
    <w:rsid w:val="00972D53"/>
    <w:rsid w:val="00972ED9"/>
    <w:rsid w:val="00973415"/>
    <w:rsid w:val="0097488A"/>
    <w:rsid w:val="009751CE"/>
    <w:rsid w:val="00975CD6"/>
    <w:rsid w:val="00975F13"/>
    <w:rsid w:val="00975FA2"/>
    <w:rsid w:val="009773AE"/>
    <w:rsid w:val="00977B59"/>
    <w:rsid w:val="00977D4F"/>
    <w:rsid w:val="009805C8"/>
    <w:rsid w:val="00981D82"/>
    <w:rsid w:val="009836C1"/>
    <w:rsid w:val="009839AA"/>
    <w:rsid w:val="00985CD7"/>
    <w:rsid w:val="00985EB8"/>
    <w:rsid w:val="0098695A"/>
    <w:rsid w:val="00990288"/>
    <w:rsid w:val="00990471"/>
    <w:rsid w:val="009904A3"/>
    <w:rsid w:val="009907B0"/>
    <w:rsid w:val="00990991"/>
    <w:rsid w:val="00990C59"/>
    <w:rsid w:val="00991172"/>
    <w:rsid w:val="009914D9"/>
    <w:rsid w:val="00991651"/>
    <w:rsid w:val="009923ED"/>
    <w:rsid w:val="00994840"/>
    <w:rsid w:val="00996C09"/>
    <w:rsid w:val="009A073C"/>
    <w:rsid w:val="009A1321"/>
    <w:rsid w:val="009A1C21"/>
    <w:rsid w:val="009A4B7F"/>
    <w:rsid w:val="009A51B7"/>
    <w:rsid w:val="009A5408"/>
    <w:rsid w:val="009A5637"/>
    <w:rsid w:val="009A5D4E"/>
    <w:rsid w:val="009A73DC"/>
    <w:rsid w:val="009B09AA"/>
    <w:rsid w:val="009B09B5"/>
    <w:rsid w:val="009B0F47"/>
    <w:rsid w:val="009B15E5"/>
    <w:rsid w:val="009B19DE"/>
    <w:rsid w:val="009B20E6"/>
    <w:rsid w:val="009B2693"/>
    <w:rsid w:val="009B2998"/>
    <w:rsid w:val="009B3374"/>
    <w:rsid w:val="009B3AAA"/>
    <w:rsid w:val="009B454F"/>
    <w:rsid w:val="009B6CE5"/>
    <w:rsid w:val="009B710F"/>
    <w:rsid w:val="009B788F"/>
    <w:rsid w:val="009C08A9"/>
    <w:rsid w:val="009C1858"/>
    <w:rsid w:val="009C1BF3"/>
    <w:rsid w:val="009C22F4"/>
    <w:rsid w:val="009C29C5"/>
    <w:rsid w:val="009C2A85"/>
    <w:rsid w:val="009C2FB0"/>
    <w:rsid w:val="009C3018"/>
    <w:rsid w:val="009C34C2"/>
    <w:rsid w:val="009C40A0"/>
    <w:rsid w:val="009C4108"/>
    <w:rsid w:val="009C4300"/>
    <w:rsid w:val="009C5822"/>
    <w:rsid w:val="009C5EBD"/>
    <w:rsid w:val="009C6D41"/>
    <w:rsid w:val="009C74A3"/>
    <w:rsid w:val="009C7944"/>
    <w:rsid w:val="009C7A6F"/>
    <w:rsid w:val="009C7ABE"/>
    <w:rsid w:val="009D025F"/>
    <w:rsid w:val="009D18A7"/>
    <w:rsid w:val="009D3F7A"/>
    <w:rsid w:val="009D5C3A"/>
    <w:rsid w:val="009D5E51"/>
    <w:rsid w:val="009D7166"/>
    <w:rsid w:val="009D7B54"/>
    <w:rsid w:val="009D7BB3"/>
    <w:rsid w:val="009E0482"/>
    <w:rsid w:val="009E0AD7"/>
    <w:rsid w:val="009E259C"/>
    <w:rsid w:val="009E34AB"/>
    <w:rsid w:val="009E35A0"/>
    <w:rsid w:val="009E6FEE"/>
    <w:rsid w:val="009E7081"/>
    <w:rsid w:val="009E7F3C"/>
    <w:rsid w:val="009F09C2"/>
    <w:rsid w:val="009F0FCB"/>
    <w:rsid w:val="009F1A78"/>
    <w:rsid w:val="009F2DC6"/>
    <w:rsid w:val="009F2FD4"/>
    <w:rsid w:val="009F3A9B"/>
    <w:rsid w:val="009F3CBF"/>
    <w:rsid w:val="009F43E7"/>
    <w:rsid w:val="009F48D3"/>
    <w:rsid w:val="009F4D72"/>
    <w:rsid w:val="009F52FA"/>
    <w:rsid w:val="009F538F"/>
    <w:rsid w:val="009F64E7"/>
    <w:rsid w:val="009F6CDB"/>
    <w:rsid w:val="009F6D54"/>
    <w:rsid w:val="009F7232"/>
    <w:rsid w:val="009F7A22"/>
    <w:rsid w:val="00A000CD"/>
    <w:rsid w:val="00A00406"/>
    <w:rsid w:val="00A00DF3"/>
    <w:rsid w:val="00A012E2"/>
    <w:rsid w:val="00A0253F"/>
    <w:rsid w:val="00A030EA"/>
    <w:rsid w:val="00A03B9D"/>
    <w:rsid w:val="00A03EC3"/>
    <w:rsid w:val="00A05187"/>
    <w:rsid w:val="00A05366"/>
    <w:rsid w:val="00A05D4F"/>
    <w:rsid w:val="00A06558"/>
    <w:rsid w:val="00A07DE6"/>
    <w:rsid w:val="00A10C55"/>
    <w:rsid w:val="00A1274A"/>
    <w:rsid w:val="00A129B3"/>
    <w:rsid w:val="00A12C05"/>
    <w:rsid w:val="00A13028"/>
    <w:rsid w:val="00A138CF"/>
    <w:rsid w:val="00A1461E"/>
    <w:rsid w:val="00A16165"/>
    <w:rsid w:val="00A16365"/>
    <w:rsid w:val="00A17004"/>
    <w:rsid w:val="00A17973"/>
    <w:rsid w:val="00A200F5"/>
    <w:rsid w:val="00A2141E"/>
    <w:rsid w:val="00A21FAB"/>
    <w:rsid w:val="00A22DA3"/>
    <w:rsid w:val="00A23C2F"/>
    <w:rsid w:val="00A243D5"/>
    <w:rsid w:val="00A258CF"/>
    <w:rsid w:val="00A2598F"/>
    <w:rsid w:val="00A25A71"/>
    <w:rsid w:val="00A268A2"/>
    <w:rsid w:val="00A26B7C"/>
    <w:rsid w:val="00A26E9F"/>
    <w:rsid w:val="00A2701C"/>
    <w:rsid w:val="00A273E7"/>
    <w:rsid w:val="00A3079F"/>
    <w:rsid w:val="00A30909"/>
    <w:rsid w:val="00A313D9"/>
    <w:rsid w:val="00A33449"/>
    <w:rsid w:val="00A3372A"/>
    <w:rsid w:val="00A34D85"/>
    <w:rsid w:val="00A34E55"/>
    <w:rsid w:val="00A35270"/>
    <w:rsid w:val="00A3547F"/>
    <w:rsid w:val="00A364C9"/>
    <w:rsid w:val="00A364CC"/>
    <w:rsid w:val="00A36C9F"/>
    <w:rsid w:val="00A37539"/>
    <w:rsid w:val="00A37621"/>
    <w:rsid w:val="00A3779C"/>
    <w:rsid w:val="00A379D4"/>
    <w:rsid w:val="00A37B91"/>
    <w:rsid w:val="00A41DFD"/>
    <w:rsid w:val="00A42B89"/>
    <w:rsid w:val="00A43AE5"/>
    <w:rsid w:val="00A469C0"/>
    <w:rsid w:val="00A515B3"/>
    <w:rsid w:val="00A51FAC"/>
    <w:rsid w:val="00A52895"/>
    <w:rsid w:val="00A52AC8"/>
    <w:rsid w:val="00A55254"/>
    <w:rsid w:val="00A558D4"/>
    <w:rsid w:val="00A565A5"/>
    <w:rsid w:val="00A56D22"/>
    <w:rsid w:val="00A5754C"/>
    <w:rsid w:val="00A600E6"/>
    <w:rsid w:val="00A606B9"/>
    <w:rsid w:val="00A6107D"/>
    <w:rsid w:val="00A6218C"/>
    <w:rsid w:val="00A62550"/>
    <w:rsid w:val="00A62C66"/>
    <w:rsid w:val="00A639BD"/>
    <w:rsid w:val="00A640AD"/>
    <w:rsid w:val="00A64594"/>
    <w:rsid w:val="00A64E52"/>
    <w:rsid w:val="00A656F3"/>
    <w:rsid w:val="00A65A9B"/>
    <w:rsid w:val="00A67054"/>
    <w:rsid w:val="00A6709E"/>
    <w:rsid w:val="00A67219"/>
    <w:rsid w:val="00A67289"/>
    <w:rsid w:val="00A672F2"/>
    <w:rsid w:val="00A67468"/>
    <w:rsid w:val="00A67D5C"/>
    <w:rsid w:val="00A7084C"/>
    <w:rsid w:val="00A729F6"/>
    <w:rsid w:val="00A72BF6"/>
    <w:rsid w:val="00A745DC"/>
    <w:rsid w:val="00A7741D"/>
    <w:rsid w:val="00A77F92"/>
    <w:rsid w:val="00A80AAB"/>
    <w:rsid w:val="00A82465"/>
    <w:rsid w:val="00A8297F"/>
    <w:rsid w:val="00A82B72"/>
    <w:rsid w:val="00A82F6F"/>
    <w:rsid w:val="00A8349A"/>
    <w:rsid w:val="00A834E9"/>
    <w:rsid w:val="00A84194"/>
    <w:rsid w:val="00A8444E"/>
    <w:rsid w:val="00A846AA"/>
    <w:rsid w:val="00A85239"/>
    <w:rsid w:val="00A85486"/>
    <w:rsid w:val="00A8565B"/>
    <w:rsid w:val="00A856E4"/>
    <w:rsid w:val="00A85C29"/>
    <w:rsid w:val="00A8606E"/>
    <w:rsid w:val="00A86C0C"/>
    <w:rsid w:val="00A87990"/>
    <w:rsid w:val="00A87D58"/>
    <w:rsid w:val="00A90754"/>
    <w:rsid w:val="00A90E8B"/>
    <w:rsid w:val="00A9139B"/>
    <w:rsid w:val="00A91932"/>
    <w:rsid w:val="00A91942"/>
    <w:rsid w:val="00A9216D"/>
    <w:rsid w:val="00A930DD"/>
    <w:rsid w:val="00A9361D"/>
    <w:rsid w:val="00A95255"/>
    <w:rsid w:val="00A95598"/>
    <w:rsid w:val="00A959BE"/>
    <w:rsid w:val="00A96ECC"/>
    <w:rsid w:val="00A977F4"/>
    <w:rsid w:val="00A9D8FA"/>
    <w:rsid w:val="00AA01D4"/>
    <w:rsid w:val="00AA0480"/>
    <w:rsid w:val="00AA132B"/>
    <w:rsid w:val="00AA291C"/>
    <w:rsid w:val="00AA43CC"/>
    <w:rsid w:val="00AA4475"/>
    <w:rsid w:val="00AA4A73"/>
    <w:rsid w:val="00AA4AAA"/>
    <w:rsid w:val="00AA4D87"/>
    <w:rsid w:val="00AA50A3"/>
    <w:rsid w:val="00AA77C4"/>
    <w:rsid w:val="00AA7ACA"/>
    <w:rsid w:val="00AA7E78"/>
    <w:rsid w:val="00AB228B"/>
    <w:rsid w:val="00AB2A1E"/>
    <w:rsid w:val="00AB2C59"/>
    <w:rsid w:val="00AB2E76"/>
    <w:rsid w:val="00AB42FD"/>
    <w:rsid w:val="00AB454D"/>
    <w:rsid w:val="00AB49BB"/>
    <w:rsid w:val="00AB49DA"/>
    <w:rsid w:val="00AB4C8C"/>
    <w:rsid w:val="00AB5FDD"/>
    <w:rsid w:val="00AB6536"/>
    <w:rsid w:val="00AB7F13"/>
    <w:rsid w:val="00AC06AF"/>
    <w:rsid w:val="00AC0B10"/>
    <w:rsid w:val="00AC108B"/>
    <w:rsid w:val="00AC11CC"/>
    <w:rsid w:val="00AC1345"/>
    <w:rsid w:val="00AC15D9"/>
    <w:rsid w:val="00AC1C6C"/>
    <w:rsid w:val="00AC28BA"/>
    <w:rsid w:val="00AC35AF"/>
    <w:rsid w:val="00AC3859"/>
    <w:rsid w:val="00AC3C83"/>
    <w:rsid w:val="00AC3F77"/>
    <w:rsid w:val="00AC413F"/>
    <w:rsid w:val="00AC416B"/>
    <w:rsid w:val="00AC4E75"/>
    <w:rsid w:val="00AC5D80"/>
    <w:rsid w:val="00AC6A84"/>
    <w:rsid w:val="00AD0CD4"/>
    <w:rsid w:val="00AD1046"/>
    <w:rsid w:val="00AD10CB"/>
    <w:rsid w:val="00AD12A8"/>
    <w:rsid w:val="00AD220D"/>
    <w:rsid w:val="00AD42EB"/>
    <w:rsid w:val="00AD49DB"/>
    <w:rsid w:val="00AD501B"/>
    <w:rsid w:val="00AD5104"/>
    <w:rsid w:val="00AD55D1"/>
    <w:rsid w:val="00AD64F0"/>
    <w:rsid w:val="00AD6E3D"/>
    <w:rsid w:val="00AD73AD"/>
    <w:rsid w:val="00AD7634"/>
    <w:rsid w:val="00AE06B6"/>
    <w:rsid w:val="00AE0BE7"/>
    <w:rsid w:val="00AE1958"/>
    <w:rsid w:val="00AE4006"/>
    <w:rsid w:val="00AE4520"/>
    <w:rsid w:val="00AE5182"/>
    <w:rsid w:val="00AE7B6B"/>
    <w:rsid w:val="00AF0FD6"/>
    <w:rsid w:val="00AF18F9"/>
    <w:rsid w:val="00AF196E"/>
    <w:rsid w:val="00AF224D"/>
    <w:rsid w:val="00AF2F8C"/>
    <w:rsid w:val="00AF3A24"/>
    <w:rsid w:val="00AF4399"/>
    <w:rsid w:val="00AF5AEA"/>
    <w:rsid w:val="00AF7C80"/>
    <w:rsid w:val="00AF7CC0"/>
    <w:rsid w:val="00AF9877"/>
    <w:rsid w:val="00B00E35"/>
    <w:rsid w:val="00B02807"/>
    <w:rsid w:val="00B02B3E"/>
    <w:rsid w:val="00B02C5A"/>
    <w:rsid w:val="00B032F5"/>
    <w:rsid w:val="00B035E4"/>
    <w:rsid w:val="00B043B4"/>
    <w:rsid w:val="00B04966"/>
    <w:rsid w:val="00B04DEB"/>
    <w:rsid w:val="00B04E0A"/>
    <w:rsid w:val="00B0552F"/>
    <w:rsid w:val="00B05996"/>
    <w:rsid w:val="00B05B7E"/>
    <w:rsid w:val="00B05E4B"/>
    <w:rsid w:val="00B05E4C"/>
    <w:rsid w:val="00B061CB"/>
    <w:rsid w:val="00B068E6"/>
    <w:rsid w:val="00B06F5E"/>
    <w:rsid w:val="00B07B3E"/>
    <w:rsid w:val="00B07F18"/>
    <w:rsid w:val="00B10753"/>
    <w:rsid w:val="00B11071"/>
    <w:rsid w:val="00B11DC5"/>
    <w:rsid w:val="00B1217C"/>
    <w:rsid w:val="00B141D6"/>
    <w:rsid w:val="00B14E37"/>
    <w:rsid w:val="00B15FED"/>
    <w:rsid w:val="00B16C68"/>
    <w:rsid w:val="00B16D51"/>
    <w:rsid w:val="00B17994"/>
    <w:rsid w:val="00B17F3B"/>
    <w:rsid w:val="00B20D81"/>
    <w:rsid w:val="00B2216C"/>
    <w:rsid w:val="00B227A5"/>
    <w:rsid w:val="00B247D4"/>
    <w:rsid w:val="00B248E1"/>
    <w:rsid w:val="00B24B50"/>
    <w:rsid w:val="00B24BD8"/>
    <w:rsid w:val="00B24D69"/>
    <w:rsid w:val="00B25AC4"/>
    <w:rsid w:val="00B26FB5"/>
    <w:rsid w:val="00B27927"/>
    <w:rsid w:val="00B31F71"/>
    <w:rsid w:val="00B32AC3"/>
    <w:rsid w:val="00B33A2D"/>
    <w:rsid w:val="00B34C7B"/>
    <w:rsid w:val="00B3757B"/>
    <w:rsid w:val="00B37A2D"/>
    <w:rsid w:val="00B37D77"/>
    <w:rsid w:val="00B40945"/>
    <w:rsid w:val="00B4094F"/>
    <w:rsid w:val="00B41194"/>
    <w:rsid w:val="00B414B7"/>
    <w:rsid w:val="00B4175B"/>
    <w:rsid w:val="00B419B6"/>
    <w:rsid w:val="00B42D7C"/>
    <w:rsid w:val="00B43455"/>
    <w:rsid w:val="00B4419D"/>
    <w:rsid w:val="00B441BE"/>
    <w:rsid w:val="00B44620"/>
    <w:rsid w:val="00B450AE"/>
    <w:rsid w:val="00B45ADD"/>
    <w:rsid w:val="00B4753D"/>
    <w:rsid w:val="00B517B9"/>
    <w:rsid w:val="00B517C3"/>
    <w:rsid w:val="00B51A14"/>
    <w:rsid w:val="00B54D2B"/>
    <w:rsid w:val="00B54D43"/>
    <w:rsid w:val="00B54EFB"/>
    <w:rsid w:val="00B55139"/>
    <w:rsid w:val="00B5569A"/>
    <w:rsid w:val="00B5629D"/>
    <w:rsid w:val="00B5673C"/>
    <w:rsid w:val="00B56CC7"/>
    <w:rsid w:val="00B56F76"/>
    <w:rsid w:val="00B613A1"/>
    <w:rsid w:val="00B627C1"/>
    <w:rsid w:val="00B640C2"/>
    <w:rsid w:val="00B64310"/>
    <w:rsid w:val="00B64C4F"/>
    <w:rsid w:val="00B64D31"/>
    <w:rsid w:val="00B65261"/>
    <w:rsid w:val="00B65590"/>
    <w:rsid w:val="00B659AF"/>
    <w:rsid w:val="00B659CC"/>
    <w:rsid w:val="00B669DE"/>
    <w:rsid w:val="00B673D2"/>
    <w:rsid w:val="00B7083C"/>
    <w:rsid w:val="00B70A02"/>
    <w:rsid w:val="00B70B86"/>
    <w:rsid w:val="00B72517"/>
    <w:rsid w:val="00B74C46"/>
    <w:rsid w:val="00B7618A"/>
    <w:rsid w:val="00B77A30"/>
    <w:rsid w:val="00B77DA7"/>
    <w:rsid w:val="00B805AE"/>
    <w:rsid w:val="00B80EE2"/>
    <w:rsid w:val="00B8141A"/>
    <w:rsid w:val="00B81B29"/>
    <w:rsid w:val="00B81FC2"/>
    <w:rsid w:val="00B83B62"/>
    <w:rsid w:val="00B8475F"/>
    <w:rsid w:val="00B84B74"/>
    <w:rsid w:val="00B84C15"/>
    <w:rsid w:val="00B867E1"/>
    <w:rsid w:val="00B86A63"/>
    <w:rsid w:val="00B8792A"/>
    <w:rsid w:val="00B879F7"/>
    <w:rsid w:val="00B87DD0"/>
    <w:rsid w:val="00B87EB6"/>
    <w:rsid w:val="00B89F16"/>
    <w:rsid w:val="00B9038A"/>
    <w:rsid w:val="00B91F88"/>
    <w:rsid w:val="00B92B3E"/>
    <w:rsid w:val="00B9300F"/>
    <w:rsid w:val="00B932D1"/>
    <w:rsid w:val="00B9350E"/>
    <w:rsid w:val="00B93923"/>
    <w:rsid w:val="00B93AA6"/>
    <w:rsid w:val="00B942B1"/>
    <w:rsid w:val="00B9465F"/>
    <w:rsid w:val="00B94E1C"/>
    <w:rsid w:val="00B95DBB"/>
    <w:rsid w:val="00B95E18"/>
    <w:rsid w:val="00B95FD2"/>
    <w:rsid w:val="00B960CC"/>
    <w:rsid w:val="00B9780D"/>
    <w:rsid w:val="00B97A47"/>
    <w:rsid w:val="00BA1D48"/>
    <w:rsid w:val="00BA2E06"/>
    <w:rsid w:val="00BA2EA3"/>
    <w:rsid w:val="00BA6278"/>
    <w:rsid w:val="00BA7D6F"/>
    <w:rsid w:val="00BB0532"/>
    <w:rsid w:val="00BB0E63"/>
    <w:rsid w:val="00BB16F2"/>
    <w:rsid w:val="00BB526C"/>
    <w:rsid w:val="00BB571D"/>
    <w:rsid w:val="00BB645A"/>
    <w:rsid w:val="00BB786E"/>
    <w:rsid w:val="00BC15C6"/>
    <w:rsid w:val="00BC1E55"/>
    <w:rsid w:val="00BC2632"/>
    <w:rsid w:val="00BC2843"/>
    <w:rsid w:val="00BC3665"/>
    <w:rsid w:val="00BC3A57"/>
    <w:rsid w:val="00BC3EAB"/>
    <w:rsid w:val="00BC466F"/>
    <w:rsid w:val="00BC4E55"/>
    <w:rsid w:val="00BC523C"/>
    <w:rsid w:val="00BC5B88"/>
    <w:rsid w:val="00BC5F55"/>
    <w:rsid w:val="00BC634B"/>
    <w:rsid w:val="00BC6CC9"/>
    <w:rsid w:val="00BC7C98"/>
    <w:rsid w:val="00BD0A1D"/>
    <w:rsid w:val="00BD0AEB"/>
    <w:rsid w:val="00BD29FF"/>
    <w:rsid w:val="00BD2BF8"/>
    <w:rsid w:val="00BD2E2C"/>
    <w:rsid w:val="00BD5E6A"/>
    <w:rsid w:val="00BD6163"/>
    <w:rsid w:val="00BE09F0"/>
    <w:rsid w:val="00BE0E36"/>
    <w:rsid w:val="00BE151E"/>
    <w:rsid w:val="00BE1818"/>
    <w:rsid w:val="00BE2B10"/>
    <w:rsid w:val="00BE2CDC"/>
    <w:rsid w:val="00BE2D50"/>
    <w:rsid w:val="00BE30A8"/>
    <w:rsid w:val="00BE4AAD"/>
    <w:rsid w:val="00BE5244"/>
    <w:rsid w:val="00BE6593"/>
    <w:rsid w:val="00BE670D"/>
    <w:rsid w:val="00BE7A13"/>
    <w:rsid w:val="00BE7D9C"/>
    <w:rsid w:val="00BF0A9F"/>
    <w:rsid w:val="00BF1906"/>
    <w:rsid w:val="00BF2D6B"/>
    <w:rsid w:val="00BF338A"/>
    <w:rsid w:val="00BF4910"/>
    <w:rsid w:val="00BF674C"/>
    <w:rsid w:val="00BF7288"/>
    <w:rsid w:val="00BF7346"/>
    <w:rsid w:val="00BF77D9"/>
    <w:rsid w:val="00BF78A9"/>
    <w:rsid w:val="00C00279"/>
    <w:rsid w:val="00C0049D"/>
    <w:rsid w:val="00C007BF"/>
    <w:rsid w:val="00C01CA6"/>
    <w:rsid w:val="00C0273A"/>
    <w:rsid w:val="00C02C19"/>
    <w:rsid w:val="00C03197"/>
    <w:rsid w:val="00C04C6C"/>
    <w:rsid w:val="00C05E9E"/>
    <w:rsid w:val="00C06195"/>
    <w:rsid w:val="00C06EAF"/>
    <w:rsid w:val="00C06F6F"/>
    <w:rsid w:val="00C07068"/>
    <w:rsid w:val="00C072EA"/>
    <w:rsid w:val="00C07BCD"/>
    <w:rsid w:val="00C07D97"/>
    <w:rsid w:val="00C114ED"/>
    <w:rsid w:val="00C119B2"/>
    <w:rsid w:val="00C13ED4"/>
    <w:rsid w:val="00C13FE8"/>
    <w:rsid w:val="00C14639"/>
    <w:rsid w:val="00C147B9"/>
    <w:rsid w:val="00C1480F"/>
    <w:rsid w:val="00C1511D"/>
    <w:rsid w:val="00C20157"/>
    <w:rsid w:val="00C20914"/>
    <w:rsid w:val="00C2172F"/>
    <w:rsid w:val="00C23630"/>
    <w:rsid w:val="00C23663"/>
    <w:rsid w:val="00C25B97"/>
    <w:rsid w:val="00C25FCE"/>
    <w:rsid w:val="00C3057A"/>
    <w:rsid w:val="00C31AC8"/>
    <w:rsid w:val="00C33392"/>
    <w:rsid w:val="00C33EA8"/>
    <w:rsid w:val="00C34691"/>
    <w:rsid w:val="00C346A8"/>
    <w:rsid w:val="00C3565A"/>
    <w:rsid w:val="00C35ACC"/>
    <w:rsid w:val="00C35AFD"/>
    <w:rsid w:val="00C3634C"/>
    <w:rsid w:val="00C36377"/>
    <w:rsid w:val="00C36699"/>
    <w:rsid w:val="00C36B4A"/>
    <w:rsid w:val="00C37413"/>
    <w:rsid w:val="00C37870"/>
    <w:rsid w:val="00C43128"/>
    <w:rsid w:val="00C444F1"/>
    <w:rsid w:val="00C45059"/>
    <w:rsid w:val="00C4658A"/>
    <w:rsid w:val="00C47B37"/>
    <w:rsid w:val="00C514EC"/>
    <w:rsid w:val="00C539B4"/>
    <w:rsid w:val="00C53C7F"/>
    <w:rsid w:val="00C548C2"/>
    <w:rsid w:val="00C55605"/>
    <w:rsid w:val="00C56CEF"/>
    <w:rsid w:val="00C56F3C"/>
    <w:rsid w:val="00C57677"/>
    <w:rsid w:val="00C60AD6"/>
    <w:rsid w:val="00C614D1"/>
    <w:rsid w:val="00C62E77"/>
    <w:rsid w:val="00C6372A"/>
    <w:rsid w:val="00C638C5"/>
    <w:rsid w:val="00C64880"/>
    <w:rsid w:val="00C64B85"/>
    <w:rsid w:val="00C64BF7"/>
    <w:rsid w:val="00C651A3"/>
    <w:rsid w:val="00C657C2"/>
    <w:rsid w:val="00C664AB"/>
    <w:rsid w:val="00C66DF1"/>
    <w:rsid w:val="00C67648"/>
    <w:rsid w:val="00C70579"/>
    <w:rsid w:val="00C7221D"/>
    <w:rsid w:val="00C72982"/>
    <w:rsid w:val="00C74A10"/>
    <w:rsid w:val="00C77A97"/>
    <w:rsid w:val="00C77C06"/>
    <w:rsid w:val="00C81090"/>
    <w:rsid w:val="00C81C8F"/>
    <w:rsid w:val="00C81EB6"/>
    <w:rsid w:val="00C82112"/>
    <w:rsid w:val="00C82CA7"/>
    <w:rsid w:val="00C83E2E"/>
    <w:rsid w:val="00C86726"/>
    <w:rsid w:val="00C874B8"/>
    <w:rsid w:val="00C87C2A"/>
    <w:rsid w:val="00C87D60"/>
    <w:rsid w:val="00C9046C"/>
    <w:rsid w:val="00C90659"/>
    <w:rsid w:val="00C90806"/>
    <w:rsid w:val="00C91802"/>
    <w:rsid w:val="00C9225A"/>
    <w:rsid w:val="00C92ABB"/>
    <w:rsid w:val="00C93C70"/>
    <w:rsid w:val="00C94EE2"/>
    <w:rsid w:val="00C953C7"/>
    <w:rsid w:val="00C95401"/>
    <w:rsid w:val="00C95BA1"/>
    <w:rsid w:val="00C97BC5"/>
    <w:rsid w:val="00CA1026"/>
    <w:rsid w:val="00CA1407"/>
    <w:rsid w:val="00CA2865"/>
    <w:rsid w:val="00CA4A6B"/>
    <w:rsid w:val="00CA68D1"/>
    <w:rsid w:val="00CA7FB3"/>
    <w:rsid w:val="00CB16DA"/>
    <w:rsid w:val="00CB177E"/>
    <w:rsid w:val="00CB2141"/>
    <w:rsid w:val="00CB2690"/>
    <w:rsid w:val="00CB4753"/>
    <w:rsid w:val="00CB4D19"/>
    <w:rsid w:val="00CB582B"/>
    <w:rsid w:val="00CB5D64"/>
    <w:rsid w:val="00CB5E87"/>
    <w:rsid w:val="00CC0E34"/>
    <w:rsid w:val="00CC12BB"/>
    <w:rsid w:val="00CC254C"/>
    <w:rsid w:val="00CC3C2B"/>
    <w:rsid w:val="00CC3D3E"/>
    <w:rsid w:val="00CC444D"/>
    <w:rsid w:val="00CC5FC5"/>
    <w:rsid w:val="00CC66D6"/>
    <w:rsid w:val="00CC7D54"/>
    <w:rsid w:val="00CD0CFD"/>
    <w:rsid w:val="00CD229F"/>
    <w:rsid w:val="00CD2696"/>
    <w:rsid w:val="00CD280D"/>
    <w:rsid w:val="00CD30C7"/>
    <w:rsid w:val="00CD3162"/>
    <w:rsid w:val="00CD443C"/>
    <w:rsid w:val="00CD51ED"/>
    <w:rsid w:val="00CD5BEA"/>
    <w:rsid w:val="00CD5CC3"/>
    <w:rsid w:val="00CD6181"/>
    <w:rsid w:val="00CD68AF"/>
    <w:rsid w:val="00CD7018"/>
    <w:rsid w:val="00CE08FC"/>
    <w:rsid w:val="00CE28C4"/>
    <w:rsid w:val="00CE29D7"/>
    <w:rsid w:val="00CE35E5"/>
    <w:rsid w:val="00CE384C"/>
    <w:rsid w:val="00CE4C85"/>
    <w:rsid w:val="00CE517A"/>
    <w:rsid w:val="00CE56A4"/>
    <w:rsid w:val="00CE5A56"/>
    <w:rsid w:val="00CF0F46"/>
    <w:rsid w:val="00CF28CA"/>
    <w:rsid w:val="00CF32E3"/>
    <w:rsid w:val="00CF40C2"/>
    <w:rsid w:val="00CF50BB"/>
    <w:rsid w:val="00CF6658"/>
    <w:rsid w:val="00CF67B4"/>
    <w:rsid w:val="00CF6C30"/>
    <w:rsid w:val="00CF7B45"/>
    <w:rsid w:val="00D012E5"/>
    <w:rsid w:val="00D029BC"/>
    <w:rsid w:val="00D041EF"/>
    <w:rsid w:val="00D04729"/>
    <w:rsid w:val="00D05E20"/>
    <w:rsid w:val="00D076BF"/>
    <w:rsid w:val="00D076E1"/>
    <w:rsid w:val="00D10DCA"/>
    <w:rsid w:val="00D1127B"/>
    <w:rsid w:val="00D11AA6"/>
    <w:rsid w:val="00D12417"/>
    <w:rsid w:val="00D13618"/>
    <w:rsid w:val="00D13DEC"/>
    <w:rsid w:val="00D13F75"/>
    <w:rsid w:val="00D14819"/>
    <w:rsid w:val="00D15D31"/>
    <w:rsid w:val="00D168C9"/>
    <w:rsid w:val="00D17665"/>
    <w:rsid w:val="00D177B6"/>
    <w:rsid w:val="00D202C0"/>
    <w:rsid w:val="00D20388"/>
    <w:rsid w:val="00D21B39"/>
    <w:rsid w:val="00D21BE6"/>
    <w:rsid w:val="00D22255"/>
    <w:rsid w:val="00D2393C"/>
    <w:rsid w:val="00D23A08"/>
    <w:rsid w:val="00D2512D"/>
    <w:rsid w:val="00D26E4D"/>
    <w:rsid w:val="00D31916"/>
    <w:rsid w:val="00D32593"/>
    <w:rsid w:val="00D34D64"/>
    <w:rsid w:val="00D353A1"/>
    <w:rsid w:val="00D35D0A"/>
    <w:rsid w:val="00D371BF"/>
    <w:rsid w:val="00D378EC"/>
    <w:rsid w:val="00D37ADE"/>
    <w:rsid w:val="00D37FA4"/>
    <w:rsid w:val="00D407B9"/>
    <w:rsid w:val="00D418BE"/>
    <w:rsid w:val="00D41A9A"/>
    <w:rsid w:val="00D41D31"/>
    <w:rsid w:val="00D42739"/>
    <w:rsid w:val="00D42F60"/>
    <w:rsid w:val="00D444A7"/>
    <w:rsid w:val="00D44C98"/>
    <w:rsid w:val="00D45A44"/>
    <w:rsid w:val="00D46572"/>
    <w:rsid w:val="00D4663A"/>
    <w:rsid w:val="00D47E50"/>
    <w:rsid w:val="00D5027B"/>
    <w:rsid w:val="00D504C9"/>
    <w:rsid w:val="00D50724"/>
    <w:rsid w:val="00D50B71"/>
    <w:rsid w:val="00D511D8"/>
    <w:rsid w:val="00D5154A"/>
    <w:rsid w:val="00D516F9"/>
    <w:rsid w:val="00D526C2"/>
    <w:rsid w:val="00D53112"/>
    <w:rsid w:val="00D53139"/>
    <w:rsid w:val="00D532F5"/>
    <w:rsid w:val="00D53610"/>
    <w:rsid w:val="00D54AD8"/>
    <w:rsid w:val="00D55C6B"/>
    <w:rsid w:val="00D55FF5"/>
    <w:rsid w:val="00D56555"/>
    <w:rsid w:val="00D566AA"/>
    <w:rsid w:val="00D572A8"/>
    <w:rsid w:val="00D578BB"/>
    <w:rsid w:val="00D60CBF"/>
    <w:rsid w:val="00D6111F"/>
    <w:rsid w:val="00D615FC"/>
    <w:rsid w:val="00D6201E"/>
    <w:rsid w:val="00D622B1"/>
    <w:rsid w:val="00D65C96"/>
    <w:rsid w:val="00D67129"/>
    <w:rsid w:val="00D67C18"/>
    <w:rsid w:val="00D6A6EE"/>
    <w:rsid w:val="00D706C1"/>
    <w:rsid w:val="00D70B68"/>
    <w:rsid w:val="00D7103D"/>
    <w:rsid w:val="00D71195"/>
    <w:rsid w:val="00D7208B"/>
    <w:rsid w:val="00D72801"/>
    <w:rsid w:val="00D72E57"/>
    <w:rsid w:val="00D73C4F"/>
    <w:rsid w:val="00D74338"/>
    <w:rsid w:val="00D74845"/>
    <w:rsid w:val="00D74A60"/>
    <w:rsid w:val="00D75072"/>
    <w:rsid w:val="00D76378"/>
    <w:rsid w:val="00D763F6"/>
    <w:rsid w:val="00D765FD"/>
    <w:rsid w:val="00D76B5F"/>
    <w:rsid w:val="00D76C08"/>
    <w:rsid w:val="00D77010"/>
    <w:rsid w:val="00D7735A"/>
    <w:rsid w:val="00D77F08"/>
    <w:rsid w:val="00D80779"/>
    <w:rsid w:val="00D80E9F"/>
    <w:rsid w:val="00D8279B"/>
    <w:rsid w:val="00D83192"/>
    <w:rsid w:val="00D83490"/>
    <w:rsid w:val="00D83F90"/>
    <w:rsid w:val="00D84E97"/>
    <w:rsid w:val="00D85222"/>
    <w:rsid w:val="00D85779"/>
    <w:rsid w:val="00D90D5B"/>
    <w:rsid w:val="00D91545"/>
    <w:rsid w:val="00D91A58"/>
    <w:rsid w:val="00D924F2"/>
    <w:rsid w:val="00D92917"/>
    <w:rsid w:val="00D930D3"/>
    <w:rsid w:val="00D9425D"/>
    <w:rsid w:val="00D9569E"/>
    <w:rsid w:val="00D9595F"/>
    <w:rsid w:val="00D96303"/>
    <w:rsid w:val="00D96C0B"/>
    <w:rsid w:val="00D97553"/>
    <w:rsid w:val="00D975DB"/>
    <w:rsid w:val="00D979D5"/>
    <w:rsid w:val="00D97A61"/>
    <w:rsid w:val="00DA27A0"/>
    <w:rsid w:val="00DA2E59"/>
    <w:rsid w:val="00DA2E8A"/>
    <w:rsid w:val="00DA3975"/>
    <w:rsid w:val="00DA45D7"/>
    <w:rsid w:val="00DA7989"/>
    <w:rsid w:val="00DA79F0"/>
    <w:rsid w:val="00DB20EF"/>
    <w:rsid w:val="00DB480A"/>
    <w:rsid w:val="00DB4F1C"/>
    <w:rsid w:val="00DB582C"/>
    <w:rsid w:val="00DB5A51"/>
    <w:rsid w:val="00DB5D0D"/>
    <w:rsid w:val="00DB5EE1"/>
    <w:rsid w:val="00DB68CF"/>
    <w:rsid w:val="00DB73A6"/>
    <w:rsid w:val="00DB76F7"/>
    <w:rsid w:val="00DB9DB1"/>
    <w:rsid w:val="00DC0419"/>
    <w:rsid w:val="00DC06BA"/>
    <w:rsid w:val="00DC0D26"/>
    <w:rsid w:val="00DC1A50"/>
    <w:rsid w:val="00DC1FB0"/>
    <w:rsid w:val="00DC42DF"/>
    <w:rsid w:val="00DC5985"/>
    <w:rsid w:val="00DC60F6"/>
    <w:rsid w:val="00DC68AE"/>
    <w:rsid w:val="00DC6AF3"/>
    <w:rsid w:val="00DC72CE"/>
    <w:rsid w:val="00DC7743"/>
    <w:rsid w:val="00DD062D"/>
    <w:rsid w:val="00DD0ED0"/>
    <w:rsid w:val="00DD1293"/>
    <w:rsid w:val="00DD14AC"/>
    <w:rsid w:val="00DD1C15"/>
    <w:rsid w:val="00DD1CE6"/>
    <w:rsid w:val="00DD258E"/>
    <w:rsid w:val="00DD312F"/>
    <w:rsid w:val="00DD3B29"/>
    <w:rsid w:val="00DD4EAA"/>
    <w:rsid w:val="00DD67F0"/>
    <w:rsid w:val="00DD6F07"/>
    <w:rsid w:val="00DE054C"/>
    <w:rsid w:val="00DE0DA5"/>
    <w:rsid w:val="00DE0E86"/>
    <w:rsid w:val="00DE176F"/>
    <w:rsid w:val="00DE1AC0"/>
    <w:rsid w:val="00DE1DF4"/>
    <w:rsid w:val="00DE30FE"/>
    <w:rsid w:val="00DE3D15"/>
    <w:rsid w:val="00DE5B15"/>
    <w:rsid w:val="00DE758E"/>
    <w:rsid w:val="00DE7885"/>
    <w:rsid w:val="00DF1990"/>
    <w:rsid w:val="00DF1E9C"/>
    <w:rsid w:val="00DF4115"/>
    <w:rsid w:val="00DF5240"/>
    <w:rsid w:val="00DF6241"/>
    <w:rsid w:val="00DF664B"/>
    <w:rsid w:val="00DF6B85"/>
    <w:rsid w:val="00DF7891"/>
    <w:rsid w:val="00E00110"/>
    <w:rsid w:val="00E00700"/>
    <w:rsid w:val="00E011CB"/>
    <w:rsid w:val="00E011CD"/>
    <w:rsid w:val="00E013CD"/>
    <w:rsid w:val="00E02502"/>
    <w:rsid w:val="00E02D81"/>
    <w:rsid w:val="00E03B56"/>
    <w:rsid w:val="00E042E1"/>
    <w:rsid w:val="00E045C2"/>
    <w:rsid w:val="00E06084"/>
    <w:rsid w:val="00E063F3"/>
    <w:rsid w:val="00E0673E"/>
    <w:rsid w:val="00E10049"/>
    <w:rsid w:val="00E101F4"/>
    <w:rsid w:val="00E10F71"/>
    <w:rsid w:val="00E11F4A"/>
    <w:rsid w:val="00E122B4"/>
    <w:rsid w:val="00E13AFB"/>
    <w:rsid w:val="00E149D0"/>
    <w:rsid w:val="00E14D25"/>
    <w:rsid w:val="00E15104"/>
    <w:rsid w:val="00E16386"/>
    <w:rsid w:val="00E1686C"/>
    <w:rsid w:val="00E16A23"/>
    <w:rsid w:val="00E16AAB"/>
    <w:rsid w:val="00E16C31"/>
    <w:rsid w:val="00E17430"/>
    <w:rsid w:val="00E1752F"/>
    <w:rsid w:val="00E1791F"/>
    <w:rsid w:val="00E17E17"/>
    <w:rsid w:val="00E208B3"/>
    <w:rsid w:val="00E20B0F"/>
    <w:rsid w:val="00E20B23"/>
    <w:rsid w:val="00E215BB"/>
    <w:rsid w:val="00E23564"/>
    <w:rsid w:val="00E23772"/>
    <w:rsid w:val="00E23A54"/>
    <w:rsid w:val="00E23FB6"/>
    <w:rsid w:val="00E24882"/>
    <w:rsid w:val="00E25A5B"/>
    <w:rsid w:val="00E25CC6"/>
    <w:rsid w:val="00E265C4"/>
    <w:rsid w:val="00E26FB8"/>
    <w:rsid w:val="00E2764E"/>
    <w:rsid w:val="00E277A5"/>
    <w:rsid w:val="00E3087B"/>
    <w:rsid w:val="00E313E6"/>
    <w:rsid w:val="00E32127"/>
    <w:rsid w:val="00E324D1"/>
    <w:rsid w:val="00E335A1"/>
    <w:rsid w:val="00E3379C"/>
    <w:rsid w:val="00E34909"/>
    <w:rsid w:val="00E3517F"/>
    <w:rsid w:val="00E359EE"/>
    <w:rsid w:val="00E3719E"/>
    <w:rsid w:val="00E37463"/>
    <w:rsid w:val="00E4031C"/>
    <w:rsid w:val="00E40677"/>
    <w:rsid w:val="00E406B0"/>
    <w:rsid w:val="00E40DE5"/>
    <w:rsid w:val="00E412FD"/>
    <w:rsid w:val="00E45075"/>
    <w:rsid w:val="00E467B3"/>
    <w:rsid w:val="00E468F3"/>
    <w:rsid w:val="00E505DF"/>
    <w:rsid w:val="00E5062E"/>
    <w:rsid w:val="00E518C1"/>
    <w:rsid w:val="00E52139"/>
    <w:rsid w:val="00E52807"/>
    <w:rsid w:val="00E57AD8"/>
    <w:rsid w:val="00E6021B"/>
    <w:rsid w:val="00E619FD"/>
    <w:rsid w:val="00E61DEC"/>
    <w:rsid w:val="00E6247B"/>
    <w:rsid w:val="00E62509"/>
    <w:rsid w:val="00E649B1"/>
    <w:rsid w:val="00E6500B"/>
    <w:rsid w:val="00E650DF"/>
    <w:rsid w:val="00E65634"/>
    <w:rsid w:val="00E6682C"/>
    <w:rsid w:val="00E67286"/>
    <w:rsid w:val="00E67A4D"/>
    <w:rsid w:val="00E707A1"/>
    <w:rsid w:val="00E70C0D"/>
    <w:rsid w:val="00E70D36"/>
    <w:rsid w:val="00E71254"/>
    <w:rsid w:val="00E714AD"/>
    <w:rsid w:val="00E7181F"/>
    <w:rsid w:val="00E71FD7"/>
    <w:rsid w:val="00E733FB"/>
    <w:rsid w:val="00E75E4F"/>
    <w:rsid w:val="00E77186"/>
    <w:rsid w:val="00E77448"/>
    <w:rsid w:val="00E8039D"/>
    <w:rsid w:val="00E822C4"/>
    <w:rsid w:val="00E82336"/>
    <w:rsid w:val="00E82595"/>
    <w:rsid w:val="00E828B4"/>
    <w:rsid w:val="00E82C6F"/>
    <w:rsid w:val="00E830F2"/>
    <w:rsid w:val="00E84A4A"/>
    <w:rsid w:val="00E85448"/>
    <w:rsid w:val="00E85621"/>
    <w:rsid w:val="00E85B7C"/>
    <w:rsid w:val="00E863D4"/>
    <w:rsid w:val="00E86C1D"/>
    <w:rsid w:val="00E8786E"/>
    <w:rsid w:val="00E87A12"/>
    <w:rsid w:val="00E91073"/>
    <w:rsid w:val="00E912BA"/>
    <w:rsid w:val="00E914D6"/>
    <w:rsid w:val="00E91E55"/>
    <w:rsid w:val="00E924CA"/>
    <w:rsid w:val="00E92872"/>
    <w:rsid w:val="00E95A42"/>
    <w:rsid w:val="00E960A0"/>
    <w:rsid w:val="00E964FD"/>
    <w:rsid w:val="00E97FAC"/>
    <w:rsid w:val="00EA0773"/>
    <w:rsid w:val="00EA0DF6"/>
    <w:rsid w:val="00EA0E66"/>
    <w:rsid w:val="00EA2380"/>
    <w:rsid w:val="00EA2CC6"/>
    <w:rsid w:val="00EA2E82"/>
    <w:rsid w:val="00EA343F"/>
    <w:rsid w:val="00EA3931"/>
    <w:rsid w:val="00EA3A4A"/>
    <w:rsid w:val="00EA3C00"/>
    <w:rsid w:val="00EA53A1"/>
    <w:rsid w:val="00EA5774"/>
    <w:rsid w:val="00EA6C05"/>
    <w:rsid w:val="00EA7DB7"/>
    <w:rsid w:val="00EB0FDA"/>
    <w:rsid w:val="00EB11F7"/>
    <w:rsid w:val="00EB3203"/>
    <w:rsid w:val="00EB4431"/>
    <w:rsid w:val="00EC00B6"/>
    <w:rsid w:val="00EC0940"/>
    <w:rsid w:val="00EC25D1"/>
    <w:rsid w:val="00EC2E38"/>
    <w:rsid w:val="00EC33CE"/>
    <w:rsid w:val="00EC3D62"/>
    <w:rsid w:val="00EC4174"/>
    <w:rsid w:val="00EC5B46"/>
    <w:rsid w:val="00EC6351"/>
    <w:rsid w:val="00EC6BA7"/>
    <w:rsid w:val="00EC7F56"/>
    <w:rsid w:val="00ED0372"/>
    <w:rsid w:val="00ED22BC"/>
    <w:rsid w:val="00ED2C98"/>
    <w:rsid w:val="00ED36D2"/>
    <w:rsid w:val="00ED4DFA"/>
    <w:rsid w:val="00ED4E63"/>
    <w:rsid w:val="00ED4FE9"/>
    <w:rsid w:val="00ED716A"/>
    <w:rsid w:val="00ED7A48"/>
    <w:rsid w:val="00ED7DC8"/>
    <w:rsid w:val="00EE0579"/>
    <w:rsid w:val="00EE1404"/>
    <w:rsid w:val="00EE188F"/>
    <w:rsid w:val="00EE32AA"/>
    <w:rsid w:val="00EE3A61"/>
    <w:rsid w:val="00EE6124"/>
    <w:rsid w:val="00EE69D7"/>
    <w:rsid w:val="00EE6A5E"/>
    <w:rsid w:val="00EE78C6"/>
    <w:rsid w:val="00EE7B30"/>
    <w:rsid w:val="00EF0443"/>
    <w:rsid w:val="00EF1044"/>
    <w:rsid w:val="00EF164C"/>
    <w:rsid w:val="00EF1766"/>
    <w:rsid w:val="00EF26C7"/>
    <w:rsid w:val="00EF3163"/>
    <w:rsid w:val="00EF3CF5"/>
    <w:rsid w:val="00EF4566"/>
    <w:rsid w:val="00EF62EF"/>
    <w:rsid w:val="00EF6B18"/>
    <w:rsid w:val="00F0107E"/>
    <w:rsid w:val="00F01BAB"/>
    <w:rsid w:val="00F023B0"/>
    <w:rsid w:val="00F02EDC"/>
    <w:rsid w:val="00F035D6"/>
    <w:rsid w:val="00F07966"/>
    <w:rsid w:val="00F07CAD"/>
    <w:rsid w:val="00F10474"/>
    <w:rsid w:val="00F108CA"/>
    <w:rsid w:val="00F15CE6"/>
    <w:rsid w:val="00F1727E"/>
    <w:rsid w:val="00F17E34"/>
    <w:rsid w:val="00F20BA2"/>
    <w:rsid w:val="00F2359F"/>
    <w:rsid w:val="00F23E96"/>
    <w:rsid w:val="00F2400F"/>
    <w:rsid w:val="00F2415D"/>
    <w:rsid w:val="00F24A64"/>
    <w:rsid w:val="00F26698"/>
    <w:rsid w:val="00F26A84"/>
    <w:rsid w:val="00F27A47"/>
    <w:rsid w:val="00F314A6"/>
    <w:rsid w:val="00F3295D"/>
    <w:rsid w:val="00F331F3"/>
    <w:rsid w:val="00F33B97"/>
    <w:rsid w:val="00F3622D"/>
    <w:rsid w:val="00F367D1"/>
    <w:rsid w:val="00F36B8F"/>
    <w:rsid w:val="00F37FAB"/>
    <w:rsid w:val="00F40494"/>
    <w:rsid w:val="00F40672"/>
    <w:rsid w:val="00F427AA"/>
    <w:rsid w:val="00F42CFC"/>
    <w:rsid w:val="00F4303A"/>
    <w:rsid w:val="00F432C1"/>
    <w:rsid w:val="00F433A7"/>
    <w:rsid w:val="00F44525"/>
    <w:rsid w:val="00F44A3B"/>
    <w:rsid w:val="00F454A3"/>
    <w:rsid w:val="00F45BEC"/>
    <w:rsid w:val="00F45C34"/>
    <w:rsid w:val="00F46015"/>
    <w:rsid w:val="00F46AA5"/>
    <w:rsid w:val="00F46B8B"/>
    <w:rsid w:val="00F46DBB"/>
    <w:rsid w:val="00F47654"/>
    <w:rsid w:val="00F47867"/>
    <w:rsid w:val="00F47FFD"/>
    <w:rsid w:val="00F5175A"/>
    <w:rsid w:val="00F53CA2"/>
    <w:rsid w:val="00F54C3C"/>
    <w:rsid w:val="00F55263"/>
    <w:rsid w:val="00F553ED"/>
    <w:rsid w:val="00F564A4"/>
    <w:rsid w:val="00F56F03"/>
    <w:rsid w:val="00F57715"/>
    <w:rsid w:val="00F60B49"/>
    <w:rsid w:val="00F62E55"/>
    <w:rsid w:val="00F63185"/>
    <w:rsid w:val="00F642F4"/>
    <w:rsid w:val="00F644D5"/>
    <w:rsid w:val="00F65061"/>
    <w:rsid w:val="00F65A6F"/>
    <w:rsid w:val="00F67974"/>
    <w:rsid w:val="00F7001C"/>
    <w:rsid w:val="00F70A9D"/>
    <w:rsid w:val="00F714EA"/>
    <w:rsid w:val="00F72A1F"/>
    <w:rsid w:val="00F73D21"/>
    <w:rsid w:val="00F763E7"/>
    <w:rsid w:val="00F76EDF"/>
    <w:rsid w:val="00F771A1"/>
    <w:rsid w:val="00F80972"/>
    <w:rsid w:val="00F81EBF"/>
    <w:rsid w:val="00F8314A"/>
    <w:rsid w:val="00F84102"/>
    <w:rsid w:val="00F84EF3"/>
    <w:rsid w:val="00F8597C"/>
    <w:rsid w:val="00F86E7F"/>
    <w:rsid w:val="00F9104F"/>
    <w:rsid w:val="00F915B0"/>
    <w:rsid w:val="00F923FE"/>
    <w:rsid w:val="00F92585"/>
    <w:rsid w:val="00F92B4E"/>
    <w:rsid w:val="00F92EF2"/>
    <w:rsid w:val="00F930B2"/>
    <w:rsid w:val="00F93DD6"/>
    <w:rsid w:val="00F9554A"/>
    <w:rsid w:val="00F9589C"/>
    <w:rsid w:val="00F95B98"/>
    <w:rsid w:val="00F95E64"/>
    <w:rsid w:val="00FA03DA"/>
    <w:rsid w:val="00FA0AE0"/>
    <w:rsid w:val="00FA0D30"/>
    <w:rsid w:val="00FA2541"/>
    <w:rsid w:val="00FA2AA7"/>
    <w:rsid w:val="00FA2EEC"/>
    <w:rsid w:val="00FA2FA2"/>
    <w:rsid w:val="00FA48E1"/>
    <w:rsid w:val="00FA5B81"/>
    <w:rsid w:val="00FA6695"/>
    <w:rsid w:val="00FA6AD9"/>
    <w:rsid w:val="00FA9172"/>
    <w:rsid w:val="00FB0B40"/>
    <w:rsid w:val="00FB19B6"/>
    <w:rsid w:val="00FB31C4"/>
    <w:rsid w:val="00FB3381"/>
    <w:rsid w:val="00FB4CB9"/>
    <w:rsid w:val="00FB4F0A"/>
    <w:rsid w:val="00FB4FF4"/>
    <w:rsid w:val="00FB635A"/>
    <w:rsid w:val="00FB74E9"/>
    <w:rsid w:val="00FC0ECA"/>
    <w:rsid w:val="00FC2F02"/>
    <w:rsid w:val="00FC47D1"/>
    <w:rsid w:val="00FC4F0F"/>
    <w:rsid w:val="00FC5F4E"/>
    <w:rsid w:val="00FC6AE8"/>
    <w:rsid w:val="00FC6B1E"/>
    <w:rsid w:val="00FC7044"/>
    <w:rsid w:val="00FC71E8"/>
    <w:rsid w:val="00FC7537"/>
    <w:rsid w:val="00FC7EA0"/>
    <w:rsid w:val="00FD4A5C"/>
    <w:rsid w:val="00FD4E30"/>
    <w:rsid w:val="00FD524F"/>
    <w:rsid w:val="00FD5699"/>
    <w:rsid w:val="00FD584C"/>
    <w:rsid w:val="00FD5C3E"/>
    <w:rsid w:val="00FD6D2E"/>
    <w:rsid w:val="00FE0266"/>
    <w:rsid w:val="00FE26B5"/>
    <w:rsid w:val="00FE42AD"/>
    <w:rsid w:val="00FE529D"/>
    <w:rsid w:val="00FE5B9C"/>
    <w:rsid w:val="00FE7E08"/>
    <w:rsid w:val="00FF0A34"/>
    <w:rsid w:val="00FF0C87"/>
    <w:rsid w:val="00FF165D"/>
    <w:rsid w:val="00FF375F"/>
    <w:rsid w:val="00FF4B84"/>
    <w:rsid w:val="00FF4D6E"/>
    <w:rsid w:val="00FF52A5"/>
    <w:rsid w:val="00FF7031"/>
    <w:rsid w:val="00FF7BAF"/>
    <w:rsid w:val="010408A7"/>
    <w:rsid w:val="010CAFF4"/>
    <w:rsid w:val="01171E66"/>
    <w:rsid w:val="011BEC40"/>
    <w:rsid w:val="011D3079"/>
    <w:rsid w:val="01328B56"/>
    <w:rsid w:val="013FC33F"/>
    <w:rsid w:val="014FA24D"/>
    <w:rsid w:val="015832C5"/>
    <w:rsid w:val="01587405"/>
    <w:rsid w:val="01696161"/>
    <w:rsid w:val="019E4045"/>
    <w:rsid w:val="01AA683B"/>
    <w:rsid w:val="01D74D2F"/>
    <w:rsid w:val="01F18FA3"/>
    <w:rsid w:val="01F50CAD"/>
    <w:rsid w:val="01FD80D6"/>
    <w:rsid w:val="01FFD012"/>
    <w:rsid w:val="020248B4"/>
    <w:rsid w:val="020E7677"/>
    <w:rsid w:val="020F95B5"/>
    <w:rsid w:val="0220AA92"/>
    <w:rsid w:val="02264170"/>
    <w:rsid w:val="02423A43"/>
    <w:rsid w:val="02465A39"/>
    <w:rsid w:val="024EE837"/>
    <w:rsid w:val="0266160F"/>
    <w:rsid w:val="0267134A"/>
    <w:rsid w:val="02684366"/>
    <w:rsid w:val="026EF2F0"/>
    <w:rsid w:val="02832E38"/>
    <w:rsid w:val="02901377"/>
    <w:rsid w:val="0296C127"/>
    <w:rsid w:val="02AB3EC3"/>
    <w:rsid w:val="02AFE68D"/>
    <w:rsid w:val="02B0D862"/>
    <w:rsid w:val="02B5D608"/>
    <w:rsid w:val="02B8CF23"/>
    <w:rsid w:val="02D21399"/>
    <w:rsid w:val="02F310D3"/>
    <w:rsid w:val="02FA6B84"/>
    <w:rsid w:val="030E060E"/>
    <w:rsid w:val="03121D47"/>
    <w:rsid w:val="03164AAB"/>
    <w:rsid w:val="031804B7"/>
    <w:rsid w:val="031D3F5E"/>
    <w:rsid w:val="03293226"/>
    <w:rsid w:val="03407A16"/>
    <w:rsid w:val="0348B642"/>
    <w:rsid w:val="03569207"/>
    <w:rsid w:val="038743C4"/>
    <w:rsid w:val="038E6090"/>
    <w:rsid w:val="03928BF9"/>
    <w:rsid w:val="039BDB8A"/>
    <w:rsid w:val="03A332A9"/>
    <w:rsid w:val="03A49804"/>
    <w:rsid w:val="03A91645"/>
    <w:rsid w:val="03AD98B6"/>
    <w:rsid w:val="03B44146"/>
    <w:rsid w:val="03CAEA07"/>
    <w:rsid w:val="03CDB00C"/>
    <w:rsid w:val="03CEE344"/>
    <w:rsid w:val="03DA58C7"/>
    <w:rsid w:val="03E3B745"/>
    <w:rsid w:val="03E3D9E4"/>
    <w:rsid w:val="03F20E68"/>
    <w:rsid w:val="03F70D0F"/>
    <w:rsid w:val="03F9789B"/>
    <w:rsid w:val="03FC102A"/>
    <w:rsid w:val="03FCB9FD"/>
    <w:rsid w:val="041AF998"/>
    <w:rsid w:val="04235808"/>
    <w:rsid w:val="04268A11"/>
    <w:rsid w:val="04351C1D"/>
    <w:rsid w:val="044A8660"/>
    <w:rsid w:val="044CA8C3"/>
    <w:rsid w:val="04604C2B"/>
    <w:rsid w:val="0461618A"/>
    <w:rsid w:val="04705812"/>
    <w:rsid w:val="0472BE85"/>
    <w:rsid w:val="0473BCA9"/>
    <w:rsid w:val="048FA7A1"/>
    <w:rsid w:val="04933689"/>
    <w:rsid w:val="04961D9F"/>
    <w:rsid w:val="049FED06"/>
    <w:rsid w:val="04A24277"/>
    <w:rsid w:val="04B1C36F"/>
    <w:rsid w:val="04C50287"/>
    <w:rsid w:val="04DE9F22"/>
    <w:rsid w:val="04E314DB"/>
    <w:rsid w:val="04EC3ADA"/>
    <w:rsid w:val="04FA4E83"/>
    <w:rsid w:val="050BC6BA"/>
    <w:rsid w:val="050FCF06"/>
    <w:rsid w:val="05196B2D"/>
    <w:rsid w:val="051BC964"/>
    <w:rsid w:val="05209018"/>
    <w:rsid w:val="0532C765"/>
    <w:rsid w:val="0535455C"/>
    <w:rsid w:val="054AD083"/>
    <w:rsid w:val="0565ED42"/>
    <w:rsid w:val="057503DD"/>
    <w:rsid w:val="0576E72E"/>
    <w:rsid w:val="059050CB"/>
    <w:rsid w:val="059EA4A4"/>
    <w:rsid w:val="05A22304"/>
    <w:rsid w:val="05A514AB"/>
    <w:rsid w:val="05A7C0B0"/>
    <w:rsid w:val="05AADE36"/>
    <w:rsid w:val="05AC059E"/>
    <w:rsid w:val="05B4DB70"/>
    <w:rsid w:val="05C32789"/>
    <w:rsid w:val="05D5F6F3"/>
    <w:rsid w:val="05E51529"/>
    <w:rsid w:val="05E87924"/>
    <w:rsid w:val="05F71818"/>
    <w:rsid w:val="060387FD"/>
    <w:rsid w:val="06068D82"/>
    <w:rsid w:val="061183C9"/>
    <w:rsid w:val="06142CD4"/>
    <w:rsid w:val="06241F3F"/>
    <w:rsid w:val="0626F8FD"/>
    <w:rsid w:val="063D14CB"/>
    <w:rsid w:val="063FE17A"/>
    <w:rsid w:val="06411A66"/>
    <w:rsid w:val="064370B6"/>
    <w:rsid w:val="0646B806"/>
    <w:rsid w:val="0648CC82"/>
    <w:rsid w:val="065C36F7"/>
    <w:rsid w:val="0674411E"/>
    <w:rsid w:val="06769092"/>
    <w:rsid w:val="06858788"/>
    <w:rsid w:val="069852C5"/>
    <w:rsid w:val="069B126F"/>
    <w:rsid w:val="06A4C499"/>
    <w:rsid w:val="06ACF7A5"/>
    <w:rsid w:val="06AF99DD"/>
    <w:rsid w:val="06B19C75"/>
    <w:rsid w:val="06BDEBFB"/>
    <w:rsid w:val="06C7F886"/>
    <w:rsid w:val="06C9010A"/>
    <w:rsid w:val="06D963D4"/>
    <w:rsid w:val="06E3571A"/>
    <w:rsid w:val="06ED1B02"/>
    <w:rsid w:val="06F375EC"/>
    <w:rsid w:val="06FFAFD5"/>
    <w:rsid w:val="07042E7C"/>
    <w:rsid w:val="070AC127"/>
    <w:rsid w:val="070B08AD"/>
    <w:rsid w:val="0714C21E"/>
    <w:rsid w:val="07157087"/>
    <w:rsid w:val="0717A2F5"/>
    <w:rsid w:val="074B0D63"/>
    <w:rsid w:val="07542D81"/>
    <w:rsid w:val="075B2338"/>
    <w:rsid w:val="0763C17D"/>
    <w:rsid w:val="076CDB63"/>
    <w:rsid w:val="076E6BFC"/>
    <w:rsid w:val="07741379"/>
    <w:rsid w:val="0774B981"/>
    <w:rsid w:val="07779F3B"/>
    <w:rsid w:val="077B93D9"/>
    <w:rsid w:val="07819344"/>
    <w:rsid w:val="07840B2F"/>
    <w:rsid w:val="078478B9"/>
    <w:rsid w:val="07912A66"/>
    <w:rsid w:val="0792F502"/>
    <w:rsid w:val="07933228"/>
    <w:rsid w:val="07B14A60"/>
    <w:rsid w:val="07B69057"/>
    <w:rsid w:val="07C10F7C"/>
    <w:rsid w:val="07CA3EC7"/>
    <w:rsid w:val="07D2D075"/>
    <w:rsid w:val="07DB70C5"/>
    <w:rsid w:val="0825BFEE"/>
    <w:rsid w:val="08296B42"/>
    <w:rsid w:val="082C9A53"/>
    <w:rsid w:val="083EF292"/>
    <w:rsid w:val="08405E4F"/>
    <w:rsid w:val="084094FA"/>
    <w:rsid w:val="084B082B"/>
    <w:rsid w:val="084C7BD0"/>
    <w:rsid w:val="084CC146"/>
    <w:rsid w:val="084E6FC4"/>
    <w:rsid w:val="0857500A"/>
    <w:rsid w:val="085B5EB0"/>
    <w:rsid w:val="086988BF"/>
    <w:rsid w:val="0885760D"/>
    <w:rsid w:val="0885C7C0"/>
    <w:rsid w:val="0886E8D5"/>
    <w:rsid w:val="088843E9"/>
    <w:rsid w:val="08970868"/>
    <w:rsid w:val="08988787"/>
    <w:rsid w:val="089D0147"/>
    <w:rsid w:val="08A937F8"/>
    <w:rsid w:val="08AC9E3D"/>
    <w:rsid w:val="08B6760D"/>
    <w:rsid w:val="08C41532"/>
    <w:rsid w:val="08CB3E4E"/>
    <w:rsid w:val="08D58787"/>
    <w:rsid w:val="08DD4519"/>
    <w:rsid w:val="08DE903A"/>
    <w:rsid w:val="08F90289"/>
    <w:rsid w:val="08FB3A2B"/>
    <w:rsid w:val="08FDFA06"/>
    <w:rsid w:val="090811D6"/>
    <w:rsid w:val="0917643A"/>
    <w:rsid w:val="0918A546"/>
    <w:rsid w:val="09377C1D"/>
    <w:rsid w:val="09434653"/>
    <w:rsid w:val="095557F8"/>
    <w:rsid w:val="09603E23"/>
    <w:rsid w:val="096A98A1"/>
    <w:rsid w:val="096EAD70"/>
    <w:rsid w:val="0978FAA9"/>
    <w:rsid w:val="098263C6"/>
    <w:rsid w:val="0992E14C"/>
    <w:rsid w:val="099D9B66"/>
    <w:rsid w:val="09A0B9D4"/>
    <w:rsid w:val="09B181A3"/>
    <w:rsid w:val="09B9F076"/>
    <w:rsid w:val="09C35480"/>
    <w:rsid w:val="09C94DB2"/>
    <w:rsid w:val="09CD0A52"/>
    <w:rsid w:val="09D6A94B"/>
    <w:rsid w:val="09E3E198"/>
    <w:rsid w:val="09E77AC2"/>
    <w:rsid w:val="09FD40C0"/>
    <w:rsid w:val="0A0E6C84"/>
    <w:rsid w:val="0A156AC8"/>
    <w:rsid w:val="0A1B2050"/>
    <w:rsid w:val="0A23EC03"/>
    <w:rsid w:val="0A257114"/>
    <w:rsid w:val="0A51CD31"/>
    <w:rsid w:val="0A5B3013"/>
    <w:rsid w:val="0A6625D4"/>
    <w:rsid w:val="0A6AD489"/>
    <w:rsid w:val="0A6C4B1A"/>
    <w:rsid w:val="0A6D7BE2"/>
    <w:rsid w:val="0A6DE28E"/>
    <w:rsid w:val="0A6F3217"/>
    <w:rsid w:val="0A7517C0"/>
    <w:rsid w:val="0A82AE25"/>
    <w:rsid w:val="0A87EFD0"/>
    <w:rsid w:val="0A88CA58"/>
    <w:rsid w:val="0A89B72E"/>
    <w:rsid w:val="0AA587B1"/>
    <w:rsid w:val="0AA97251"/>
    <w:rsid w:val="0AAF11F3"/>
    <w:rsid w:val="0AB0D823"/>
    <w:rsid w:val="0AB2E40D"/>
    <w:rsid w:val="0AB3349B"/>
    <w:rsid w:val="0AB762CB"/>
    <w:rsid w:val="0AB88DC0"/>
    <w:rsid w:val="0ACC2865"/>
    <w:rsid w:val="0AD8DD8D"/>
    <w:rsid w:val="0ADEEE80"/>
    <w:rsid w:val="0AE2E1E0"/>
    <w:rsid w:val="0B0FCF16"/>
    <w:rsid w:val="0B1F64D3"/>
    <w:rsid w:val="0B203AAA"/>
    <w:rsid w:val="0B4B4672"/>
    <w:rsid w:val="0B4BF08B"/>
    <w:rsid w:val="0B516EAC"/>
    <w:rsid w:val="0B58E7D3"/>
    <w:rsid w:val="0B5AAAEA"/>
    <w:rsid w:val="0B684F31"/>
    <w:rsid w:val="0B6BF87F"/>
    <w:rsid w:val="0B90ADBC"/>
    <w:rsid w:val="0B9528FB"/>
    <w:rsid w:val="0BA324B9"/>
    <w:rsid w:val="0BAB1C21"/>
    <w:rsid w:val="0BB7CEDE"/>
    <w:rsid w:val="0BC080E2"/>
    <w:rsid w:val="0BC3B175"/>
    <w:rsid w:val="0BC453C0"/>
    <w:rsid w:val="0BD0F042"/>
    <w:rsid w:val="0BD27C69"/>
    <w:rsid w:val="0BD8A670"/>
    <w:rsid w:val="0BD950EF"/>
    <w:rsid w:val="0BE2B871"/>
    <w:rsid w:val="0BE4B87C"/>
    <w:rsid w:val="0BEF0B24"/>
    <w:rsid w:val="0BF1C380"/>
    <w:rsid w:val="0BF2FD4E"/>
    <w:rsid w:val="0BF664A1"/>
    <w:rsid w:val="0C049E74"/>
    <w:rsid w:val="0C124AEF"/>
    <w:rsid w:val="0C1285B6"/>
    <w:rsid w:val="0C237EF1"/>
    <w:rsid w:val="0C25878F"/>
    <w:rsid w:val="0C2F5136"/>
    <w:rsid w:val="0C33D046"/>
    <w:rsid w:val="0C353312"/>
    <w:rsid w:val="0C3B6FC4"/>
    <w:rsid w:val="0C419644"/>
    <w:rsid w:val="0C430C6C"/>
    <w:rsid w:val="0C442E50"/>
    <w:rsid w:val="0C4DF206"/>
    <w:rsid w:val="0C510239"/>
    <w:rsid w:val="0C57BAA8"/>
    <w:rsid w:val="0C5E81EA"/>
    <w:rsid w:val="0C616D9B"/>
    <w:rsid w:val="0C640845"/>
    <w:rsid w:val="0C891AA4"/>
    <w:rsid w:val="0C9A1072"/>
    <w:rsid w:val="0C9B8DA7"/>
    <w:rsid w:val="0CA04B44"/>
    <w:rsid w:val="0CA7EB7A"/>
    <w:rsid w:val="0CE40435"/>
    <w:rsid w:val="0CED3F0D"/>
    <w:rsid w:val="0CF2B953"/>
    <w:rsid w:val="0CF2E56F"/>
    <w:rsid w:val="0D0392FF"/>
    <w:rsid w:val="0D06C081"/>
    <w:rsid w:val="0D0BEC2D"/>
    <w:rsid w:val="0D1203A2"/>
    <w:rsid w:val="0D1337FA"/>
    <w:rsid w:val="0D1FA068"/>
    <w:rsid w:val="0D23B2C9"/>
    <w:rsid w:val="0D312A5A"/>
    <w:rsid w:val="0D31C672"/>
    <w:rsid w:val="0D379829"/>
    <w:rsid w:val="0D380C7E"/>
    <w:rsid w:val="0D4008D2"/>
    <w:rsid w:val="0D42F29A"/>
    <w:rsid w:val="0D4516A2"/>
    <w:rsid w:val="0D473099"/>
    <w:rsid w:val="0D4AB47A"/>
    <w:rsid w:val="0D4DF361"/>
    <w:rsid w:val="0D54898D"/>
    <w:rsid w:val="0D60E81B"/>
    <w:rsid w:val="0D731B41"/>
    <w:rsid w:val="0D733810"/>
    <w:rsid w:val="0D896DF3"/>
    <w:rsid w:val="0D8EB18A"/>
    <w:rsid w:val="0D92F305"/>
    <w:rsid w:val="0DA4241F"/>
    <w:rsid w:val="0DA72CCF"/>
    <w:rsid w:val="0DA7F21C"/>
    <w:rsid w:val="0DB1CAF5"/>
    <w:rsid w:val="0DB60972"/>
    <w:rsid w:val="0DC59A84"/>
    <w:rsid w:val="0DC6BD07"/>
    <w:rsid w:val="0DC6D947"/>
    <w:rsid w:val="0DD30301"/>
    <w:rsid w:val="0DDA7466"/>
    <w:rsid w:val="0DDC4F1C"/>
    <w:rsid w:val="0DF27CF2"/>
    <w:rsid w:val="0E36149B"/>
    <w:rsid w:val="0E3E9D5E"/>
    <w:rsid w:val="0E4AA873"/>
    <w:rsid w:val="0E4EE67F"/>
    <w:rsid w:val="0E51F7E1"/>
    <w:rsid w:val="0E53685E"/>
    <w:rsid w:val="0E5A5741"/>
    <w:rsid w:val="0E5DD7D1"/>
    <w:rsid w:val="0E5F0A3B"/>
    <w:rsid w:val="0E623EE8"/>
    <w:rsid w:val="0E77606D"/>
    <w:rsid w:val="0E779DD3"/>
    <w:rsid w:val="0E7CA0F8"/>
    <w:rsid w:val="0E8B3105"/>
    <w:rsid w:val="0E8FBA8E"/>
    <w:rsid w:val="0E93677F"/>
    <w:rsid w:val="0E9526E6"/>
    <w:rsid w:val="0E95415B"/>
    <w:rsid w:val="0E9A8ABC"/>
    <w:rsid w:val="0E9AC8FB"/>
    <w:rsid w:val="0E9DA564"/>
    <w:rsid w:val="0EA11681"/>
    <w:rsid w:val="0EA67974"/>
    <w:rsid w:val="0EA7064C"/>
    <w:rsid w:val="0EB3E192"/>
    <w:rsid w:val="0EB9510A"/>
    <w:rsid w:val="0EBA52C2"/>
    <w:rsid w:val="0EBBC7A1"/>
    <w:rsid w:val="0EBCAE5A"/>
    <w:rsid w:val="0EC20FBB"/>
    <w:rsid w:val="0EC9C44F"/>
    <w:rsid w:val="0ECCF6C8"/>
    <w:rsid w:val="0ECE56DB"/>
    <w:rsid w:val="0ED7C6F6"/>
    <w:rsid w:val="0EDB66CB"/>
    <w:rsid w:val="0EDBD933"/>
    <w:rsid w:val="0EDDB90A"/>
    <w:rsid w:val="0EE9512E"/>
    <w:rsid w:val="0EF1AC1B"/>
    <w:rsid w:val="0EF7B8AD"/>
    <w:rsid w:val="0EF9C0F5"/>
    <w:rsid w:val="0F114A9B"/>
    <w:rsid w:val="0F1C0EDF"/>
    <w:rsid w:val="0F2BB29F"/>
    <w:rsid w:val="0F2DA3DD"/>
    <w:rsid w:val="0F3CF6EB"/>
    <w:rsid w:val="0F3EB657"/>
    <w:rsid w:val="0F42809C"/>
    <w:rsid w:val="0F4FC1B4"/>
    <w:rsid w:val="0F5C1BD2"/>
    <w:rsid w:val="0F6AFF17"/>
    <w:rsid w:val="0F70F3D9"/>
    <w:rsid w:val="0F798F56"/>
    <w:rsid w:val="0F7FE566"/>
    <w:rsid w:val="0F8AC690"/>
    <w:rsid w:val="0F9C7DB9"/>
    <w:rsid w:val="0FA689F4"/>
    <w:rsid w:val="0FA95AED"/>
    <w:rsid w:val="0FB8BCA1"/>
    <w:rsid w:val="0FBB331B"/>
    <w:rsid w:val="0FC2081F"/>
    <w:rsid w:val="0FC3871D"/>
    <w:rsid w:val="0FC530F5"/>
    <w:rsid w:val="0FD5810D"/>
    <w:rsid w:val="0FD7461C"/>
    <w:rsid w:val="0FF3920B"/>
    <w:rsid w:val="0FF8F27C"/>
    <w:rsid w:val="10093E9A"/>
    <w:rsid w:val="101AF3BD"/>
    <w:rsid w:val="1021B250"/>
    <w:rsid w:val="102B743D"/>
    <w:rsid w:val="102F53F2"/>
    <w:rsid w:val="10329ED7"/>
    <w:rsid w:val="103CCF54"/>
    <w:rsid w:val="10544EA5"/>
    <w:rsid w:val="105A588A"/>
    <w:rsid w:val="1060FB1E"/>
    <w:rsid w:val="106ACC8F"/>
    <w:rsid w:val="1075299D"/>
    <w:rsid w:val="10800178"/>
    <w:rsid w:val="108B0C93"/>
    <w:rsid w:val="108C203B"/>
    <w:rsid w:val="10983F18"/>
    <w:rsid w:val="109DF12F"/>
    <w:rsid w:val="10A1EA14"/>
    <w:rsid w:val="10A629EE"/>
    <w:rsid w:val="10AC2E71"/>
    <w:rsid w:val="10BDFA8D"/>
    <w:rsid w:val="10D4A1A4"/>
    <w:rsid w:val="10DE91E5"/>
    <w:rsid w:val="10EF8477"/>
    <w:rsid w:val="1116FEAD"/>
    <w:rsid w:val="111AA938"/>
    <w:rsid w:val="112231BE"/>
    <w:rsid w:val="1124735C"/>
    <w:rsid w:val="11382D5C"/>
    <w:rsid w:val="11452B4E"/>
    <w:rsid w:val="1159312C"/>
    <w:rsid w:val="1161ABB9"/>
    <w:rsid w:val="11724FFA"/>
    <w:rsid w:val="11890D59"/>
    <w:rsid w:val="11AF012F"/>
    <w:rsid w:val="11B48B4D"/>
    <w:rsid w:val="11C007B9"/>
    <w:rsid w:val="11CDFCF4"/>
    <w:rsid w:val="11D5A197"/>
    <w:rsid w:val="11E07D75"/>
    <w:rsid w:val="11E292FE"/>
    <w:rsid w:val="11F25555"/>
    <w:rsid w:val="12054D10"/>
    <w:rsid w:val="120F502A"/>
    <w:rsid w:val="12228F42"/>
    <w:rsid w:val="12237066"/>
    <w:rsid w:val="1237FAA0"/>
    <w:rsid w:val="123A332A"/>
    <w:rsid w:val="124FBCF3"/>
    <w:rsid w:val="12542B72"/>
    <w:rsid w:val="12638305"/>
    <w:rsid w:val="1263B1A6"/>
    <w:rsid w:val="126D85F9"/>
    <w:rsid w:val="127754C5"/>
    <w:rsid w:val="127BAF5A"/>
    <w:rsid w:val="128FDD11"/>
    <w:rsid w:val="12955C1E"/>
    <w:rsid w:val="12A37804"/>
    <w:rsid w:val="12C5A287"/>
    <w:rsid w:val="12EC022F"/>
    <w:rsid w:val="12F4FFCA"/>
    <w:rsid w:val="12F6435A"/>
    <w:rsid w:val="12F9BC3E"/>
    <w:rsid w:val="130CA3CC"/>
    <w:rsid w:val="13134794"/>
    <w:rsid w:val="13138B95"/>
    <w:rsid w:val="1314088F"/>
    <w:rsid w:val="131C9F4C"/>
    <w:rsid w:val="1323E3DC"/>
    <w:rsid w:val="13396463"/>
    <w:rsid w:val="134F8713"/>
    <w:rsid w:val="13532037"/>
    <w:rsid w:val="135CD9A8"/>
    <w:rsid w:val="137DEC48"/>
    <w:rsid w:val="13A3B3B7"/>
    <w:rsid w:val="13A4CCB9"/>
    <w:rsid w:val="13A93CCD"/>
    <w:rsid w:val="13B9631B"/>
    <w:rsid w:val="13BF209E"/>
    <w:rsid w:val="13D40032"/>
    <w:rsid w:val="13D46BFB"/>
    <w:rsid w:val="13E678B7"/>
    <w:rsid w:val="13F28219"/>
    <w:rsid w:val="13F639AD"/>
    <w:rsid w:val="13F8C689"/>
    <w:rsid w:val="14116621"/>
    <w:rsid w:val="143700F5"/>
    <w:rsid w:val="14372C3A"/>
    <w:rsid w:val="1437F66D"/>
    <w:rsid w:val="14395D2A"/>
    <w:rsid w:val="143CBEDD"/>
    <w:rsid w:val="144CCD8F"/>
    <w:rsid w:val="1456E46B"/>
    <w:rsid w:val="1469BBBB"/>
    <w:rsid w:val="146ABA13"/>
    <w:rsid w:val="14802D80"/>
    <w:rsid w:val="148185C6"/>
    <w:rsid w:val="1488E24F"/>
    <w:rsid w:val="1493253A"/>
    <w:rsid w:val="14A305BD"/>
    <w:rsid w:val="14B9A934"/>
    <w:rsid w:val="14BF9F93"/>
    <w:rsid w:val="14C32854"/>
    <w:rsid w:val="14C9E7C7"/>
    <w:rsid w:val="14DA1CEF"/>
    <w:rsid w:val="14DCC66E"/>
    <w:rsid w:val="14E1E277"/>
    <w:rsid w:val="14E4C38F"/>
    <w:rsid w:val="14F1D226"/>
    <w:rsid w:val="1502B262"/>
    <w:rsid w:val="15084A74"/>
    <w:rsid w:val="150EDEB6"/>
    <w:rsid w:val="15103960"/>
    <w:rsid w:val="1529E63C"/>
    <w:rsid w:val="153451E3"/>
    <w:rsid w:val="1547DE1A"/>
    <w:rsid w:val="1549A6BE"/>
    <w:rsid w:val="15586F21"/>
    <w:rsid w:val="1559E791"/>
    <w:rsid w:val="156E0A8E"/>
    <w:rsid w:val="15827020"/>
    <w:rsid w:val="1599058A"/>
    <w:rsid w:val="15A1C8D6"/>
    <w:rsid w:val="15B6BA4E"/>
    <w:rsid w:val="15B7CE5A"/>
    <w:rsid w:val="15CD08D7"/>
    <w:rsid w:val="15CEB42B"/>
    <w:rsid w:val="15D3C6CE"/>
    <w:rsid w:val="15F06072"/>
    <w:rsid w:val="15F34558"/>
    <w:rsid w:val="15FC6B3A"/>
    <w:rsid w:val="1600A8AD"/>
    <w:rsid w:val="16356075"/>
    <w:rsid w:val="1637275D"/>
    <w:rsid w:val="1657B27E"/>
    <w:rsid w:val="1659E281"/>
    <w:rsid w:val="166BDB2C"/>
    <w:rsid w:val="166BDF46"/>
    <w:rsid w:val="1674A14A"/>
    <w:rsid w:val="168727D5"/>
    <w:rsid w:val="16A385BE"/>
    <w:rsid w:val="16A3E18C"/>
    <w:rsid w:val="16B713A8"/>
    <w:rsid w:val="16D161D7"/>
    <w:rsid w:val="16D19AF6"/>
    <w:rsid w:val="16DDF113"/>
    <w:rsid w:val="16ED3EE0"/>
    <w:rsid w:val="170B99DA"/>
    <w:rsid w:val="171D3B00"/>
    <w:rsid w:val="171D7DC0"/>
    <w:rsid w:val="172385CD"/>
    <w:rsid w:val="1736BDC3"/>
    <w:rsid w:val="17370B62"/>
    <w:rsid w:val="17437480"/>
    <w:rsid w:val="17457908"/>
    <w:rsid w:val="17508775"/>
    <w:rsid w:val="175213BA"/>
    <w:rsid w:val="175B884E"/>
    <w:rsid w:val="175DB235"/>
    <w:rsid w:val="1767A77A"/>
    <w:rsid w:val="177DC35E"/>
    <w:rsid w:val="1788A746"/>
    <w:rsid w:val="1792DF99"/>
    <w:rsid w:val="1793B4E0"/>
    <w:rsid w:val="17A05395"/>
    <w:rsid w:val="17A10DDA"/>
    <w:rsid w:val="17A80920"/>
    <w:rsid w:val="17B86425"/>
    <w:rsid w:val="17C03BC6"/>
    <w:rsid w:val="17C16A94"/>
    <w:rsid w:val="17C23545"/>
    <w:rsid w:val="17CAAA62"/>
    <w:rsid w:val="17F832CC"/>
    <w:rsid w:val="17F87F4E"/>
    <w:rsid w:val="17FACAEE"/>
    <w:rsid w:val="17FCEA00"/>
    <w:rsid w:val="180C9F42"/>
    <w:rsid w:val="181A17F3"/>
    <w:rsid w:val="1822D5B1"/>
    <w:rsid w:val="182AB2FA"/>
    <w:rsid w:val="183ACFF4"/>
    <w:rsid w:val="183DF740"/>
    <w:rsid w:val="183F7F3D"/>
    <w:rsid w:val="1841D208"/>
    <w:rsid w:val="1843DC7E"/>
    <w:rsid w:val="18520235"/>
    <w:rsid w:val="1852E409"/>
    <w:rsid w:val="18585DCA"/>
    <w:rsid w:val="186FAE87"/>
    <w:rsid w:val="1887E569"/>
    <w:rsid w:val="188AAD19"/>
    <w:rsid w:val="188FE3F0"/>
    <w:rsid w:val="1891C9EF"/>
    <w:rsid w:val="18988C13"/>
    <w:rsid w:val="18AA59B9"/>
    <w:rsid w:val="18ADC762"/>
    <w:rsid w:val="18B1D8E9"/>
    <w:rsid w:val="18B23DD6"/>
    <w:rsid w:val="18C38E6B"/>
    <w:rsid w:val="18C52BF8"/>
    <w:rsid w:val="18E0EE03"/>
    <w:rsid w:val="18EAD775"/>
    <w:rsid w:val="18F8997E"/>
    <w:rsid w:val="190055EF"/>
    <w:rsid w:val="190B6790"/>
    <w:rsid w:val="190F22DF"/>
    <w:rsid w:val="1910CEBF"/>
    <w:rsid w:val="191993BF"/>
    <w:rsid w:val="1937C1D5"/>
    <w:rsid w:val="1937EA2C"/>
    <w:rsid w:val="193C0943"/>
    <w:rsid w:val="1943B33C"/>
    <w:rsid w:val="19533DEC"/>
    <w:rsid w:val="19639B24"/>
    <w:rsid w:val="1967EA29"/>
    <w:rsid w:val="196E632A"/>
    <w:rsid w:val="197B124F"/>
    <w:rsid w:val="197DC307"/>
    <w:rsid w:val="197EA0EC"/>
    <w:rsid w:val="19821CA4"/>
    <w:rsid w:val="198403BE"/>
    <w:rsid w:val="19A04245"/>
    <w:rsid w:val="19A65196"/>
    <w:rsid w:val="19B4A48D"/>
    <w:rsid w:val="19B6B7B2"/>
    <w:rsid w:val="19CDB4F9"/>
    <w:rsid w:val="19CEE3D6"/>
    <w:rsid w:val="19D61E1C"/>
    <w:rsid w:val="19E5234D"/>
    <w:rsid w:val="19E8F282"/>
    <w:rsid w:val="19ECC614"/>
    <w:rsid w:val="19F0E621"/>
    <w:rsid w:val="19FA9DE9"/>
    <w:rsid w:val="1A019368"/>
    <w:rsid w:val="1A054BEF"/>
    <w:rsid w:val="1A149698"/>
    <w:rsid w:val="1A1A2F3E"/>
    <w:rsid w:val="1A273D82"/>
    <w:rsid w:val="1A2A2C32"/>
    <w:rsid w:val="1A33E7B6"/>
    <w:rsid w:val="1A5D9AEC"/>
    <w:rsid w:val="1A691C7B"/>
    <w:rsid w:val="1A83A8F2"/>
    <w:rsid w:val="1A9251C9"/>
    <w:rsid w:val="1AA02F4F"/>
    <w:rsid w:val="1AA22FE6"/>
    <w:rsid w:val="1AB22D45"/>
    <w:rsid w:val="1AB427F7"/>
    <w:rsid w:val="1ABDB528"/>
    <w:rsid w:val="1ABF157E"/>
    <w:rsid w:val="1AC29771"/>
    <w:rsid w:val="1AE3A743"/>
    <w:rsid w:val="1AE856D2"/>
    <w:rsid w:val="1AF263E4"/>
    <w:rsid w:val="1AF662DA"/>
    <w:rsid w:val="1AFACFF2"/>
    <w:rsid w:val="1B0092AF"/>
    <w:rsid w:val="1B03ACE4"/>
    <w:rsid w:val="1B0FC3A1"/>
    <w:rsid w:val="1B19A0F9"/>
    <w:rsid w:val="1B20C2A0"/>
    <w:rsid w:val="1B238852"/>
    <w:rsid w:val="1B271AFE"/>
    <w:rsid w:val="1B2F9EE8"/>
    <w:rsid w:val="1B3A51CB"/>
    <w:rsid w:val="1B426453"/>
    <w:rsid w:val="1B42AC60"/>
    <w:rsid w:val="1B44BAD3"/>
    <w:rsid w:val="1B49CA37"/>
    <w:rsid w:val="1B4BF157"/>
    <w:rsid w:val="1B4FB402"/>
    <w:rsid w:val="1B50F1BC"/>
    <w:rsid w:val="1B58FB0C"/>
    <w:rsid w:val="1B650DB9"/>
    <w:rsid w:val="1B66AF0D"/>
    <w:rsid w:val="1B784F73"/>
    <w:rsid w:val="1B7CA463"/>
    <w:rsid w:val="1B7CAD66"/>
    <w:rsid w:val="1B8A84CB"/>
    <w:rsid w:val="1B93588B"/>
    <w:rsid w:val="1BC429D6"/>
    <w:rsid w:val="1BCA4BAF"/>
    <w:rsid w:val="1BCBF656"/>
    <w:rsid w:val="1BDDF5FB"/>
    <w:rsid w:val="1BEB0D05"/>
    <w:rsid w:val="1BF058D7"/>
    <w:rsid w:val="1BFBAD1E"/>
    <w:rsid w:val="1C069551"/>
    <w:rsid w:val="1C08932D"/>
    <w:rsid w:val="1C0A7C85"/>
    <w:rsid w:val="1C249F7D"/>
    <w:rsid w:val="1C47394A"/>
    <w:rsid w:val="1C5BDD2D"/>
    <w:rsid w:val="1C615D2A"/>
    <w:rsid w:val="1C626920"/>
    <w:rsid w:val="1C6B6328"/>
    <w:rsid w:val="1C8B0149"/>
    <w:rsid w:val="1C9409F1"/>
    <w:rsid w:val="1CA38553"/>
    <w:rsid w:val="1CBF58B3"/>
    <w:rsid w:val="1CE13DC0"/>
    <w:rsid w:val="1CE1A86F"/>
    <w:rsid w:val="1CEF8ED2"/>
    <w:rsid w:val="1CF2787E"/>
    <w:rsid w:val="1CF67A3C"/>
    <w:rsid w:val="1D0A82ED"/>
    <w:rsid w:val="1D134A8E"/>
    <w:rsid w:val="1D1DA546"/>
    <w:rsid w:val="1D27B41D"/>
    <w:rsid w:val="1D3EF1A2"/>
    <w:rsid w:val="1D45371D"/>
    <w:rsid w:val="1D485378"/>
    <w:rsid w:val="1D4FDEF5"/>
    <w:rsid w:val="1D518C46"/>
    <w:rsid w:val="1D62AAB2"/>
    <w:rsid w:val="1D6AA652"/>
    <w:rsid w:val="1D71B08F"/>
    <w:rsid w:val="1D723ACB"/>
    <w:rsid w:val="1D76B0B7"/>
    <w:rsid w:val="1D7CA273"/>
    <w:rsid w:val="1D7DD163"/>
    <w:rsid w:val="1D816048"/>
    <w:rsid w:val="1D94E878"/>
    <w:rsid w:val="1DB1744B"/>
    <w:rsid w:val="1DB1D8E3"/>
    <w:rsid w:val="1DBFD08F"/>
    <w:rsid w:val="1DD7EBF4"/>
    <w:rsid w:val="1DDCBE71"/>
    <w:rsid w:val="1DE08C9D"/>
    <w:rsid w:val="1DE2C99F"/>
    <w:rsid w:val="1DE8F62B"/>
    <w:rsid w:val="1DE9DD8A"/>
    <w:rsid w:val="1DEAD0F2"/>
    <w:rsid w:val="1DEE32AD"/>
    <w:rsid w:val="1DFA3833"/>
    <w:rsid w:val="1DFA606C"/>
    <w:rsid w:val="1DFB1253"/>
    <w:rsid w:val="1E0825ED"/>
    <w:rsid w:val="1E0D86B2"/>
    <w:rsid w:val="1E13D254"/>
    <w:rsid w:val="1E2608F6"/>
    <w:rsid w:val="1E4C03D4"/>
    <w:rsid w:val="1E6C2CC7"/>
    <w:rsid w:val="1E6EC7BD"/>
    <w:rsid w:val="1E6F3D37"/>
    <w:rsid w:val="1E853242"/>
    <w:rsid w:val="1EA59E3A"/>
    <w:rsid w:val="1EAF2A03"/>
    <w:rsid w:val="1EC2258D"/>
    <w:rsid w:val="1EC6C855"/>
    <w:rsid w:val="1EC76C7D"/>
    <w:rsid w:val="1ECE2505"/>
    <w:rsid w:val="1ED6D654"/>
    <w:rsid w:val="1EE772C8"/>
    <w:rsid w:val="1EEB0C0B"/>
    <w:rsid w:val="1EED5CA7"/>
    <w:rsid w:val="1EF93FF7"/>
    <w:rsid w:val="1F00AA60"/>
    <w:rsid w:val="1F057AE7"/>
    <w:rsid w:val="1F1EA2CC"/>
    <w:rsid w:val="1F2165B4"/>
    <w:rsid w:val="1F248757"/>
    <w:rsid w:val="1F25E6AF"/>
    <w:rsid w:val="1F406540"/>
    <w:rsid w:val="1F7BA91D"/>
    <w:rsid w:val="1F7E1C09"/>
    <w:rsid w:val="1F83F35E"/>
    <w:rsid w:val="1F8B2FE6"/>
    <w:rsid w:val="1F8D2086"/>
    <w:rsid w:val="1F97CB56"/>
    <w:rsid w:val="1F9B7046"/>
    <w:rsid w:val="1FA4E6E8"/>
    <w:rsid w:val="1FB64C22"/>
    <w:rsid w:val="1FBA4C3A"/>
    <w:rsid w:val="1FC0EA98"/>
    <w:rsid w:val="1FC31C8B"/>
    <w:rsid w:val="1FD91127"/>
    <w:rsid w:val="1FDB9580"/>
    <w:rsid w:val="1FE1CAAC"/>
    <w:rsid w:val="1FEA527C"/>
    <w:rsid w:val="201B6387"/>
    <w:rsid w:val="2021FCA1"/>
    <w:rsid w:val="2025EB5B"/>
    <w:rsid w:val="2032A135"/>
    <w:rsid w:val="2036C9C5"/>
    <w:rsid w:val="203A19F3"/>
    <w:rsid w:val="20409A23"/>
    <w:rsid w:val="2043E3BF"/>
    <w:rsid w:val="2050511A"/>
    <w:rsid w:val="20684A87"/>
    <w:rsid w:val="2068A301"/>
    <w:rsid w:val="2071B59D"/>
    <w:rsid w:val="2073720A"/>
    <w:rsid w:val="2076336C"/>
    <w:rsid w:val="20A7CC85"/>
    <w:rsid w:val="20CB7D86"/>
    <w:rsid w:val="20D29A2B"/>
    <w:rsid w:val="20D5F94D"/>
    <w:rsid w:val="20E3034C"/>
    <w:rsid w:val="20E96DF9"/>
    <w:rsid w:val="20FDC1A7"/>
    <w:rsid w:val="21026A94"/>
    <w:rsid w:val="2105EE6F"/>
    <w:rsid w:val="210E38CD"/>
    <w:rsid w:val="210F8CB6"/>
    <w:rsid w:val="21123E30"/>
    <w:rsid w:val="21155642"/>
    <w:rsid w:val="2134F3B3"/>
    <w:rsid w:val="213927FC"/>
    <w:rsid w:val="213A4791"/>
    <w:rsid w:val="213B7241"/>
    <w:rsid w:val="21549244"/>
    <w:rsid w:val="2155267E"/>
    <w:rsid w:val="2159897C"/>
    <w:rsid w:val="2162A5F2"/>
    <w:rsid w:val="2165EFB8"/>
    <w:rsid w:val="2179DE44"/>
    <w:rsid w:val="2184E336"/>
    <w:rsid w:val="21901BEF"/>
    <w:rsid w:val="219D91B2"/>
    <w:rsid w:val="21A1DCDD"/>
    <w:rsid w:val="21A1FB2A"/>
    <w:rsid w:val="21A2C047"/>
    <w:rsid w:val="21A80B5F"/>
    <w:rsid w:val="21B6108B"/>
    <w:rsid w:val="21B7B102"/>
    <w:rsid w:val="21B877B1"/>
    <w:rsid w:val="21D517A4"/>
    <w:rsid w:val="21DA4513"/>
    <w:rsid w:val="21DB706B"/>
    <w:rsid w:val="21E2AE09"/>
    <w:rsid w:val="21EB118C"/>
    <w:rsid w:val="21FC4D09"/>
    <w:rsid w:val="22063E05"/>
    <w:rsid w:val="22105DD4"/>
    <w:rsid w:val="2214AC9E"/>
    <w:rsid w:val="2218B8D6"/>
    <w:rsid w:val="222FCD81"/>
    <w:rsid w:val="22319F1D"/>
    <w:rsid w:val="223A7809"/>
    <w:rsid w:val="22467A4D"/>
    <w:rsid w:val="224E0418"/>
    <w:rsid w:val="225212C4"/>
    <w:rsid w:val="225A2C2B"/>
    <w:rsid w:val="225E229C"/>
    <w:rsid w:val="225FD35F"/>
    <w:rsid w:val="2263707C"/>
    <w:rsid w:val="227941B3"/>
    <w:rsid w:val="227C5DF8"/>
    <w:rsid w:val="228B1753"/>
    <w:rsid w:val="22914F79"/>
    <w:rsid w:val="22981A4F"/>
    <w:rsid w:val="22AD8691"/>
    <w:rsid w:val="22BBDB02"/>
    <w:rsid w:val="22C03872"/>
    <w:rsid w:val="22C557C5"/>
    <w:rsid w:val="22C71822"/>
    <w:rsid w:val="22CF0E7E"/>
    <w:rsid w:val="22D72072"/>
    <w:rsid w:val="22E0E084"/>
    <w:rsid w:val="22E667E4"/>
    <w:rsid w:val="23017E7D"/>
    <w:rsid w:val="2303EEED"/>
    <w:rsid w:val="230CEAB0"/>
    <w:rsid w:val="2347E0C2"/>
    <w:rsid w:val="2351E58F"/>
    <w:rsid w:val="23521E98"/>
    <w:rsid w:val="23563AB5"/>
    <w:rsid w:val="2358C0B0"/>
    <w:rsid w:val="23597BFE"/>
    <w:rsid w:val="235AA4A0"/>
    <w:rsid w:val="235FB9F7"/>
    <w:rsid w:val="2362D260"/>
    <w:rsid w:val="2365A473"/>
    <w:rsid w:val="237128A4"/>
    <w:rsid w:val="238649C4"/>
    <w:rsid w:val="239143A8"/>
    <w:rsid w:val="239B6A80"/>
    <w:rsid w:val="239DE442"/>
    <w:rsid w:val="23B557D6"/>
    <w:rsid w:val="23B75EF7"/>
    <w:rsid w:val="23C0176A"/>
    <w:rsid w:val="23C55D61"/>
    <w:rsid w:val="23C66609"/>
    <w:rsid w:val="23C7B5D2"/>
    <w:rsid w:val="23D7E885"/>
    <w:rsid w:val="23DE0177"/>
    <w:rsid w:val="23DED01D"/>
    <w:rsid w:val="23E2640D"/>
    <w:rsid w:val="23E4A459"/>
    <w:rsid w:val="23F2AF86"/>
    <w:rsid w:val="23F828BE"/>
    <w:rsid w:val="24026460"/>
    <w:rsid w:val="2403D167"/>
    <w:rsid w:val="241C11AC"/>
    <w:rsid w:val="241DC050"/>
    <w:rsid w:val="241E711F"/>
    <w:rsid w:val="242ED099"/>
    <w:rsid w:val="243486E7"/>
    <w:rsid w:val="2441422E"/>
    <w:rsid w:val="24590F8B"/>
    <w:rsid w:val="245951A1"/>
    <w:rsid w:val="2460DC88"/>
    <w:rsid w:val="246921F2"/>
    <w:rsid w:val="246E1019"/>
    <w:rsid w:val="2475AFD7"/>
    <w:rsid w:val="24794A66"/>
    <w:rsid w:val="24902992"/>
    <w:rsid w:val="24912A3E"/>
    <w:rsid w:val="249773F4"/>
    <w:rsid w:val="24BEC543"/>
    <w:rsid w:val="24C08C14"/>
    <w:rsid w:val="24C6857D"/>
    <w:rsid w:val="24CAA58A"/>
    <w:rsid w:val="24D87792"/>
    <w:rsid w:val="24E96DD7"/>
    <w:rsid w:val="24FC3A0B"/>
    <w:rsid w:val="24FE2FB6"/>
    <w:rsid w:val="24FE3EFB"/>
    <w:rsid w:val="250A41DD"/>
    <w:rsid w:val="25138DD7"/>
    <w:rsid w:val="25271C9E"/>
    <w:rsid w:val="252DB954"/>
    <w:rsid w:val="253836E7"/>
    <w:rsid w:val="253D2857"/>
    <w:rsid w:val="2565FECB"/>
    <w:rsid w:val="256AE9B8"/>
    <w:rsid w:val="25740A6A"/>
    <w:rsid w:val="25942069"/>
    <w:rsid w:val="2599DA78"/>
    <w:rsid w:val="259AAF1C"/>
    <w:rsid w:val="25A4E3CC"/>
    <w:rsid w:val="25AE91D8"/>
    <w:rsid w:val="25B12162"/>
    <w:rsid w:val="25B25AEA"/>
    <w:rsid w:val="25B55ADD"/>
    <w:rsid w:val="25B80AB7"/>
    <w:rsid w:val="25BD47C4"/>
    <w:rsid w:val="25C8EBAA"/>
    <w:rsid w:val="25CC07D2"/>
    <w:rsid w:val="25EE96FE"/>
    <w:rsid w:val="2603C1CE"/>
    <w:rsid w:val="261CAE3E"/>
    <w:rsid w:val="2620415A"/>
    <w:rsid w:val="2635C03F"/>
    <w:rsid w:val="2640C181"/>
    <w:rsid w:val="264C818B"/>
    <w:rsid w:val="265961D8"/>
    <w:rsid w:val="265A95A4"/>
    <w:rsid w:val="265B5E82"/>
    <w:rsid w:val="26648E53"/>
    <w:rsid w:val="2686A724"/>
    <w:rsid w:val="2688A727"/>
    <w:rsid w:val="26A34F1B"/>
    <w:rsid w:val="26A53925"/>
    <w:rsid w:val="26A84259"/>
    <w:rsid w:val="26AC8681"/>
    <w:rsid w:val="26B293ED"/>
    <w:rsid w:val="26C9F4AB"/>
    <w:rsid w:val="26D8517F"/>
    <w:rsid w:val="26E3B6F0"/>
    <w:rsid w:val="26E3CEF7"/>
    <w:rsid w:val="26E86E25"/>
    <w:rsid w:val="26FF6A78"/>
    <w:rsid w:val="2708C425"/>
    <w:rsid w:val="271670DF"/>
    <w:rsid w:val="2725A1E8"/>
    <w:rsid w:val="2727603F"/>
    <w:rsid w:val="2731EF17"/>
    <w:rsid w:val="27362B44"/>
    <w:rsid w:val="275D939D"/>
    <w:rsid w:val="27677EFD"/>
    <w:rsid w:val="276B2D46"/>
    <w:rsid w:val="276FC732"/>
    <w:rsid w:val="27701A6D"/>
    <w:rsid w:val="278D1F65"/>
    <w:rsid w:val="279C9C67"/>
    <w:rsid w:val="27A524FF"/>
    <w:rsid w:val="27AD06EF"/>
    <w:rsid w:val="27B0EB28"/>
    <w:rsid w:val="27B52218"/>
    <w:rsid w:val="27B71CDE"/>
    <w:rsid w:val="27BA868A"/>
    <w:rsid w:val="27C895F1"/>
    <w:rsid w:val="27D031B1"/>
    <w:rsid w:val="27D0810F"/>
    <w:rsid w:val="27E23F3A"/>
    <w:rsid w:val="27E7A826"/>
    <w:rsid w:val="280F04B5"/>
    <w:rsid w:val="281AB9D8"/>
    <w:rsid w:val="282C9BEE"/>
    <w:rsid w:val="28386312"/>
    <w:rsid w:val="283C94C4"/>
    <w:rsid w:val="284755B2"/>
    <w:rsid w:val="284EEAFA"/>
    <w:rsid w:val="28512011"/>
    <w:rsid w:val="28622A55"/>
    <w:rsid w:val="2872D647"/>
    <w:rsid w:val="28837E3B"/>
    <w:rsid w:val="2887B5DA"/>
    <w:rsid w:val="28A2C1C4"/>
    <w:rsid w:val="28C32182"/>
    <w:rsid w:val="28D9E9D0"/>
    <w:rsid w:val="28E0A083"/>
    <w:rsid w:val="28E3ADFC"/>
    <w:rsid w:val="28E74690"/>
    <w:rsid w:val="28FDEC14"/>
    <w:rsid w:val="290A17BB"/>
    <w:rsid w:val="2915261E"/>
    <w:rsid w:val="29152CD1"/>
    <w:rsid w:val="29175019"/>
    <w:rsid w:val="291A9E9B"/>
    <w:rsid w:val="2930147F"/>
    <w:rsid w:val="29371147"/>
    <w:rsid w:val="293E40FE"/>
    <w:rsid w:val="29418453"/>
    <w:rsid w:val="295013CD"/>
    <w:rsid w:val="296B2280"/>
    <w:rsid w:val="297379D9"/>
    <w:rsid w:val="298D5B6B"/>
    <w:rsid w:val="2993875D"/>
    <w:rsid w:val="29AD29B5"/>
    <w:rsid w:val="29B3F0B5"/>
    <w:rsid w:val="29C18D16"/>
    <w:rsid w:val="29C84660"/>
    <w:rsid w:val="29D0C9B0"/>
    <w:rsid w:val="29D15085"/>
    <w:rsid w:val="29DED08D"/>
    <w:rsid w:val="29E0B0A1"/>
    <w:rsid w:val="29EA5876"/>
    <w:rsid w:val="29EB2A8D"/>
    <w:rsid w:val="29F1DE98"/>
    <w:rsid w:val="29F98BE2"/>
    <w:rsid w:val="29FA0188"/>
    <w:rsid w:val="2A03BF04"/>
    <w:rsid w:val="2A068B63"/>
    <w:rsid w:val="2A0826E6"/>
    <w:rsid w:val="2A0D0F3A"/>
    <w:rsid w:val="2A20A187"/>
    <w:rsid w:val="2A282B4D"/>
    <w:rsid w:val="2A3907EE"/>
    <w:rsid w:val="2A3DC987"/>
    <w:rsid w:val="2A401A85"/>
    <w:rsid w:val="2A45D181"/>
    <w:rsid w:val="2A527C55"/>
    <w:rsid w:val="2A57DE3D"/>
    <w:rsid w:val="2A583E42"/>
    <w:rsid w:val="2A5DF243"/>
    <w:rsid w:val="2A5EF34E"/>
    <w:rsid w:val="2A636BAB"/>
    <w:rsid w:val="2A91A41A"/>
    <w:rsid w:val="2AA16952"/>
    <w:rsid w:val="2AAF3835"/>
    <w:rsid w:val="2AB514DB"/>
    <w:rsid w:val="2AB63219"/>
    <w:rsid w:val="2AB87220"/>
    <w:rsid w:val="2ABF44CA"/>
    <w:rsid w:val="2AC62980"/>
    <w:rsid w:val="2AD8A179"/>
    <w:rsid w:val="2AD98620"/>
    <w:rsid w:val="2AE59F9D"/>
    <w:rsid w:val="2AE9C1DB"/>
    <w:rsid w:val="2AFA16C1"/>
    <w:rsid w:val="2B09F17F"/>
    <w:rsid w:val="2B101A51"/>
    <w:rsid w:val="2B144D72"/>
    <w:rsid w:val="2B1451C7"/>
    <w:rsid w:val="2B1A4824"/>
    <w:rsid w:val="2B1FB74A"/>
    <w:rsid w:val="2B27C82B"/>
    <w:rsid w:val="2B2F26AB"/>
    <w:rsid w:val="2B36286B"/>
    <w:rsid w:val="2B3BF2A3"/>
    <w:rsid w:val="2B3E76E5"/>
    <w:rsid w:val="2B3FFE7F"/>
    <w:rsid w:val="2B43299A"/>
    <w:rsid w:val="2B51706F"/>
    <w:rsid w:val="2B591A39"/>
    <w:rsid w:val="2B5A1CED"/>
    <w:rsid w:val="2B648DE3"/>
    <w:rsid w:val="2B78059D"/>
    <w:rsid w:val="2B78B6EC"/>
    <w:rsid w:val="2B8470F7"/>
    <w:rsid w:val="2B8C4C98"/>
    <w:rsid w:val="2B9837C3"/>
    <w:rsid w:val="2BA840BC"/>
    <w:rsid w:val="2BBE1112"/>
    <w:rsid w:val="2BCD7C1F"/>
    <w:rsid w:val="2BD3B05C"/>
    <w:rsid w:val="2BDDBEE4"/>
    <w:rsid w:val="2BEFA463"/>
    <w:rsid w:val="2C094277"/>
    <w:rsid w:val="2C0BFB5C"/>
    <w:rsid w:val="2C11BDE1"/>
    <w:rsid w:val="2C130950"/>
    <w:rsid w:val="2C154F2D"/>
    <w:rsid w:val="2C18F591"/>
    <w:rsid w:val="2C190835"/>
    <w:rsid w:val="2C2F9D6A"/>
    <w:rsid w:val="2C30A641"/>
    <w:rsid w:val="2C315BB1"/>
    <w:rsid w:val="2C406462"/>
    <w:rsid w:val="2C4B34D3"/>
    <w:rsid w:val="2C50E53C"/>
    <w:rsid w:val="2C61C1A4"/>
    <w:rsid w:val="2C64330E"/>
    <w:rsid w:val="2C67083D"/>
    <w:rsid w:val="2C691E17"/>
    <w:rsid w:val="2C8552B8"/>
    <w:rsid w:val="2C8F45BB"/>
    <w:rsid w:val="2C8F6519"/>
    <w:rsid w:val="2C9280BA"/>
    <w:rsid w:val="2CA1F5E9"/>
    <w:rsid w:val="2CA82AC8"/>
    <w:rsid w:val="2CAC304F"/>
    <w:rsid w:val="2CB2542A"/>
    <w:rsid w:val="2CB4716D"/>
    <w:rsid w:val="2CB54ED8"/>
    <w:rsid w:val="2CB75FEA"/>
    <w:rsid w:val="2CBD143E"/>
    <w:rsid w:val="2CC2B647"/>
    <w:rsid w:val="2CC9BD7E"/>
    <w:rsid w:val="2CCA3973"/>
    <w:rsid w:val="2CCE7735"/>
    <w:rsid w:val="2CDD7EAD"/>
    <w:rsid w:val="2CDF9F78"/>
    <w:rsid w:val="2CE79796"/>
    <w:rsid w:val="2CF84CD7"/>
    <w:rsid w:val="2CF8BC45"/>
    <w:rsid w:val="2CFBDD54"/>
    <w:rsid w:val="2D00CC36"/>
    <w:rsid w:val="2D05A804"/>
    <w:rsid w:val="2D0A67DA"/>
    <w:rsid w:val="2D0D2FE8"/>
    <w:rsid w:val="2D146342"/>
    <w:rsid w:val="2D147AA9"/>
    <w:rsid w:val="2D28BF52"/>
    <w:rsid w:val="2D2E421D"/>
    <w:rsid w:val="2D33B47E"/>
    <w:rsid w:val="2D48ADCE"/>
    <w:rsid w:val="2D6831A3"/>
    <w:rsid w:val="2D6C3DCF"/>
    <w:rsid w:val="2D6DDED1"/>
    <w:rsid w:val="2D77BB47"/>
    <w:rsid w:val="2D89CA4F"/>
    <w:rsid w:val="2D9D18C0"/>
    <w:rsid w:val="2DA6C28F"/>
    <w:rsid w:val="2DB9E7FB"/>
    <w:rsid w:val="2DC65AA4"/>
    <w:rsid w:val="2DD13E62"/>
    <w:rsid w:val="2DD1F1AE"/>
    <w:rsid w:val="2DDAF8DA"/>
    <w:rsid w:val="2DE2AF9C"/>
    <w:rsid w:val="2DE32F2A"/>
    <w:rsid w:val="2E05C2D0"/>
    <w:rsid w:val="2E15EC3F"/>
    <w:rsid w:val="2E3C35DC"/>
    <w:rsid w:val="2E445D8E"/>
    <w:rsid w:val="2E492628"/>
    <w:rsid w:val="2E58E49F"/>
    <w:rsid w:val="2E5DE586"/>
    <w:rsid w:val="2E662C83"/>
    <w:rsid w:val="2E6C8DA2"/>
    <w:rsid w:val="2E769BDB"/>
    <w:rsid w:val="2E8B6B0C"/>
    <w:rsid w:val="2E8FD5B6"/>
    <w:rsid w:val="2E9722AD"/>
    <w:rsid w:val="2E987906"/>
    <w:rsid w:val="2E9CB091"/>
    <w:rsid w:val="2EA41C2B"/>
    <w:rsid w:val="2EACF1A7"/>
    <w:rsid w:val="2EB9C5BD"/>
    <w:rsid w:val="2EBB8832"/>
    <w:rsid w:val="2EBD77B2"/>
    <w:rsid w:val="2EC39BFB"/>
    <w:rsid w:val="2EC9CE0D"/>
    <w:rsid w:val="2ECAE917"/>
    <w:rsid w:val="2EF20258"/>
    <w:rsid w:val="2F3095CC"/>
    <w:rsid w:val="2F36D28D"/>
    <w:rsid w:val="2F4453ED"/>
    <w:rsid w:val="2F44F32E"/>
    <w:rsid w:val="2F4D8732"/>
    <w:rsid w:val="2F526792"/>
    <w:rsid w:val="2F5AAAC3"/>
    <w:rsid w:val="2F5D8CAB"/>
    <w:rsid w:val="2F7B19D0"/>
    <w:rsid w:val="2F8BCDDF"/>
    <w:rsid w:val="2F8C353D"/>
    <w:rsid w:val="2F8E6AFA"/>
    <w:rsid w:val="2F8EF3DE"/>
    <w:rsid w:val="2F8F4921"/>
    <w:rsid w:val="2F9126C3"/>
    <w:rsid w:val="2FA28448"/>
    <w:rsid w:val="2FB2D132"/>
    <w:rsid w:val="2FB4A47A"/>
    <w:rsid w:val="2FB62EEB"/>
    <w:rsid w:val="2FB66570"/>
    <w:rsid w:val="2FBA8FBA"/>
    <w:rsid w:val="2FCD53FE"/>
    <w:rsid w:val="2FD22F49"/>
    <w:rsid w:val="2FDA3162"/>
    <w:rsid w:val="2FE28E11"/>
    <w:rsid w:val="2FF448C9"/>
    <w:rsid w:val="2FF5E87A"/>
    <w:rsid w:val="2FFA18D9"/>
    <w:rsid w:val="2FFE3F50"/>
    <w:rsid w:val="301EBDDD"/>
    <w:rsid w:val="301EF80E"/>
    <w:rsid w:val="3026B260"/>
    <w:rsid w:val="30281389"/>
    <w:rsid w:val="30294687"/>
    <w:rsid w:val="3041376D"/>
    <w:rsid w:val="304E859F"/>
    <w:rsid w:val="30504F42"/>
    <w:rsid w:val="3054DCA7"/>
    <w:rsid w:val="3058DD28"/>
    <w:rsid w:val="30690BB4"/>
    <w:rsid w:val="30725501"/>
    <w:rsid w:val="30735758"/>
    <w:rsid w:val="3076EF36"/>
    <w:rsid w:val="307F6ADA"/>
    <w:rsid w:val="308076E8"/>
    <w:rsid w:val="3098CF94"/>
    <w:rsid w:val="309C2A89"/>
    <w:rsid w:val="30A4486A"/>
    <w:rsid w:val="30AAD2FF"/>
    <w:rsid w:val="30B0ABBF"/>
    <w:rsid w:val="30C5CDA5"/>
    <w:rsid w:val="30CA5A45"/>
    <w:rsid w:val="30DB3F77"/>
    <w:rsid w:val="30E88BB6"/>
    <w:rsid w:val="30FD14EA"/>
    <w:rsid w:val="30FFB6AE"/>
    <w:rsid w:val="31024783"/>
    <w:rsid w:val="312B2099"/>
    <w:rsid w:val="312C1372"/>
    <w:rsid w:val="312FE45F"/>
    <w:rsid w:val="3136F73E"/>
    <w:rsid w:val="3139D042"/>
    <w:rsid w:val="313DF3F2"/>
    <w:rsid w:val="31511722"/>
    <w:rsid w:val="3155133E"/>
    <w:rsid w:val="3162813C"/>
    <w:rsid w:val="3162997F"/>
    <w:rsid w:val="31691E89"/>
    <w:rsid w:val="316BE405"/>
    <w:rsid w:val="31776266"/>
    <w:rsid w:val="31813817"/>
    <w:rsid w:val="318F478C"/>
    <w:rsid w:val="31924F63"/>
    <w:rsid w:val="31943913"/>
    <w:rsid w:val="31A8264E"/>
    <w:rsid w:val="31B3109B"/>
    <w:rsid w:val="31C03725"/>
    <w:rsid w:val="31CA1626"/>
    <w:rsid w:val="31D38E0B"/>
    <w:rsid w:val="31DBBCED"/>
    <w:rsid w:val="31DE1120"/>
    <w:rsid w:val="31F606EF"/>
    <w:rsid w:val="3203B8C9"/>
    <w:rsid w:val="3224EA1E"/>
    <w:rsid w:val="322B9C64"/>
    <w:rsid w:val="32426596"/>
    <w:rsid w:val="324BEDC1"/>
    <w:rsid w:val="324D8A41"/>
    <w:rsid w:val="329496A3"/>
    <w:rsid w:val="329C2F69"/>
    <w:rsid w:val="329D8E9A"/>
    <w:rsid w:val="32A07945"/>
    <w:rsid w:val="32ADDBEB"/>
    <w:rsid w:val="32B83923"/>
    <w:rsid w:val="32BB987B"/>
    <w:rsid w:val="32BDCE68"/>
    <w:rsid w:val="32EFCFD5"/>
    <w:rsid w:val="32F1CDB9"/>
    <w:rsid w:val="330636FA"/>
    <w:rsid w:val="3306E1E4"/>
    <w:rsid w:val="331B2381"/>
    <w:rsid w:val="331CC136"/>
    <w:rsid w:val="3331B2F6"/>
    <w:rsid w:val="3336E352"/>
    <w:rsid w:val="33430E2C"/>
    <w:rsid w:val="334EE0FC"/>
    <w:rsid w:val="3362D9B7"/>
    <w:rsid w:val="337B2BC8"/>
    <w:rsid w:val="3384E50C"/>
    <w:rsid w:val="338A214B"/>
    <w:rsid w:val="3390CD66"/>
    <w:rsid w:val="33A0B8CD"/>
    <w:rsid w:val="33A48EAD"/>
    <w:rsid w:val="33A8D75D"/>
    <w:rsid w:val="33A94AA5"/>
    <w:rsid w:val="33B1B3F6"/>
    <w:rsid w:val="33BB0B7D"/>
    <w:rsid w:val="33BBE7C7"/>
    <w:rsid w:val="33BF6946"/>
    <w:rsid w:val="33C8E31A"/>
    <w:rsid w:val="33E81AF2"/>
    <w:rsid w:val="33E8AD8E"/>
    <w:rsid w:val="33ED2339"/>
    <w:rsid w:val="3403E08E"/>
    <w:rsid w:val="3405C005"/>
    <w:rsid w:val="340C697E"/>
    <w:rsid w:val="340E55FD"/>
    <w:rsid w:val="3412B50B"/>
    <w:rsid w:val="341561BC"/>
    <w:rsid w:val="3432232B"/>
    <w:rsid w:val="3438BBE6"/>
    <w:rsid w:val="34527A10"/>
    <w:rsid w:val="345646B8"/>
    <w:rsid w:val="3474C6EB"/>
    <w:rsid w:val="3474E919"/>
    <w:rsid w:val="34758683"/>
    <w:rsid w:val="3480442C"/>
    <w:rsid w:val="3480A2EF"/>
    <w:rsid w:val="348936B2"/>
    <w:rsid w:val="348A0356"/>
    <w:rsid w:val="349CFAB0"/>
    <w:rsid w:val="349DD286"/>
    <w:rsid w:val="34A339B8"/>
    <w:rsid w:val="34A59F76"/>
    <w:rsid w:val="34BA0A11"/>
    <w:rsid w:val="34D72302"/>
    <w:rsid w:val="34DD1BEB"/>
    <w:rsid w:val="34E54D2E"/>
    <w:rsid w:val="34F66474"/>
    <w:rsid w:val="34FA4BED"/>
    <w:rsid w:val="3503CB75"/>
    <w:rsid w:val="350A0FCA"/>
    <w:rsid w:val="350DB18D"/>
    <w:rsid w:val="35135DAF"/>
    <w:rsid w:val="352C9DC7"/>
    <w:rsid w:val="352F4DD5"/>
    <w:rsid w:val="35309FC8"/>
    <w:rsid w:val="35355D71"/>
    <w:rsid w:val="353599A4"/>
    <w:rsid w:val="3540E02E"/>
    <w:rsid w:val="3546DAAB"/>
    <w:rsid w:val="354836AE"/>
    <w:rsid w:val="355C97C9"/>
    <w:rsid w:val="3566C6A0"/>
    <w:rsid w:val="3575E9A5"/>
    <w:rsid w:val="3578E2AC"/>
    <w:rsid w:val="357F6329"/>
    <w:rsid w:val="35805256"/>
    <w:rsid w:val="3586A1A8"/>
    <w:rsid w:val="359B4C06"/>
    <w:rsid w:val="359BCD3C"/>
    <w:rsid w:val="35A41ECD"/>
    <w:rsid w:val="35A8C49D"/>
    <w:rsid w:val="35BA00DF"/>
    <w:rsid w:val="35C1A401"/>
    <w:rsid w:val="35CDEB80"/>
    <w:rsid w:val="35D4C1E6"/>
    <w:rsid w:val="35D8549B"/>
    <w:rsid w:val="35D87393"/>
    <w:rsid w:val="35ED344D"/>
    <w:rsid w:val="35F205AD"/>
    <w:rsid w:val="35FFB843"/>
    <w:rsid w:val="3600D9E5"/>
    <w:rsid w:val="36181A1D"/>
    <w:rsid w:val="361D8E8C"/>
    <w:rsid w:val="3623E237"/>
    <w:rsid w:val="3628B15C"/>
    <w:rsid w:val="362B4B73"/>
    <w:rsid w:val="362CD1CC"/>
    <w:rsid w:val="363C5C28"/>
    <w:rsid w:val="365D7248"/>
    <w:rsid w:val="3661077D"/>
    <w:rsid w:val="3662205B"/>
    <w:rsid w:val="366DDF9E"/>
    <w:rsid w:val="368681BE"/>
    <w:rsid w:val="368A6DC9"/>
    <w:rsid w:val="369064A1"/>
    <w:rsid w:val="3698274A"/>
    <w:rsid w:val="369AE1DD"/>
    <w:rsid w:val="369BB5AF"/>
    <w:rsid w:val="36A8AF44"/>
    <w:rsid w:val="36B57D1C"/>
    <w:rsid w:val="36B83052"/>
    <w:rsid w:val="36BD6B12"/>
    <w:rsid w:val="36C27B7D"/>
    <w:rsid w:val="36C42BD7"/>
    <w:rsid w:val="36C7E22A"/>
    <w:rsid w:val="36D3EB01"/>
    <w:rsid w:val="36DA5A95"/>
    <w:rsid w:val="36E2A32E"/>
    <w:rsid w:val="36E361E4"/>
    <w:rsid w:val="36E371A3"/>
    <w:rsid w:val="36F8FFA2"/>
    <w:rsid w:val="36FCF423"/>
    <w:rsid w:val="36FF8A31"/>
    <w:rsid w:val="370609E4"/>
    <w:rsid w:val="3708564E"/>
    <w:rsid w:val="370F7CA3"/>
    <w:rsid w:val="3712C354"/>
    <w:rsid w:val="37167FDC"/>
    <w:rsid w:val="37171F91"/>
    <w:rsid w:val="372BBA86"/>
    <w:rsid w:val="3748D0D4"/>
    <w:rsid w:val="374AC047"/>
    <w:rsid w:val="37589E5F"/>
    <w:rsid w:val="375C182A"/>
    <w:rsid w:val="37740FED"/>
    <w:rsid w:val="377443F4"/>
    <w:rsid w:val="3774E713"/>
    <w:rsid w:val="378A73D5"/>
    <w:rsid w:val="379D18A7"/>
    <w:rsid w:val="379E1631"/>
    <w:rsid w:val="37B8B2A6"/>
    <w:rsid w:val="37BB244B"/>
    <w:rsid w:val="37C7C8E2"/>
    <w:rsid w:val="37CC758A"/>
    <w:rsid w:val="37F7AD25"/>
    <w:rsid w:val="37F9BBA4"/>
    <w:rsid w:val="3804FDF7"/>
    <w:rsid w:val="38115104"/>
    <w:rsid w:val="381BFDCE"/>
    <w:rsid w:val="381F7F91"/>
    <w:rsid w:val="381FE1DC"/>
    <w:rsid w:val="3822B7E6"/>
    <w:rsid w:val="38305542"/>
    <w:rsid w:val="383740EE"/>
    <w:rsid w:val="38407A26"/>
    <w:rsid w:val="38443663"/>
    <w:rsid w:val="38523888"/>
    <w:rsid w:val="3863398F"/>
    <w:rsid w:val="38655C55"/>
    <w:rsid w:val="38762AF6"/>
    <w:rsid w:val="388D96F6"/>
    <w:rsid w:val="389197C5"/>
    <w:rsid w:val="3894F397"/>
    <w:rsid w:val="38AEC505"/>
    <w:rsid w:val="38B2EFF2"/>
    <w:rsid w:val="38C95E32"/>
    <w:rsid w:val="38CD82E0"/>
    <w:rsid w:val="3907832A"/>
    <w:rsid w:val="391F5F6E"/>
    <w:rsid w:val="391FB656"/>
    <w:rsid w:val="39229A2E"/>
    <w:rsid w:val="3924592E"/>
    <w:rsid w:val="3924C2C1"/>
    <w:rsid w:val="392AED5F"/>
    <w:rsid w:val="3935782B"/>
    <w:rsid w:val="3940DC27"/>
    <w:rsid w:val="39412FBC"/>
    <w:rsid w:val="394ACEFF"/>
    <w:rsid w:val="395544E7"/>
    <w:rsid w:val="396BF7A5"/>
    <w:rsid w:val="39705DB8"/>
    <w:rsid w:val="397AA013"/>
    <w:rsid w:val="397ADCB3"/>
    <w:rsid w:val="39824807"/>
    <w:rsid w:val="398E2B1C"/>
    <w:rsid w:val="399150BF"/>
    <w:rsid w:val="3991ED24"/>
    <w:rsid w:val="3993E838"/>
    <w:rsid w:val="3994157E"/>
    <w:rsid w:val="39A841CA"/>
    <w:rsid w:val="39B7AB5D"/>
    <w:rsid w:val="39B9EFF8"/>
    <w:rsid w:val="39C284DC"/>
    <w:rsid w:val="39C30E57"/>
    <w:rsid w:val="39C76972"/>
    <w:rsid w:val="39CB2DB3"/>
    <w:rsid w:val="39D45A69"/>
    <w:rsid w:val="39D5757D"/>
    <w:rsid w:val="39D74383"/>
    <w:rsid w:val="39D84E76"/>
    <w:rsid w:val="39DC67EB"/>
    <w:rsid w:val="39F1CFF7"/>
    <w:rsid w:val="39F30E81"/>
    <w:rsid w:val="39F3E334"/>
    <w:rsid w:val="39F56E33"/>
    <w:rsid w:val="39F5ABBE"/>
    <w:rsid w:val="3A11FB57"/>
    <w:rsid w:val="3A139094"/>
    <w:rsid w:val="3A1589C7"/>
    <w:rsid w:val="3A18E4EC"/>
    <w:rsid w:val="3A197E25"/>
    <w:rsid w:val="3A201347"/>
    <w:rsid w:val="3A28C1AF"/>
    <w:rsid w:val="3A2DD173"/>
    <w:rsid w:val="3A5CACEB"/>
    <w:rsid w:val="3A660D90"/>
    <w:rsid w:val="3A6A9642"/>
    <w:rsid w:val="3A725A23"/>
    <w:rsid w:val="3A7C79B3"/>
    <w:rsid w:val="3A7D21F1"/>
    <w:rsid w:val="3A8080AA"/>
    <w:rsid w:val="3A97892C"/>
    <w:rsid w:val="3AA22744"/>
    <w:rsid w:val="3AABE4B6"/>
    <w:rsid w:val="3ABDDB62"/>
    <w:rsid w:val="3ABFB9DB"/>
    <w:rsid w:val="3ACBA47F"/>
    <w:rsid w:val="3AE42A9D"/>
    <w:rsid w:val="3AE4BA5F"/>
    <w:rsid w:val="3AF699FD"/>
    <w:rsid w:val="3B143BC5"/>
    <w:rsid w:val="3B19F57B"/>
    <w:rsid w:val="3B47AE99"/>
    <w:rsid w:val="3B58C5C8"/>
    <w:rsid w:val="3B6447CE"/>
    <w:rsid w:val="3B6BD2CA"/>
    <w:rsid w:val="3B7A9BC8"/>
    <w:rsid w:val="3B7AE699"/>
    <w:rsid w:val="3B884E34"/>
    <w:rsid w:val="3B88DD2C"/>
    <w:rsid w:val="3BA0D05F"/>
    <w:rsid w:val="3BB152CE"/>
    <w:rsid w:val="3BB3E6D8"/>
    <w:rsid w:val="3BB4C8D4"/>
    <w:rsid w:val="3BC9CBC9"/>
    <w:rsid w:val="3BD2D50C"/>
    <w:rsid w:val="3BD97DE2"/>
    <w:rsid w:val="3BDCC320"/>
    <w:rsid w:val="3BFAAB3C"/>
    <w:rsid w:val="3C0611C0"/>
    <w:rsid w:val="3C159463"/>
    <w:rsid w:val="3C2D061C"/>
    <w:rsid w:val="3C44CA2C"/>
    <w:rsid w:val="3C4D10B6"/>
    <w:rsid w:val="3C70B3BF"/>
    <w:rsid w:val="3C7A99B9"/>
    <w:rsid w:val="3C7B8242"/>
    <w:rsid w:val="3C7F6BAF"/>
    <w:rsid w:val="3C8254D2"/>
    <w:rsid w:val="3C867028"/>
    <w:rsid w:val="3C86E3DA"/>
    <w:rsid w:val="3C87FAF3"/>
    <w:rsid w:val="3CABA85D"/>
    <w:rsid w:val="3CB40522"/>
    <w:rsid w:val="3CCAE22E"/>
    <w:rsid w:val="3CCF30CE"/>
    <w:rsid w:val="3CD7FECD"/>
    <w:rsid w:val="3CE1FB5E"/>
    <w:rsid w:val="3D0082D4"/>
    <w:rsid w:val="3D02CE75"/>
    <w:rsid w:val="3D07E7BE"/>
    <w:rsid w:val="3D0AB211"/>
    <w:rsid w:val="3D0B5D6C"/>
    <w:rsid w:val="3D12910C"/>
    <w:rsid w:val="3D1670ED"/>
    <w:rsid w:val="3D2069ED"/>
    <w:rsid w:val="3D2DF2D1"/>
    <w:rsid w:val="3D2F8E78"/>
    <w:rsid w:val="3D37145F"/>
    <w:rsid w:val="3D3DE6FD"/>
    <w:rsid w:val="3D45D58D"/>
    <w:rsid w:val="3D460015"/>
    <w:rsid w:val="3D723142"/>
    <w:rsid w:val="3D735E6B"/>
    <w:rsid w:val="3D73C698"/>
    <w:rsid w:val="3D7942EA"/>
    <w:rsid w:val="3D7ADD22"/>
    <w:rsid w:val="3D88D82E"/>
    <w:rsid w:val="3DBF02CC"/>
    <w:rsid w:val="3DCB1464"/>
    <w:rsid w:val="3DCE67FB"/>
    <w:rsid w:val="3DF11CA4"/>
    <w:rsid w:val="3DF36A8B"/>
    <w:rsid w:val="3E009429"/>
    <w:rsid w:val="3E2260AA"/>
    <w:rsid w:val="3E33F0FE"/>
    <w:rsid w:val="3E39535B"/>
    <w:rsid w:val="3E40C9DB"/>
    <w:rsid w:val="3E413D4D"/>
    <w:rsid w:val="3E4344DC"/>
    <w:rsid w:val="3E4BBD7E"/>
    <w:rsid w:val="3E5017D5"/>
    <w:rsid w:val="3E56B19C"/>
    <w:rsid w:val="3E7670C3"/>
    <w:rsid w:val="3E83190E"/>
    <w:rsid w:val="3E83B8D9"/>
    <w:rsid w:val="3E83C877"/>
    <w:rsid w:val="3E8594B7"/>
    <w:rsid w:val="3E8A9188"/>
    <w:rsid w:val="3E8FC964"/>
    <w:rsid w:val="3E905706"/>
    <w:rsid w:val="3EAAF184"/>
    <w:rsid w:val="3EB8FCDC"/>
    <w:rsid w:val="3ED3721D"/>
    <w:rsid w:val="3ED79757"/>
    <w:rsid w:val="3EEE17E0"/>
    <w:rsid w:val="3EF7C5DB"/>
    <w:rsid w:val="3F004958"/>
    <w:rsid w:val="3F1353E0"/>
    <w:rsid w:val="3F1C4DE4"/>
    <w:rsid w:val="3F1DE474"/>
    <w:rsid w:val="3F279796"/>
    <w:rsid w:val="3F4CF63F"/>
    <w:rsid w:val="3F62D36F"/>
    <w:rsid w:val="3F6B7E42"/>
    <w:rsid w:val="3F6D3D29"/>
    <w:rsid w:val="3F77578B"/>
    <w:rsid w:val="3F7EAB5F"/>
    <w:rsid w:val="3F83EA3D"/>
    <w:rsid w:val="3F8FB448"/>
    <w:rsid w:val="3F924593"/>
    <w:rsid w:val="3F940D54"/>
    <w:rsid w:val="3F9945F2"/>
    <w:rsid w:val="3F99F0E9"/>
    <w:rsid w:val="3F9AD1A3"/>
    <w:rsid w:val="3F9C85BD"/>
    <w:rsid w:val="3F9DA6A8"/>
    <w:rsid w:val="3FA0F203"/>
    <w:rsid w:val="3FAA3505"/>
    <w:rsid w:val="3FC1F6B5"/>
    <w:rsid w:val="3FC56EEF"/>
    <w:rsid w:val="3FC72E48"/>
    <w:rsid w:val="3FCF5969"/>
    <w:rsid w:val="3FD8C5D8"/>
    <w:rsid w:val="3FDA0E5D"/>
    <w:rsid w:val="3FE2A101"/>
    <w:rsid w:val="3FE47324"/>
    <w:rsid w:val="3FEEFEB5"/>
    <w:rsid w:val="3FF24566"/>
    <w:rsid w:val="40028CEE"/>
    <w:rsid w:val="400E2117"/>
    <w:rsid w:val="4018C00C"/>
    <w:rsid w:val="4021CB67"/>
    <w:rsid w:val="404C79AD"/>
    <w:rsid w:val="406271A1"/>
    <w:rsid w:val="407887AC"/>
    <w:rsid w:val="408106AE"/>
    <w:rsid w:val="408184D9"/>
    <w:rsid w:val="4083EA9A"/>
    <w:rsid w:val="40908F2C"/>
    <w:rsid w:val="409103B6"/>
    <w:rsid w:val="40948A4E"/>
    <w:rsid w:val="409A24D5"/>
    <w:rsid w:val="40AE3C75"/>
    <w:rsid w:val="40B4F3BA"/>
    <w:rsid w:val="40B7877E"/>
    <w:rsid w:val="40B8B74B"/>
    <w:rsid w:val="40D6CCA2"/>
    <w:rsid w:val="40D95854"/>
    <w:rsid w:val="40E98B88"/>
    <w:rsid w:val="40EEDD46"/>
    <w:rsid w:val="40F52A37"/>
    <w:rsid w:val="40F676C6"/>
    <w:rsid w:val="410D7563"/>
    <w:rsid w:val="41143AE4"/>
    <w:rsid w:val="411A1796"/>
    <w:rsid w:val="414D011C"/>
    <w:rsid w:val="415A016C"/>
    <w:rsid w:val="4160ED51"/>
    <w:rsid w:val="41630835"/>
    <w:rsid w:val="41725A6E"/>
    <w:rsid w:val="417290A6"/>
    <w:rsid w:val="417CC86F"/>
    <w:rsid w:val="4184A82B"/>
    <w:rsid w:val="4192DAFD"/>
    <w:rsid w:val="41958FD7"/>
    <w:rsid w:val="4199D307"/>
    <w:rsid w:val="41A2B651"/>
    <w:rsid w:val="41AB1F2D"/>
    <w:rsid w:val="41B8D939"/>
    <w:rsid w:val="41BD248D"/>
    <w:rsid w:val="41BEF172"/>
    <w:rsid w:val="41DDF0BC"/>
    <w:rsid w:val="41E5EEA2"/>
    <w:rsid w:val="41EF6C6A"/>
    <w:rsid w:val="41F427BC"/>
    <w:rsid w:val="41FB52E1"/>
    <w:rsid w:val="41FE0F11"/>
    <w:rsid w:val="420F8FE0"/>
    <w:rsid w:val="42203682"/>
    <w:rsid w:val="4228185C"/>
    <w:rsid w:val="4238416D"/>
    <w:rsid w:val="424004BD"/>
    <w:rsid w:val="424966D6"/>
    <w:rsid w:val="424E965F"/>
    <w:rsid w:val="42518067"/>
    <w:rsid w:val="425A3D58"/>
    <w:rsid w:val="42729D03"/>
    <w:rsid w:val="428EB36D"/>
    <w:rsid w:val="42906A10"/>
    <w:rsid w:val="4295C6E5"/>
    <w:rsid w:val="4299094C"/>
    <w:rsid w:val="429AB319"/>
    <w:rsid w:val="42D0D253"/>
    <w:rsid w:val="42D66E1A"/>
    <w:rsid w:val="42D85978"/>
    <w:rsid w:val="42D887A7"/>
    <w:rsid w:val="42DB402D"/>
    <w:rsid w:val="42ED8604"/>
    <w:rsid w:val="42F50D50"/>
    <w:rsid w:val="4312A58C"/>
    <w:rsid w:val="431F4512"/>
    <w:rsid w:val="4320454B"/>
    <w:rsid w:val="43223093"/>
    <w:rsid w:val="4323710E"/>
    <w:rsid w:val="4323BF87"/>
    <w:rsid w:val="432E094E"/>
    <w:rsid w:val="4330AE41"/>
    <w:rsid w:val="435A784F"/>
    <w:rsid w:val="436B27F4"/>
    <w:rsid w:val="4372A383"/>
    <w:rsid w:val="43773D90"/>
    <w:rsid w:val="437FE61C"/>
    <w:rsid w:val="438C3972"/>
    <w:rsid w:val="439AEB24"/>
    <w:rsid w:val="43A0FB5E"/>
    <w:rsid w:val="43A8C015"/>
    <w:rsid w:val="43AF3839"/>
    <w:rsid w:val="43B33584"/>
    <w:rsid w:val="43C7D07C"/>
    <w:rsid w:val="43C94FD3"/>
    <w:rsid w:val="43CF45B5"/>
    <w:rsid w:val="43D09F7A"/>
    <w:rsid w:val="43D9E9EC"/>
    <w:rsid w:val="43E53737"/>
    <w:rsid w:val="43F8911A"/>
    <w:rsid w:val="43FEA7E9"/>
    <w:rsid w:val="4404120B"/>
    <w:rsid w:val="440E6D64"/>
    <w:rsid w:val="441A12F0"/>
    <w:rsid w:val="441BE2B3"/>
    <w:rsid w:val="441D4DF7"/>
    <w:rsid w:val="443BB740"/>
    <w:rsid w:val="443C61C5"/>
    <w:rsid w:val="445BDD38"/>
    <w:rsid w:val="446AFAF0"/>
    <w:rsid w:val="446BF629"/>
    <w:rsid w:val="4471E486"/>
    <w:rsid w:val="447EDCB5"/>
    <w:rsid w:val="448DB764"/>
    <w:rsid w:val="449A983C"/>
    <w:rsid w:val="44AAF8CD"/>
    <w:rsid w:val="44AE75ED"/>
    <w:rsid w:val="44B2B03A"/>
    <w:rsid w:val="44BB1573"/>
    <w:rsid w:val="44BF8FE8"/>
    <w:rsid w:val="44C521EF"/>
    <w:rsid w:val="44C9CAA4"/>
    <w:rsid w:val="44C9EFFB"/>
    <w:rsid w:val="44E423AA"/>
    <w:rsid w:val="44F3EF5F"/>
    <w:rsid w:val="44F592E9"/>
    <w:rsid w:val="44F73A57"/>
    <w:rsid w:val="44F89AD0"/>
    <w:rsid w:val="4502318A"/>
    <w:rsid w:val="4503EA02"/>
    <w:rsid w:val="4508340C"/>
    <w:rsid w:val="45169715"/>
    <w:rsid w:val="451C332B"/>
    <w:rsid w:val="45202DDC"/>
    <w:rsid w:val="4525B043"/>
    <w:rsid w:val="4529401D"/>
    <w:rsid w:val="453795E7"/>
    <w:rsid w:val="454F378E"/>
    <w:rsid w:val="4553BFBB"/>
    <w:rsid w:val="4554211B"/>
    <w:rsid w:val="4557D744"/>
    <w:rsid w:val="455C1FB4"/>
    <w:rsid w:val="4562B253"/>
    <w:rsid w:val="4569EE55"/>
    <w:rsid w:val="456A7476"/>
    <w:rsid w:val="456C6273"/>
    <w:rsid w:val="456CF845"/>
    <w:rsid w:val="456EF476"/>
    <w:rsid w:val="457791AB"/>
    <w:rsid w:val="457F37FB"/>
    <w:rsid w:val="458DB103"/>
    <w:rsid w:val="459AFF78"/>
    <w:rsid w:val="459F7319"/>
    <w:rsid w:val="45C3353F"/>
    <w:rsid w:val="45E0C798"/>
    <w:rsid w:val="45E4C1FF"/>
    <w:rsid w:val="45FC2E89"/>
    <w:rsid w:val="4602C211"/>
    <w:rsid w:val="46063DA6"/>
    <w:rsid w:val="4608D000"/>
    <w:rsid w:val="4613585A"/>
    <w:rsid w:val="4614032A"/>
    <w:rsid w:val="4617984A"/>
    <w:rsid w:val="461E21CA"/>
    <w:rsid w:val="46219F45"/>
    <w:rsid w:val="4635ACD1"/>
    <w:rsid w:val="46361896"/>
    <w:rsid w:val="4639B46F"/>
    <w:rsid w:val="463E7683"/>
    <w:rsid w:val="465CC0FE"/>
    <w:rsid w:val="4664C408"/>
    <w:rsid w:val="4665981E"/>
    <w:rsid w:val="46710E6D"/>
    <w:rsid w:val="46719BA1"/>
    <w:rsid w:val="46830C2D"/>
    <w:rsid w:val="468974D4"/>
    <w:rsid w:val="468C5012"/>
    <w:rsid w:val="4694BCF3"/>
    <w:rsid w:val="46BB622E"/>
    <w:rsid w:val="46CCC595"/>
    <w:rsid w:val="46D73BDD"/>
    <w:rsid w:val="46D9144F"/>
    <w:rsid w:val="46DE98E0"/>
    <w:rsid w:val="46DF91EB"/>
    <w:rsid w:val="46F66ADF"/>
    <w:rsid w:val="46F8646C"/>
    <w:rsid w:val="46FC3428"/>
    <w:rsid w:val="470162C2"/>
    <w:rsid w:val="4701D1D0"/>
    <w:rsid w:val="4705AA4E"/>
    <w:rsid w:val="471375E0"/>
    <w:rsid w:val="471B0171"/>
    <w:rsid w:val="47262ACF"/>
    <w:rsid w:val="473D5B02"/>
    <w:rsid w:val="47414ED3"/>
    <w:rsid w:val="4747779B"/>
    <w:rsid w:val="474B4459"/>
    <w:rsid w:val="47591DCA"/>
    <w:rsid w:val="4768C344"/>
    <w:rsid w:val="4768FA63"/>
    <w:rsid w:val="477E34F2"/>
    <w:rsid w:val="477E7F24"/>
    <w:rsid w:val="4797FEEA"/>
    <w:rsid w:val="47B88995"/>
    <w:rsid w:val="47BE1793"/>
    <w:rsid w:val="47BF9FD6"/>
    <w:rsid w:val="47C47C13"/>
    <w:rsid w:val="47CEF736"/>
    <w:rsid w:val="47D83F1D"/>
    <w:rsid w:val="47E00232"/>
    <w:rsid w:val="47E751B3"/>
    <w:rsid w:val="47E9AB87"/>
    <w:rsid w:val="47F64AB9"/>
    <w:rsid w:val="4835E6A4"/>
    <w:rsid w:val="484BE6F1"/>
    <w:rsid w:val="4859DA32"/>
    <w:rsid w:val="485BFEDC"/>
    <w:rsid w:val="487EC0A8"/>
    <w:rsid w:val="48839A04"/>
    <w:rsid w:val="48845643"/>
    <w:rsid w:val="488D722A"/>
    <w:rsid w:val="488D9DEA"/>
    <w:rsid w:val="48AD5CD1"/>
    <w:rsid w:val="48B0E165"/>
    <w:rsid w:val="48BDBB96"/>
    <w:rsid w:val="48D2D9F3"/>
    <w:rsid w:val="48DA333F"/>
    <w:rsid w:val="48F08545"/>
    <w:rsid w:val="490FA745"/>
    <w:rsid w:val="49167BD4"/>
    <w:rsid w:val="491B7F95"/>
    <w:rsid w:val="49218FD8"/>
    <w:rsid w:val="49251A6B"/>
    <w:rsid w:val="492E53B5"/>
    <w:rsid w:val="492EC353"/>
    <w:rsid w:val="4931E705"/>
    <w:rsid w:val="494B3F45"/>
    <w:rsid w:val="494F1E64"/>
    <w:rsid w:val="4957C846"/>
    <w:rsid w:val="4964915B"/>
    <w:rsid w:val="496F178D"/>
    <w:rsid w:val="49701181"/>
    <w:rsid w:val="497FCAB6"/>
    <w:rsid w:val="498F1995"/>
    <w:rsid w:val="498F4AB8"/>
    <w:rsid w:val="4991C6C3"/>
    <w:rsid w:val="4996EC5E"/>
    <w:rsid w:val="4996F2C1"/>
    <w:rsid w:val="499BCB96"/>
    <w:rsid w:val="499E9792"/>
    <w:rsid w:val="499EB4EE"/>
    <w:rsid w:val="49A071E7"/>
    <w:rsid w:val="49D196F6"/>
    <w:rsid w:val="49D33BC3"/>
    <w:rsid w:val="49D7EBB7"/>
    <w:rsid w:val="49DFB5D9"/>
    <w:rsid w:val="49EC3CD6"/>
    <w:rsid w:val="49EDCE62"/>
    <w:rsid w:val="4A057DCD"/>
    <w:rsid w:val="4A0FDC65"/>
    <w:rsid w:val="4A18C85C"/>
    <w:rsid w:val="4A1B0B91"/>
    <w:rsid w:val="4A23CF51"/>
    <w:rsid w:val="4A46E670"/>
    <w:rsid w:val="4A5F9091"/>
    <w:rsid w:val="4A611C18"/>
    <w:rsid w:val="4A676D2E"/>
    <w:rsid w:val="4A69DAB6"/>
    <w:rsid w:val="4A6F5E56"/>
    <w:rsid w:val="4A7288D3"/>
    <w:rsid w:val="4A755369"/>
    <w:rsid w:val="4A7C972F"/>
    <w:rsid w:val="4A827434"/>
    <w:rsid w:val="4A86C3FE"/>
    <w:rsid w:val="4A9208DD"/>
    <w:rsid w:val="4A9296EB"/>
    <w:rsid w:val="4A9E8503"/>
    <w:rsid w:val="4A9EBDBC"/>
    <w:rsid w:val="4AA79070"/>
    <w:rsid w:val="4AB25D7A"/>
    <w:rsid w:val="4ACD56D7"/>
    <w:rsid w:val="4ACF1E75"/>
    <w:rsid w:val="4AD2919A"/>
    <w:rsid w:val="4AD904D3"/>
    <w:rsid w:val="4AE3998C"/>
    <w:rsid w:val="4AE69555"/>
    <w:rsid w:val="4AFAD02C"/>
    <w:rsid w:val="4B003890"/>
    <w:rsid w:val="4B067A75"/>
    <w:rsid w:val="4B07D8F3"/>
    <w:rsid w:val="4B0B0D84"/>
    <w:rsid w:val="4B109787"/>
    <w:rsid w:val="4B138801"/>
    <w:rsid w:val="4B13D16F"/>
    <w:rsid w:val="4B16EA93"/>
    <w:rsid w:val="4B1C0628"/>
    <w:rsid w:val="4B1F692A"/>
    <w:rsid w:val="4B22FBBD"/>
    <w:rsid w:val="4B285408"/>
    <w:rsid w:val="4B326445"/>
    <w:rsid w:val="4B34D6A5"/>
    <w:rsid w:val="4B3AEFAF"/>
    <w:rsid w:val="4B3F57CE"/>
    <w:rsid w:val="4B44DD6A"/>
    <w:rsid w:val="4B458FA7"/>
    <w:rsid w:val="4B48715B"/>
    <w:rsid w:val="4B599D8E"/>
    <w:rsid w:val="4B5A6579"/>
    <w:rsid w:val="4B6038C0"/>
    <w:rsid w:val="4B62202E"/>
    <w:rsid w:val="4B7A27E6"/>
    <w:rsid w:val="4B83B748"/>
    <w:rsid w:val="4B964D06"/>
    <w:rsid w:val="4B9710A5"/>
    <w:rsid w:val="4B9D31B8"/>
    <w:rsid w:val="4BB736D4"/>
    <w:rsid w:val="4BBAB21C"/>
    <w:rsid w:val="4BC71B0D"/>
    <w:rsid w:val="4BCB8F76"/>
    <w:rsid w:val="4BD4469C"/>
    <w:rsid w:val="4BDB84F5"/>
    <w:rsid w:val="4BDBC516"/>
    <w:rsid w:val="4BDD1C26"/>
    <w:rsid w:val="4BE1C96F"/>
    <w:rsid w:val="4BEA033A"/>
    <w:rsid w:val="4BEA3C67"/>
    <w:rsid w:val="4C08491C"/>
    <w:rsid w:val="4C11394B"/>
    <w:rsid w:val="4C15EC5A"/>
    <w:rsid w:val="4C16F234"/>
    <w:rsid w:val="4C1A939E"/>
    <w:rsid w:val="4C1E7726"/>
    <w:rsid w:val="4C1FDDA2"/>
    <w:rsid w:val="4C229C16"/>
    <w:rsid w:val="4C282607"/>
    <w:rsid w:val="4C4D7A42"/>
    <w:rsid w:val="4C52676C"/>
    <w:rsid w:val="4C55AC52"/>
    <w:rsid w:val="4C62FE02"/>
    <w:rsid w:val="4C695875"/>
    <w:rsid w:val="4C72B51C"/>
    <w:rsid w:val="4C75E3D1"/>
    <w:rsid w:val="4C816AEE"/>
    <w:rsid w:val="4C8AC99A"/>
    <w:rsid w:val="4C8E5363"/>
    <w:rsid w:val="4C99D16B"/>
    <w:rsid w:val="4C9F6908"/>
    <w:rsid w:val="4CA4A199"/>
    <w:rsid w:val="4CC2F62C"/>
    <w:rsid w:val="4CC71F9D"/>
    <w:rsid w:val="4CD7030D"/>
    <w:rsid w:val="4CE2A276"/>
    <w:rsid w:val="4CE2B8A4"/>
    <w:rsid w:val="4D018D66"/>
    <w:rsid w:val="4D02C619"/>
    <w:rsid w:val="4D1EA39E"/>
    <w:rsid w:val="4D25734A"/>
    <w:rsid w:val="4D31259F"/>
    <w:rsid w:val="4D638070"/>
    <w:rsid w:val="4D6B3242"/>
    <w:rsid w:val="4D701792"/>
    <w:rsid w:val="4D7D99D0"/>
    <w:rsid w:val="4D7DB50B"/>
    <w:rsid w:val="4D907706"/>
    <w:rsid w:val="4D9F0DF0"/>
    <w:rsid w:val="4DB08AA5"/>
    <w:rsid w:val="4DBA0CA0"/>
    <w:rsid w:val="4DBC6432"/>
    <w:rsid w:val="4DC3F668"/>
    <w:rsid w:val="4DC495F3"/>
    <w:rsid w:val="4DD7C9D1"/>
    <w:rsid w:val="4DE3BA21"/>
    <w:rsid w:val="4DED5947"/>
    <w:rsid w:val="4E10209B"/>
    <w:rsid w:val="4E11C003"/>
    <w:rsid w:val="4E13F75A"/>
    <w:rsid w:val="4E1CF106"/>
    <w:rsid w:val="4E1E98C2"/>
    <w:rsid w:val="4E20A9D4"/>
    <w:rsid w:val="4E2699FB"/>
    <w:rsid w:val="4E2CBE8D"/>
    <w:rsid w:val="4E38C5FA"/>
    <w:rsid w:val="4E3B3969"/>
    <w:rsid w:val="4E4FFC4B"/>
    <w:rsid w:val="4E5C6F71"/>
    <w:rsid w:val="4E74ED40"/>
    <w:rsid w:val="4E761EFF"/>
    <w:rsid w:val="4E767FC0"/>
    <w:rsid w:val="4E7FF7D5"/>
    <w:rsid w:val="4E989B2B"/>
    <w:rsid w:val="4EA1D197"/>
    <w:rsid w:val="4EB31B6A"/>
    <w:rsid w:val="4EC65BF8"/>
    <w:rsid w:val="4ECBF1C4"/>
    <w:rsid w:val="4EE64E0E"/>
    <w:rsid w:val="4EEEE462"/>
    <w:rsid w:val="4EF90858"/>
    <w:rsid w:val="4EFBDDBE"/>
    <w:rsid w:val="4F0480E4"/>
    <w:rsid w:val="4F0704E0"/>
    <w:rsid w:val="4F0AA7A9"/>
    <w:rsid w:val="4F0C89BF"/>
    <w:rsid w:val="4F10154E"/>
    <w:rsid w:val="4F2005CD"/>
    <w:rsid w:val="4F259183"/>
    <w:rsid w:val="4F2E9865"/>
    <w:rsid w:val="4F393499"/>
    <w:rsid w:val="4F43358E"/>
    <w:rsid w:val="4F443334"/>
    <w:rsid w:val="4F5D9FAD"/>
    <w:rsid w:val="4F6DBEFD"/>
    <w:rsid w:val="4F70A8A0"/>
    <w:rsid w:val="4F79A021"/>
    <w:rsid w:val="4F7B32C2"/>
    <w:rsid w:val="4F88D726"/>
    <w:rsid w:val="4F933869"/>
    <w:rsid w:val="4FA2CC7E"/>
    <w:rsid w:val="4FB3D20A"/>
    <w:rsid w:val="4FB423FD"/>
    <w:rsid w:val="4FB5E614"/>
    <w:rsid w:val="4FCF63AB"/>
    <w:rsid w:val="4FD7EAAA"/>
    <w:rsid w:val="4FDB095E"/>
    <w:rsid w:val="4FDD54B9"/>
    <w:rsid w:val="4FF0EBD9"/>
    <w:rsid w:val="4FF63211"/>
    <w:rsid w:val="5008685E"/>
    <w:rsid w:val="5017E860"/>
    <w:rsid w:val="501D2CC4"/>
    <w:rsid w:val="501E4F99"/>
    <w:rsid w:val="5043F8B4"/>
    <w:rsid w:val="505163DC"/>
    <w:rsid w:val="506D8D46"/>
    <w:rsid w:val="507F9149"/>
    <w:rsid w:val="5089B7BF"/>
    <w:rsid w:val="50915CD2"/>
    <w:rsid w:val="509738B9"/>
    <w:rsid w:val="50991526"/>
    <w:rsid w:val="50C65BA7"/>
    <w:rsid w:val="50E2864F"/>
    <w:rsid w:val="50E30D27"/>
    <w:rsid w:val="50E675D0"/>
    <w:rsid w:val="50ECC137"/>
    <w:rsid w:val="50F7A612"/>
    <w:rsid w:val="50FCD37D"/>
    <w:rsid w:val="5102C492"/>
    <w:rsid w:val="51059AB7"/>
    <w:rsid w:val="5105ABB6"/>
    <w:rsid w:val="510DDF22"/>
    <w:rsid w:val="51162833"/>
    <w:rsid w:val="51174ED8"/>
    <w:rsid w:val="511C41D0"/>
    <w:rsid w:val="5121146B"/>
    <w:rsid w:val="512603E9"/>
    <w:rsid w:val="512B3D7C"/>
    <w:rsid w:val="513B75B1"/>
    <w:rsid w:val="5142F7A0"/>
    <w:rsid w:val="5144EA78"/>
    <w:rsid w:val="514B4E14"/>
    <w:rsid w:val="51515998"/>
    <w:rsid w:val="5173BA2A"/>
    <w:rsid w:val="518C23FE"/>
    <w:rsid w:val="518DD157"/>
    <w:rsid w:val="51954E99"/>
    <w:rsid w:val="519AAE2F"/>
    <w:rsid w:val="51A1E62F"/>
    <w:rsid w:val="51A8DDA8"/>
    <w:rsid w:val="51B51C6E"/>
    <w:rsid w:val="51BE3E82"/>
    <w:rsid w:val="51C46E8D"/>
    <w:rsid w:val="51D17512"/>
    <w:rsid w:val="52050EFC"/>
    <w:rsid w:val="520C36C6"/>
    <w:rsid w:val="52204315"/>
    <w:rsid w:val="522059D0"/>
    <w:rsid w:val="52250CF7"/>
    <w:rsid w:val="5227C649"/>
    <w:rsid w:val="522D2D33"/>
    <w:rsid w:val="522D70A7"/>
    <w:rsid w:val="52357401"/>
    <w:rsid w:val="5244D431"/>
    <w:rsid w:val="52468455"/>
    <w:rsid w:val="524F7BBB"/>
    <w:rsid w:val="5254470B"/>
    <w:rsid w:val="52554425"/>
    <w:rsid w:val="52745DBC"/>
    <w:rsid w:val="5274BDBA"/>
    <w:rsid w:val="52B6BEA1"/>
    <w:rsid w:val="52C1BA4F"/>
    <w:rsid w:val="52CDA028"/>
    <w:rsid w:val="52D23F86"/>
    <w:rsid w:val="52D58314"/>
    <w:rsid w:val="52E8EA2D"/>
    <w:rsid w:val="52EADACB"/>
    <w:rsid w:val="52ECAC1C"/>
    <w:rsid w:val="52F0D56F"/>
    <w:rsid w:val="52F75061"/>
    <w:rsid w:val="53023478"/>
    <w:rsid w:val="530F8A8B"/>
    <w:rsid w:val="53102957"/>
    <w:rsid w:val="531E8FD1"/>
    <w:rsid w:val="532C6ED7"/>
    <w:rsid w:val="53362070"/>
    <w:rsid w:val="533F0CA5"/>
    <w:rsid w:val="53599B53"/>
    <w:rsid w:val="535A0F1E"/>
    <w:rsid w:val="536CBE45"/>
    <w:rsid w:val="5370266D"/>
    <w:rsid w:val="53894905"/>
    <w:rsid w:val="538A7461"/>
    <w:rsid w:val="538CFD17"/>
    <w:rsid w:val="539A1CF7"/>
    <w:rsid w:val="53A78894"/>
    <w:rsid w:val="53A9F3AF"/>
    <w:rsid w:val="53AC0AC0"/>
    <w:rsid w:val="53BA4356"/>
    <w:rsid w:val="53D05091"/>
    <w:rsid w:val="53D1BA5A"/>
    <w:rsid w:val="53E52380"/>
    <w:rsid w:val="53E66409"/>
    <w:rsid w:val="53E7850D"/>
    <w:rsid w:val="53F6609F"/>
    <w:rsid w:val="53FE9F85"/>
    <w:rsid w:val="5405CB12"/>
    <w:rsid w:val="5413B1D9"/>
    <w:rsid w:val="5413DBAD"/>
    <w:rsid w:val="5418B979"/>
    <w:rsid w:val="541CB939"/>
    <w:rsid w:val="541EFF6F"/>
    <w:rsid w:val="543E6BFB"/>
    <w:rsid w:val="543F5421"/>
    <w:rsid w:val="54415B2C"/>
    <w:rsid w:val="544C95FC"/>
    <w:rsid w:val="5454D44A"/>
    <w:rsid w:val="546751F0"/>
    <w:rsid w:val="546BEDCE"/>
    <w:rsid w:val="5486E04D"/>
    <w:rsid w:val="54887C7D"/>
    <w:rsid w:val="54A99BFD"/>
    <w:rsid w:val="54BACFFD"/>
    <w:rsid w:val="54EF5C7A"/>
    <w:rsid w:val="54FDD632"/>
    <w:rsid w:val="54FFE787"/>
    <w:rsid w:val="5502F4F1"/>
    <w:rsid w:val="550CAB3E"/>
    <w:rsid w:val="551B5945"/>
    <w:rsid w:val="55249B9C"/>
    <w:rsid w:val="552C6A8E"/>
    <w:rsid w:val="553B0EA6"/>
    <w:rsid w:val="553CA7CB"/>
    <w:rsid w:val="553D6C8F"/>
    <w:rsid w:val="553EF612"/>
    <w:rsid w:val="5540FE69"/>
    <w:rsid w:val="5565AB19"/>
    <w:rsid w:val="556635A8"/>
    <w:rsid w:val="556A6C26"/>
    <w:rsid w:val="5598F86F"/>
    <w:rsid w:val="559DCA67"/>
    <w:rsid w:val="55A1AB7A"/>
    <w:rsid w:val="55BB5539"/>
    <w:rsid w:val="55C33B4D"/>
    <w:rsid w:val="55C4767A"/>
    <w:rsid w:val="55D1243E"/>
    <w:rsid w:val="55D93699"/>
    <w:rsid w:val="55DE830D"/>
    <w:rsid w:val="55E66879"/>
    <w:rsid w:val="55EB43CB"/>
    <w:rsid w:val="55ED5CA8"/>
    <w:rsid w:val="55EE4EB6"/>
    <w:rsid w:val="55F03098"/>
    <w:rsid w:val="55F0F95D"/>
    <w:rsid w:val="56145303"/>
    <w:rsid w:val="561DDE06"/>
    <w:rsid w:val="56249BE0"/>
    <w:rsid w:val="56364DD9"/>
    <w:rsid w:val="563D322E"/>
    <w:rsid w:val="563F40FC"/>
    <w:rsid w:val="564530F4"/>
    <w:rsid w:val="56481688"/>
    <w:rsid w:val="564A8DE2"/>
    <w:rsid w:val="564C930E"/>
    <w:rsid w:val="564DA847"/>
    <w:rsid w:val="564E38D4"/>
    <w:rsid w:val="5661427A"/>
    <w:rsid w:val="567CCCE5"/>
    <w:rsid w:val="568A2EFE"/>
    <w:rsid w:val="568CE7B3"/>
    <w:rsid w:val="5694C74A"/>
    <w:rsid w:val="569D17FD"/>
    <w:rsid w:val="56A9DAFF"/>
    <w:rsid w:val="56D3D9DD"/>
    <w:rsid w:val="56DA356F"/>
    <w:rsid w:val="56E80C0B"/>
    <w:rsid w:val="56FD79D7"/>
    <w:rsid w:val="5704ED5A"/>
    <w:rsid w:val="5706749A"/>
    <w:rsid w:val="5744DA52"/>
    <w:rsid w:val="574E99B5"/>
    <w:rsid w:val="57511439"/>
    <w:rsid w:val="57514B53"/>
    <w:rsid w:val="576E20FB"/>
    <w:rsid w:val="576FA45C"/>
    <w:rsid w:val="577AC0AE"/>
    <w:rsid w:val="577EDDF2"/>
    <w:rsid w:val="57815410"/>
    <w:rsid w:val="57839FFE"/>
    <w:rsid w:val="57853551"/>
    <w:rsid w:val="5794AD0E"/>
    <w:rsid w:val="5796ED5B"/>
    <w:rsid w:val="57A685AB"/>
    <w:rsid w:val="57AE95FC"/>
    <w:rsid w:val="57B5EB7C"/>
    <w:rsid w:val="57B6103A"/>
    <w:rsid w:val="57C2FDAD"/>
    <w:rsid w:val="57C79698"/>
    <w:rsid w:val="57CC5FE8"/>
    <w:rsid w:val="57DA6180"/>
    <w:rsid w:val="57DD4258"/>
    <w:rsid w:val="57E13CBF"/>
    <w:rsid w:val="57E8669E"/>
    <w:rsid w:val="57F2AEAE"/>
    <w:rsid w:val="57F546CD"/>
    <w:rsid w:val="57FD3CD0"/>
    <w:rsid w:val="580AD9D4"/>
    <w:rsid w:val="580E3C59"/>
    <w:rsid w:val="5810DB2A"/>
    <w:rsid w:val="58186B11"/>
    <w:rsid w:val="58192380"/>
    <w:rsid w:val="581E0085"/>
    <w:rsid w:val="58395838"/>
    <w:rsid w:val="58498AA5"/>
    <w:rsid w:val="5859ABAD"/>
    <w:rsid w:val="58604117"/>
    <w:rsid w:val="5866903F"/>
    <w:rsid w:val="586F81D8"/>
    <w:rsid w:val="58725221"/>
    <w:rsid w:val="587477BE"/>
    <w:rsid w:val="587EB8CD"/>
    <w:rsid w:val="58804D9D"/>
    <w:rsid w:val="58932565"/>
    <w:rsid w:val="58A52C1F"/>
    <w:rsid w:val="58B189EF"/>
    <w:rsid w:val="58B44C6E"/>
    <w:rsid w:val="58B73B64"/>
    <w:rsid w:val="58BFF261"/>
    <w:rsid w:val="58C0F869"/>
    <w:rsid w:val="58C26E73"/>
    <w:rsid w:val="58D5DE04"/>
    <w:rsid w:val="58DA9788"/>
    <w:rsid w:val="58DF6B8D"/>
    <w:rsid w:val="58ECE49A"/>
    <w:rsid w:val="58F3527D"/>
    <w:rsid w:val="58FA9EA6"/>
    <w:rsid w:val="58FCE738"/>
    <w:rsid w:val="58FF99FE"/>
    <w:rsid w:val="590B731B"/>
    <w:rsid w:val="593AF9A2"/>
    <w:rsid w:val="596EFB89"/>
    <w:rsid w:val="598436FF"/>
    <w:rsid w:val="5986C916"/>
    <w:rsid w:val="59935918"/>
    <w:rsid w:val="5996CC68"/>
    <w:rsid w:val="59A895B0"/>
    <w:rsid w:val="59AC30F2"/>
    <w:rsid w:val="59AE4E29"/>
    <w:rsid w:val="59B5F06B"/>
    <w:rsid w:val="59C9F8BC"/>
    <w:rsid w:val="59CA5601"/>
    <w:rsid w:val="59CDA6ED"/>
    <w:rsid w:val="59E4E353"/>
    <w:rsid w:val="59E97393"/>
    <w:rsid w:val="59ECE520"/>
    <w:rsid w:val="59F591E8"/>
    <w:rsid w:val="5A19C579"/>
    <w:rsid w:val="5A269880"/>
    <w:rsid w:val="5A2796F6"/>
    <w:rsid w:val="5A2905B1"/>
    <w:rsid w:val="5A2A376F"/>
    <w:rsid w:val="5A3F9215"/>
    <w:rsid w:val="5A493E31"/>
    <w:rsid w:val="5A49B596"/>
    <w:rsid w:val="5A4E0361"/>
    <w:rsid w:val="5A50945E"/>
    <w:rsid w:val="5A52F9CF"/>
    <w:rsid w:val="5A5EDC8C"/>
    <w:rsid w:val="5A686262"/>
    <w:rsid w:val="5A7652D4"/>
    <w:rsid w:val="5A7B3BEE"/>
    <w:rsid w:val="5A87672D"/>
    <w:rsid w:val="5A885011"/>
    <w:rsid w:val="5A97947C"/>
    <w:rsid w:val="5A98944E"/>
    <w:rsid w:val="5A9FE2BC"/>
    <w:rsid w:val="5AA07AA1"/>
    <w:rsid w:val="5AA5A187"/>
    <w:rsid w:val="5AA84F18"/>
    <w:rsid w:val="5AAD7717"/>
    <w:rsid w:val="5AAE2D7D"/>
    <w:rsid w:val="5AC3FC17"/>
    <w:rsid w:val="5AC792A1"/>
    <w:rsid w:val="5AD4AA04"/>
    <w:rsid w:val="5AE0D0EA"/>
    <w:rsid w:val="5AE34006"/>
    <w:rsid w:val="5AE4B4DC"/>
    <w:rsid w:val="5AE668F3"/>
    <w:rsid w:val="5AE8A504"/>
    <w:rsid w:val="5AF4E7F0"/>
    <w:rsid w:val="5AF61A04"/>
    <w:rsid w:val="5B0384DF"/>
    <w:rsid w:val="5B042D6D"/>
    <w:rsid w:val="5B09F6F6"/>
    <w:rsid w:val="5B0CB88A"/>
    <w:rsid w:val="5B16F854"/>
    <w:rsid w:val="5B1CA2C9"/>
    <w:rsid w:val="5B21FE3E"/>
    <w:rsid w:val="5B2FF974"/>
    <w:rsid w:val="5B41AFD0"/>
    <w:rsid w:val="5B55A147"/>
    <w:rsid w:val="5B5E0D2B"/>
    <w:rsid w:val="5B69774E"/>
    <w:rsid w:val="5B6CC41D"/>
    <w:rsid w:val="5B89EE6D"/>
    <w:rsid w:val="5B8DE689"/>
    <w:rsid w:val="5BB18575"/>
    <w:rsid w:val="5BC2CFFC"/>
    <w:rsid w:val="5BCC0050"/>
    <w:rsid w:val="5BDA0855"/>
    <w:rsid w:val="5BDCBC38"/>
    <w:rsid w:val="5BE0CB78"/>
    <w:rsid w:val="5BE1CD06"/>
    <w:rsid w:val="5BE42E93"/>
    <w:rsid w:val="5BE56078"/>
    <w:rsid w:val="5BE74343"/>
    <w:rsid w:val="5BE9CDC3"/>
    <w:rsid w:val="5BEF12A2"/>
    <w:rsid w:val="5BEFD998"/>
    <w:rsid w:val="5BF42E7A"/>
    <w:rsid w:val="5BFA664C"/>
    <w:rsid w:val="5C09B16A"/>
    <w:rsid w:val="5C0F3D68"/>
    <w:rsid w:val="5C0FAE07"/>
    <w:rsid w:val="5C182B09"/>
    <w:rsid w:val="5C24B76F"/>
    <w:rsid w:val="5C27329A"/>
    <w:rsid w:val="5C2851B0"/>
    <w:rsid w:val="5C2E9733"/>
    <w:rsid w:val="5C311534"/>
    <w:rsid w:val="5C3E35AD"/>
    <w:rsid w:val="5C4A05EB"/>
    <w:rsid w:val="5C5A147D"/>
    <w:rsid w:val="5C621BD1"/>
    <w:rsid w:val="5C7317AB"/>
    <w:rsid w:val="5C7E6BE3"/>
    <w:rsid w:val="5C80853D"/>
    <w:rsid w:val="5C85E178"/>
    <w:rsid w:val="5C8DF36C"/>
    <w:rsid w:val="5C8EAD7C"/>
    <w:rsid w:val="5C92E684"/>
    <w:rsid w:val="5C93713C"/>
    <w:rsid w:val="5C9853BF"/>
    <w:rsid w:val="5C9EBA04"/>
    <w:rsid w:val="5CA170E5"/>
    <w:rsid w:val="5CAEFDA0"/>
    <w:rsid w:val="5CBC4421"/>
    <w:rsid w:val="5CC70743"/>
    <w:rsid w:val="5CC7D26C"/>
    <w:rsid w:val="5CE0049C"/>
    <w:rsid w:val="5CE68974"/>
    <w:rsid w:val="5CE698FA"/>
    <w:rsid w:val="5CE8707A"/>
    <w:rsid w:val="5CE8B31D"/>
    <w:rsid w:val="5CEF83BC"/>
    <w:rsid w:val="5CFF5DCD"/>
    <w:rsid w:val="5D0286D3"/>
    <w:rsid w:val="5D04C027"/>
    <w:rsid w:val="5D0D8E62"/>
    <w:rsid w:val="5D15BBBD"/>
    <w:rsid w:val="5D1E359B"/>
    <w:rsid w:val="5D2BB833"/>
    <w:rsid w:val="5D384D61"/>
    <w:rsid w:val="5D511408"/>
    <w:rsid w:val="5D577D20"/>
    <w:rsid w:val="5D6D0C3D"/>
    <w:rsid w:val="5D7B87FA"/>
    <w:rsid w:val="5D7C8E5C"/>
    <w:rsid w:val="5D80F97E"/>
    <w:rsid w:val="5D83FB9D"/>
    <w:rsid w:val="5D84F76B"/>
    <w:rsid w:val="5D8FFEDB"/>
    <w:rsid w:val="5D95059D"/>
    <w:rsid w:val="5D9E3C61"/>
    <w:rsid w:val="5DA6ABBF"/>
    <w:rsid w:val="5DA897F5"/>
    <w:rsid w:val="5DAF5377"/>
    <w:rsid w:val="5DBD125B"/>
    <w:rsid w:val="5DC8964E"/>
    <w:rsid w:val="5DCBA738"/>
    <w:rsid w:val="5DD24941"/>
    <w:rsid w:val="5DE714FA"/>
    <w:rsid w:val="5DEF54D9"/>
    <w:rsid w:val="5E13FE82"/>
    <w:rsid w:val="5E1E09B5"/>
    <w:rsid w:val="5E2C96CD"/>
    <w:rsid w:val="5E3CA9CB"/>
    <w:rsid w:val="5E44594C"/>
    <w:rsid w:val="5E4DE6A7"/>
    <w:rsid w:val="5E52319E"/>
    <w:rsid w:val="5E557CBF"/>
    <w:rsid w:val="5E5E1D83"/>
    <w:rsid w:val="5E631B88"/>
    <w:rsid w:val="5E674EFF"/>
    <w:rsid w:val="5E7375C4"/>
    <w:rsid w:val="5E73E684"/>
    <w:rsid w:val="5E80B9B3"/>
    <w:rsid w:val="5E8213A3"/>
    <w:rsid w:val="5E8B9214"/>
    <w:rsid w:val="5E909DEC"/>
    <w:rsid w:val="5E95DCEA"/>
    <w:rsid w:val="5E9885B0"/>
    <w:rsid w:val="5EA2A397"/>
    <w:rsid w:val="5EAC488E"/>
    <w:rsid w:val="5EB02109"/>
    <w:rsid w:val="5EBE6E0C"/>
    <w:rsid w:val="5ED1B994"/>
    <w:rsid w:val="5ED51BFC"/>
    <w:rsid w:val="5EDE34D6"/>
    <w:rsid w:val="5EFB0474"/>
    <w:rsid w:val="5F01DAAA"/>
    <w:rsid w:val="5F095948"/>
    <w:rsid w:val="5F09E71E"/>
    <w:rsid w:val="5F0A504B"/>
    <w:rsid w:val="5F0EF827"/>
    <w:rsid w:val="5F109E81"/>
    <w:rsid w:val="5F263F50"/>
    <w:rsid w:val="5F302EB9"/>
    <w:rsid w:val="5F3DD1A2"/>
    <w:rsid w:val="5F3E8B1F"/>
    <w:rsid w:val="5F3FB54C"/>
    <w:rsid w:val="5F4CC687"/>
    <w:rsid w:val="5F6BE62A"/>
    <w:rsid w:val="5F6C6FC7"/>
    <w:rsid w:val="5F6CD370"/>
    <w:rsid w:val="5F723CEF"/>
    <w:rsid w:val="5F7932E0"/>
    <w:rsid w:val="5F8873F2"/>
    <w:rsid w:val="5F8A7852"/>
    <w:rsid w:val="5F92765F"/>
    <w:rsid w:val="5F9F3073"/>
    <w:rsid w:val="5FA74768"/>
    <w:rsid w:val="5FB27129"/>
    <w:rsid w:val="5FC829DA"/>
    <w:rsid w:val="5FC8E714"/>
    <w:rsid w:val="5FCD9849"/>
    <w:rsid w:val="5FD36C2A"/>
    <w:rsid w:val="5FDD4757"/>
    <w:rsid w:val="5FDE2A95"/>
    <w:rsid w:val="5FED7D94"/>
    <w:rsid w:val="5FF15ADF"/>
    <w:rsid w:val="6012427E"/>
    <w:rsid w:val="6016EFEE"/>
    <w:rsid w:val="601938F5"/>
    <w:rsid w:val="60232B96"/>
    <w:rsid w:val="602CB963"/>
    <w:rsid w:val="6037CED7"/>
    <w:rsid w:val="6039545E"/>
    <w:rsid w:val="6046A682"/>
    <w:rsid w:val="6053961B"/>
    <w:rsid w:val="6053EE79"/>
    <w:rsid w:val="6059806A"/>
    <w:rsid w:val="605B30E5"/>
    <w:rsid w:val="606634E2"/>
    <w:rsid w:val="60877865"/>
    <w:rsid w:val="609C74C6"/>
    <w:rsid w:val="60A070A6"/>
    <w:rsid w:val="60A2007C"/>
    <w:rsid w:val="60A8E84F"/>
    <w:rsid w:val="60B2D6BD"/>
    <w:rsid w:val="60C1847F"/>
    <w:rsid w:val="60CE252A"/>
    <w:rsid w:val="60D467E7"/>
    <w:rsid w:val="60DB43F8"/>
    <w:rsid w:val="60EA2AA1"/>
    <w:rsid w:val="60F2700E"/>
    <w:rsid w:val="60F93222"/>
    <w:rsid w:val="610CA33C"/>
    <w:rsid w:val="61277B41"/>
    <w:rsid w:val="61285D7A"/>
    <w:rsid w:val="612DEF27"/>
    <w:rsid w:val="613256F5"/>
    <w:rsid w:val="6138E59F"/>
    <w:rsid w:val="61562A02"/>
    <w:rsid w:val="6157A7D0"/>
    <w:rsid w:val="615D0690"/>
    <w:rsid w:val="61828468"/>
    <w:rsid w:val="61887A47"/>
    <w:rsid w:val="61892066"/>
    <w:rsid w:val="618ACD60"/>
    <w:rsid w:val="618AF6B9"/>
    <w:rsid w:val="619BF642"/>
    <w:rsid w:val="619E0C1A"/>
    <w:rsid w:val="61A5C7F6"/>
    <w:rsid w:val="61A8D41E"/>
    <w:rsid w:val="61AB92EA"/>
    <w:rsid w:val="61B42D13"/>
    <w:rsid w:val="61B49AB1"/>
    <w:rsid w:val="61BB2726"/>
    <w:rsid w:val="61E6B343"/>
    <w:rsid w:val="62026478"/>
    <w:rsid w:val="620BFEFB"/>
    <w:rsid w:val="620C41D3"/>
    <w:rsid w:val="62216777"/>
    <w:rsid w:val="62256E20"/>
    <w:rsid w:val="622CF4F8"/>
    <w:rsid w:val="62378D16"/>
    <w:rsid w:val="62384527"/>
    <w:rsid w:val="623B272A"/>
    <w:rsid w:val="624631E9"/>
    <w:rsid w:val="62478F18"/>
    <w:rsid w:val="624B4B36"/>
    <w:rsid w:val="625BEAB8"/>
    <w:rsid w:val="625C8F82"/>
    <w:rsid w:val="6263988B"/>
    <w:rsid w:val="627507DE"/>
    <w:rsid w:val="627756BB"/>
    <w:rsid w:val="62968D0F"/>
    <w:rsid w:val="629A3307"/>
    <w:rsid w:val="629D8874"/>
    <w:rsid w:val="62A1B523"/>
    <w:rsid w:val="62A78A73"/>
    <w:rsid w:val="62ABCAFB"/>
    <w:rsid w:val="62AEE533"/>
    <w:rsid w:val="62C3F965"/>
    <w:rsid w:val="62C45E34"/>
    <w:rsid w:val="62CA860F"/>
    <w:rsid w:val="62CE7E6E"/>
    <w:rsid w:val="62DC9C42"/>
    <w:rsid w:val="62DE0F3D"/>
    <w:rsid w:val="62F17AD8"/>
    <w:rsid w:val="62F88185"/>
    <w:rsid w:val="62F908C7"/>
    <w:rsid w:val="62FA009F"/>
    <w:rsid w:val="62FB88DD"/>
    <w:rsid w:val="62FE971E"/>
    <w:rsid w:val="6307CABF"/>
    <w:rsid w:val="630A997A"/>
    <w:rsid w:val="630B9826"/>
    <w:rsid w:val="6317CA6F"/>
    <w:rsid w:val="631955CC"/>
    <w:rsid w:val="6319DC13"/>
    <w:rsid w:val="631B3300"/>
    <w:rsid w:val="631F24C4"/>
    <w:rsid w:val="63390711"/>
    <w:rsid w:val="634B7B48"/>
    <w:rsid w:val="634D89F9"/>
    <w:rsid w:val="635DF9DA"/>
    <w:rsid w:val="6373977F"/>
    <w:rsid w:val="6377A6C1"/>
    <w:rsid w:val="6385FECF"/>
    <w:rsid w:val="638C3AC6"/>
    <w:rsid w:val="638EA886"/>
    <w:rsid w:val="6391109D"/>
    <w:rsid w:val="639E1413"/>
    <w:rsid w:val="63B7A957"/>
    <w:rsid w:val="63C0C0DC"/>
    <w:rsid w:val="63C781D6"/>
    <w:rsid w:val="63D97085"/>
    <w:rsid w:val="63D9E0BF"/>
    <w:rsid w:val="63EC85D4"/>
    <w:rsid w:val="63F7B11E"/>
    <w:rsid w:val="6400E771"/>
    <w:rsid w:val="6402CC4D"/>
    <w:rsid w:val="6403B456"/>
    <w:rsid w:val="64093075"/>
    <w:rsid w:val="642080BB"/>
    <w:rsid w:val="6424DDF0"/>
    <w:rsid w:val="64260FAE"/>
    <w:rsid w:val="64269492"/>
    <w:rsid w:val="6429537F"/>
    <w:rsid w:val="64305B79"/>
    <w:rsid w:val="64544F35"/>
    <w:rsid w:val="645778DA"/>
    <w:rsid w:val="64693D67"/>
    <w:rsid w:val="64694EE2"/>
    <w:rsid w:val="646F8C5D"/>
    <w:rsid w:val="647AF266"/>
    <w:rsid w:val="649C56A6"/>
    <w:rsid w:val="64AF1171"/>
    <w:rsid w:val="64B4EC82"/>
    <w:rsid w:val="64B5C0E0"/>
    <w:rsid w:val="64BCDDC1"/>
    <w:rsid w:val="64D1C799"/>
    <w:rsid w:val="64F4CCB6"/>
    <w:rsid w:val="650C7C43"/>
    <w:rsid w:val="650C9E98"/>
    <w:rsid w:val="65193FF3"/>
    <w:rsid w:val="65218710"/>
    <w:rsid w:val="6521CF30"/>
    <w:rsid w:val="65248427"/>
    <w:rsid w:val="65300D70"/>
    <w:rsid w:val="65452ADF"/>
    <w:rsid w:val="6553252E"/>
    <w:rsid w:val="6553D875"/>
    <w:rsid w:val="655BB3E2"/>
    <w:rsid w:val="656883F4"/>
    <w:rsid w:val="657138AD"/>
    <w:rsid w:val="6571C482"/>
    <w:rsid w:val="6577F6A4"/>
    <w:rsid w:val="658C7A32"/>
    <w:rsid w:val="65943044"/>
    <w:rsid w:val="659C3667"/>
    <w:rsid w:val="65B8A43E"/>
    <w:rsid w:val="65BA9C92"/>
    <w:rsid w:val="65BE880D"/>
    <w:rsid w:val="65C80066"/>
    <w:rsid w:val="65D13349"/>
    <w:rsid w:val="65D48C93"/>
    <w:rsid w:val="65DC17E3"/>
    <w:rsid w:val="65EC85BF"/>
    <w:rsid w:val="65FCB8FA"/>
    <w:rsid w:val="6608D2B5"/>
    <w:rsid w:val="660A6252"/>
    <w:rsid w:val="660C12AB"/>
    <w:rsid w:val="660CDBAE"/>
    <w:rsid w:val="660E3C18"/>
    <w:rsid w:val="661AA6B9"/>
    <w:rsid w:val="6620085B"/>
    <w:rsid w:val="662A1289"/>
    <w:rsid w:val="662DEDAC"/>
    <w:rsid w:val="664E4775"/>
    <w:rsid w:val="6667D2E3"/>
    <w:rsid w:val="666A158D"/>
    <w:rsid w:val="666A2F76"/>
    <w:rsid w:val="66883044"/>
    <w:rsid w:val="669ADDD6"/>
    <w:rsid w:val="66AE15B1"/>
    <w:rsid w:val="66B04F78"/>
    <w:rsid w:val="66BB9CD8"/>
    <w:rsid w:val="66C42F62"/>
    <w:rsid w:val="66C7B122"/>
    <w:rsid w:val="670394F9"/>
    <w:rsid w:val="6705774B"/>
    <w:rsid w:val="670F5672"/>
    <w:rsid w:val="6711390E"/>
    <w:rsid w:val="67195E72"/>
    <w:rsid w:val="671B65DA"/>
    <w:rsid w:val="671D4B77"/>
    <w:rsid w:val="672EE290"/>
    <w:rsid w:val="6731D455"/>
    <w:rsid w:val="673C0BDA"/>
    <w:rsid w:val="674E6AE3"/>
    <w:rsid w:val="674FE1FA"/>
    <w:rsid w:val="6773FB03"/>
    <w:rsid w:val="67759B4F"/>
    <w:rsid w:val="67A3CB22"/>
    <w:rsid w:val="67A77B9B"/>
    <w:rsid w:val="67AB4805"/>
    <w:rsid w:val="67BEAFF0"/>
    <w:rsid w:val="67CED916"/>
    <w:rsid w:val="67E36522"/>
    <w:rsid w:val="67E3C1F5"/>
    <w:rsid w:val="67F91A18"/>
    <w:rsid w:val="680409F1"/>
    <w:rsid w:val="680AB3D8"/>
    <w:rsid w:val="681687CA"/>
    <w:rsid w:val="6823E4F0"/>
    <w:rsid w:val="6829D26C"/>
    <w:rsid w:val="68395987"/>
    <w:rsid w:val="684AB0D7"/>
    <w:rsid w:val="684D0340"/>
    <w:rsid w:val="684E4D12"/>
    <w:rsid w:val="6852084B"/>
    <w:rsid w:val="685CBC13"/>
    <w:rsid w:val="68742E44"/>
    <w:rsid w:val="688F6968"/>
    <w:rsid w:val="6894CD83"/>
    <w:rsid w:val="68992C91"/>
    <w:rsid w:val="6899B297"/>
    <w:rsid w:val="6899E8F0"/>
    <w:rsid w:val="68A1290F"/>
    <w:rsid w:val="68A81712"/>
    <w:rsid w:val="68AF4D95"/>
    <w:rsid w:val="68BD6BCE"/>
    <w:rsid w:val="68BDE8A2"/>
    <w:rsid w:val="68CA52FE"/>
    <w:rsid w:val="68D2B611"/>
    <w:rsid w:val="690F692F"/>
    <w:rsid w:val="69100FE1"/>
    <w:rsid w:val="6913E8B9"/>
    <w:rsid w:val="692D3A54"/>
    <w:rsid w:val="692EB011"/>
    <w:rsid w:val="693105E4"/>
    <w:rsid w:val="694D12B4"/>
    <w:rsid w:val="6978EC04"/>
    <w:rsid w:val="69799D0F"/>
    <w:rsid w:val="69814B2A"/>
    <w:rsid w:val="698C61EE"/>
    <w:rsid w:val="699E0036"/>
    <w:rsid w:val="699E70DC"/>
    <w:rsid w:val="69A89217"/>
    <w:rsid w:val="69AAE8E2"/>
    <w:rsid w:val="69D61DFA"/>
    <w:rsid w:val="69E4FC45"/>
    <w:rsid w:val="69EDAA98"/>
    <w:rsid w:val="69F3EAA2"/>
    <w:rsid w:val="69F6CB57"/>
    <w:rsid w:val="69F8C61F"/>
    <w:rsid w:val="6A10BE94"/>
    <w:rsid w:val="6A17D1A0"/>
    <w:rsid w:val="6A3F542A"/>
    <w:rsid w:val="6A46FE7B"/>
    <w:rsid w:val="6A5B0172"/>
    <w:rsid w:val="6A63A2FA"/>
    <w:rsid w:val="6A701765"/>
    <w:rsid w:val="6A709F6E"/>
    <w:rsid w:val="6A955132"/>
    <w:rsid w:val="6A9A8F46"/>
    <w:rsid w:val="6ABE9006"/>
    <w:rsid w:val="6AD34C8F"/>
    <w:rsid w:val="6AD82199"/>
    <w:rsid w:val="6AE27436"/>
    <w:rsid w:val="6AEB8AC2"/>
    <w:rsid w:val="6AEC5FA3"/>
    <w:rsid w:val="6AF4B4B2"/>
    <w:rsid w:val="6AFBA435"/>
    <w:rsid w:val="6B0AAF4D"/>
    <w:rsid w:val="6B2DAD68"/>
    <w:rsid w:val="6B2F58D6"/>
    <w:rsid w:val="6B3628CF"/>
    <w:rsid w:val="6B3AB419"/>
    <w:rsid w:val="6B3C1982"/>
    <w:rsid w:val="6B3E18B0"/>
    <w:rsid w:val="6B46D497"/>
    <w:rsid w:val="6B50B8B3"/>
    <w:rsid w:val="6B55B772"/>
    <w:rsid w:val="6B5997FD"/>
    <w:rsid w:val="6B5BB04E"/>
    <w:rsid w:val="6B5E9F69"/>
    <w:rsid w:val="6B64AA5E"/>
    <w:rsid w:val="6B6A00DA"/>
    <w:rsid w:val="6B72303D"/>
    <w:rsid w:val="6B800A2A"/>
    <w:rsid w:val="6B83942A"/>
    <w:rsid w:val="6B929BB8"/>
    <w:rsid w:val="6BBCE86E"/>
    <w:rsid w:val="6BC159F0"/>
    <w:rsid w:val="6BC2A702"/>
    <w:rsid w:val="6BCB2752"/>
    <w:rsid w:val="6BD20C6F"/>
    <w:rsid w:val="6C0161B1"/>
    <w:rsid w:val="6C06982D"/>
    <w:rsid w:val="6C0EE585"/>
    <w:rsid w:val="6C24EFFA"/>
    <w:rsid w:val="6C264112"/>
    <w:rsid w:val="6C30149D"/>
    <w:rsid w:val="6C312193"/>
    <w:rsid w:val="6C319BC6"/>
    <w:rsid w:val="6C4A37C1"/>
    <w:rsid w:val="6C56969A"/>
    <w:rsid w:val="6C5A3568"/>
    <w:rsid w:val="6C7F543A"/>
    <w:rsid w:val="6C7F7679"/>
    <w:rsid w:val="6C9D3D5F"/>
    <w:rsid w:val="6C9D6CA4"/>
    <w:rsid w:val="6CA0F2BF"/>
    <w:rsid w:val="6CA3FC20"/>
    <w:rsid w:val="6CA69D4D"/>
    <w:rsid w:val="6CC1D51C"/>
    <w:rsid w:val="6CC60F64"/>
    <w:rsid w:val="6CCF347A"/>
    <w:rsid w:val="6CD5B0D7"/>
    <w:rsid w:val="6CE65A9B"/>
    <w:rsid w:val="6CE6F213"/>
    <w:rsid w:val="6CF0F75C"/>
    <w:rsid w:val="6CFC7F9E"/>
    <w:rsid w:val="6D049AC4"/>
    <w:rsid w:val="6D09C253"/>
    <w:rsid w:val="6D1B496E"/>
    <w:rsid w:val="6D3DA24B"/>
    <w:rsid w:val="6D3FAA14"/>
    <w:rsid w:val="6D53E14F"/>
    <w:rsid w:val="6D54CED0"/>
    <w:rsid w:val="6D71CA88"/>
    <w:rsid w:val="6D7A3FBD"/>
    <w:rsid w:val="6D7DA454"/>
    <w:rsid w:val="6D830A05"/>
    <w:rsid w:val="6D9EADAC"/>
    <w:rsid w:val="6DA4B701"/>
    <w:rsid w:val="6DA638E7"/>
    <w:rsid w:val="6DDB14AE"/>
    <w:rsid w:val="6DE46059"/>
    <w:rsid w:val="6DE7F411"/>
    <w:rsid w:val="6DF12301"/>
    <w:rsid w:val="6DF3BD47"/>
    <w:rsid w:val="6DF69B85"/>
    <w:rsid w:val="6E0959BA"/>
    <w:rsid w:val="6E0A602E"/>
    <w:rsid w:val="6E14566E"/>
    <w:rsid w:val="6E2BC4D0"/>
    <w:rsid w:val="6E2C5574"/>
    <w:rsid w:val="6E3702DD"/>
    <w:rsid w:val="6E46B42F"/>
    <w:rsid w:val="6E4D04BC"/>
    <w:rsid w:val="6E59A750"/>
    <w:rsid w:val="6E60BA70"/>
    <w:rsid w:val="6E61310C"/>
    <w:rsid w:val="6E68619E"/>
    <w:rsid w:val="6E7D3E68"/>
    <w:rsid w:val="6E7EB983"/>
    <w:rsid w:val="6E8BA29E"/>
    <w:rsid w:val="6E8BC419"/>
    <w:rsid w:val="6E8E9083"/>
    <w:rsid w:val="6E9FE66E"/>
    <w:rsid w:val="6EA36B6C"/>
    <w:rsid w:val="6EAA1DFF"/>
    <w:rsid w:val="6EB68DF1"/>
    <w:rsid w:val="6EB78C0F"/>
    <w:rsid w:val="6EBA55E6"/>
    <w:rsid w:val="6EBC0B32"/>
    <w:rsid w:val="6ED0781C"/>
    <w:rsid w:val="6ED322DC"/>
    <w:rsid w:val="6ED5BD11"/>
    <w:rsid w:val="6EE6D393"/>
    <w:rsid w:val="6EEDBA8D"/>
    <w:rsid w:val="6EEEC19D"/>
    <w:rsid w:val="6F04988E"/>
    <w:rsid w:val="6F07B070"/>
    <w:rsid w:val="6F170255"/>
    <w:rsid w:val="6F17EF3C"/>
    <w:rsid w:val="6F270FA7"/>
    <w:rsid w:val="6F3493BF"/>
    <w:rsid w:val="6F391548"/>
    <w:rsid w:val="6F3FEA7B"/>
    <w:rsid w:val="6F413CA3"/>
    <w:rsid w:val="6F415AD3"/>
    <w:rsid w:val="6F41660F"/>
    <w:rsid w:val="6F46C463"/>
    <w:rsid w:val="6F523F99"/>
    <w:rsid w:val="6F539604"/>
    <w:rsid w:val="6F61B6E6"/>
    <w:rsid w:val="6F6F3F47"/>
    <w:rsid w:val="6F780C55"/>
    <w:rsid w:val="6F8ED1B9"/>
    <w:rsid w:val="6F919620"/>
    <w:rsid w:val="6F9A9597"/>
    <w:rsid w:val="6F9B643D"/>
    <w:rsid w:val="6FAACE9A"/>
    <w:rsid w:val="6FB0CDC4"/>
    <w:rsid w:val="6FB952A0"/>
    <w:rsid w:val="6FC234A4"/>
    <w:rsid w:val="6FC266BD"/>
    <w:rsid w:val="6FC3EC11"/>
    <w:rsid w:val="6FC8B6E9"/>
    <w:rsid w:val="6FD2F299"/>
    <w:rsid w:val="6FDAF99B"/>
    <w:rsid w:val="6FDF05CB"/>
    <w:rsid w:val="700494E4"/>
    <w:rsid w:val="7009EC0A"/>
    <w:rsid w:val="700AECE9"/>
    <w:rsid w:val="701B409A"/>
    <w:rsid w:val="702449A0"/>
    <w:rsid w:val="7028981E"/>
    <w:rsid w:val="7036B598"/>
    <w:rsid w:val="70469D0D"/>
    <w:rsid w:val="705350A8"/>
    <w:rsid w:val="7060F956"/>
    <w:rsid w:val="707FB3F5"/>
    <w:rsid w:val="7081EF83"/>
    <w:rsid w:val="7083665A"/>
    <w:rsid w:val="70876F49"/>
    <w:rsid w:val="709A73F5"/>
    <w:rsid w:val="70B81E78"/>
    <w:rsid w:val="70BF233A"/>
    <w:rsid w:val="70CB8C2B"/>
    <w:rsid w:val="70CC520C"/>
    <w:rsid w:val="70D0B72A"/>
    <w:rsid w:val="70DE0F2B"/>
    <w:rsid w:val="70E5D97A"/>
    <w:rsid w:val="70E77E69"/>
    <w:rsid w:val="70EC2F60"/>
    <w:rsid w:val="70F45BC8"/>
    <w:rsid w:val="70F97B34"/>
    <w:rsid w:val="70FC21E1"/>
    <w:rsid w:val="71088EC2"/>
    <w:rsid w:val="710BC908"/>
    <w:rsid w:val="712DBF85"/>
    <w:rsid w:val="713982A4"/>
    <w:rsid w:val="7146B160"/>
    <w:rsid w:val="71494E62"/>
    <w:rsid w:val="714AB74F"/>
    <w:rsid w:val="714B6F4F"/>
    <w:rsid w:val="71567E53"/>
    <w:rsid w:val="716F7A26"/>
    <w:rsid w:val="71759E1D"/>
    <w:rsid w:val="7186699C"/>
    <w:rsid w:val="71908F0E"/>
    <w:rsid w:val="7192519C"/>
    <w:rsid w:val="719ADCE6"/>
    <w:rsid w:val="719F91F9"/>
    <w:rsid w:val="71A73A33"/>
    <w:rsid w:val="71B7C2FB"/>
    <w:rsid w:val="71CC37B4"/>
    <w:rsid w:val="71D156F9"/>
    <w:rsid w:val="71D48F4A"/>
    <w:rsid w:val="71D7B98C"/>
    <w:rsid w:val="71DE1B6F"/>
    <w:rsid w:val="71E1E1DC"/>
    <w:rsid w:val="71E4D480"/>
    <w:rsid w:val="71F7FB97"/>
    <w:rsid w:val="720F14A1"/>
    <w:rsid w:val="72167E98"/>
    <w:rsid w:val="7216DE6E"/>
    <w:rsid w:val="72182893"/>
    <w:rsid w:val="721DFD16"/>
    <w:rsid w:val="721EE9FE"/>
    <w:rsid w:val="722CE3CF"/>
    <w:rsid w:val="72389C6B"/>
    <w:rsid w:val="723E9588"/>
    <w:rsid w:val="72509C94"/>
    <w:rsid w:val="72691AA1"/>
    <w:rsid w:val="7269B12A"/>
    <w:rsid w:val="7279D914"/>
    <w:rsid w:val="7287FFC1"/>
    <w:rsid w:val="72992066"/>
    <w:rsid w:val="729E7E91"/>
    <w:rsid w:val="72A536FF"/>
    <w:rsid w:val="72A890BE"/>
    <w:rsid w:val="72BD345C"/>
    <w:rsid w:val="72BF4720"/>
    <w:rsid w:val="72C376D3"/>
    <w:rsid w:val="72C684ED"/>
    <w:rsid w:val="72CEC212"/>
    <w:rsid w:val="72D28D57"/>
    <w:rsid w:val="72E272C9"/>
    <w:rsid w:val="72F01AB6"/>
    <w:rsid w:val="72FA671B"/>
    <w:rsid w:val="7309805E"/>
    <w:rsid w:val="73114809"/>
    <w:rsid w:val="73243C39"/>
    <w:rsid w:val="7324D1EF"/>
    <w:rsid w:val="7325F04E"/>
    <w:rsid w:val="73383112"/>
    <w:rsid w:val="733B2577"/>
    <w:rsid w:val="733CCCC5"/>
    <w:rsid w:val="7344C558"/>
    <w:rsid w:val="7346B362"/>
    <w:rsid w:val="73535E79"/>
    <w:rsid w:val="7353DE4A"/>
    <w:rsid w:val="73559F89"/>
    <w:rsid w:val="7369B14E"/>
    <w:rsid w:val="73731027"/>
    <w:rsid w:val="7384E33D"/>
    <w:rsid w:val="73870FE0"/>
    <w:rsid w:val="73871B76"/>
    <w:rsid w:val="739D4C64"/>
    <w:rsid w:val="73A19202"/>
    <w:rsid w:val="73A352E5"/>
    <w:rsid w:val="73AA8A32"/>
    <w:rsid w:val="73AEC6E5"/>
    <w:rsid w:val="73B5E4CC"/>
    <w:rsid w:val="73BDA3AD"/>
    <w:rsid w:val="73D5A2A4"/>
    <w:rsid w:val="73E2EA1C"/>
    <w:rsid w:val="73EA032D"/>
    <w:rsid w:val="73EE8936"/>
    <w:rsid w:val="74071859"/>
    <w:rsid w:val="740B8ACD"/>
    <w:rsid w:val="74192D67"/>
    <w:rsid w:val="741D7A3C"/>
    <w:rsid w:val="742A68F3"/>
    <w:rsid w:val="742B15DE"/>
    <w:rsid w:val="742CF80D"/>
    <w:rsid w:val="743ECD3D"/>
    <w:rsid w:val="74549D71"/>
    <w:rsid w:val="745AE055"/>
    <w:rsid w:val="745E2CA9"/>
    <w:rsid w:val="7461A0BE"/>
    <w:rsid w:val="7462554E"/>
    <w:rsid w:val="7462D970"/>
    <w:rsid w:val="746FCF21"/>
    <w:rsid w:val="747C45A7"/>
    <w:rsid w:val="747DE868"/>
    <w:rsid w:val="747FA33D"/>
    <w:rsid w:val="748D3F69"/>
    <w:rsid w:val="7491BB32"/>
    <w:rsid w:val="74B6AE26"/>
    <w:rsid w:val="74BD50DA"/>
    <w:rsid w:val="74BE0A5E"/>
    <w:rsid w:val="74C1D815"/>
    <w:rsid w:val="74C5057B"/>
    <w:rsid w:val="74CFE5E2"/>
    <w:rsid w:val="74D820D5"/>
    <w:rsid w:val="74D8CF93"/>
    <w:rsid w:val="74E1C3AB"/>
    <w:rsid w:val="74E6EDCD"/>
    <w:rsid w:val="74F49FDB"/>
    <w:rsid w:val="7503E4CF"/>
    <w:rsid w:val="75043AEE"/>
    <w:rsid w:val="7518D9A9"/>
    <w:rsid w:val="752822F7"/>
    <w:rsid w:val="752B1AE7"/>
    <w:rsid w:val="7531D077"/>
    <w:rsid w:val="7558C7EE"/>
    <w:rsid w:val="755D64FB"/>
    <w:rsid w:val="7560B962"/>
    <w:rsid w:val="75648E33"/>
    <w:rsid w:val="756EA11D"/>
    <w:rsid w:val="756FE1B3"/>
    <w:rsid w:val="75851046"/>
    <w:rsid w:val="75A6F559"/>
    <w:rsid w:val="75A73183"/>
    <w:rsid w:val="75C5E9F6"/>
    <w:rsid w:val="75C74B38"/>
    <w:rsid w:val="75D0A3A0"/>
    <w:rsid w:val="75DD7DC1"/>
    <w:rsid w:val="75E9F2CB"/>
    <w:rsid w:val="75EE22E1"/>
    <w:rsid w:val="75F4FABB"/>
    <w:rsid w:val="75F67677"/>
    <w:rsid w:val="75F9FD0A"/>
    <w:rsid w:val="75F9FF22"/>
    <w:rsid w:val="75FE2351"/>
    <w:rsid w:val="75FEC57A"/>
    <w:rsid w:val="762ADBA0"/>
    <w:rsid w:val="76333A3D"/>
    <w:rsid w:val="7637C823"/>
    <w:rsid w:val="7644706E"/>
    <w:rsid w:val="764EBAD9"/>
    <w:rsid w:val="7652EDE6"/>
    <w:rsid w:val="7659DABF"/>
    <w:rsid w:val="765AA7D8"/>
    <w:rsid w:val="76729CE0"/>
    <w:rsid w:val="767ADE0F"/>
    <w:rsid w:val="76821F97"/>
    <w:rsid w:val="76824EB8"/>
    <w:rsid w:val="768F67F0"/>
    <w:rsid w:val="7691C28B"/>
    <w:rsid w:val="7694D324"/>
    <w:rsid w:val="76A15210"/>
    <w:rsid w:val="76A69714"/>
    <w:rsid w:val="76AA589B"/>
    <w:rsid w:val="76B6C509"/>
    <w:rsid w:val="76BB0257"/>
    <w:rsid w:val="76BD3753"/>
    <w:rsid w:val="76D12F45"/>
    <w:rsid w:val="76E56F78"/>
    <w:rsid w:val="76F464F8"/>
    <w:rsid w:val="76FAF9B2"/>
    <w:rsid w:val="770333C3"/>
    <w:rsid w:val="77176088"/>
    <w:rsid w:val="77198004"/>
    <w:rsid w:val="77212203"/>
    <w:rsid w:val="7721A3EF"/>
    <w:rsid w:val="772328E2"/>
    <w:rsid w:val="77236122"/>
    <w:rsid w:val="772A6667"/>
    <w:rsid w:val="774EDF9B"/>
    <w:rsid w:val="7753869E"/>
    <w:rsid w:val="7753D279"/>
    <w:rsid w:val="775D5C0C"/>
    <w:rsid w:val="775ED185"/>
    <w:rsid w:val="775FD5F8"/>
    <w:rsid w:val="776665B0"/>
    <w:rsid w:val="77666673"/>
    <w:rsid w:val="7767FB4F"/>
    <w:rsid w:val="7772531E"/>
    <w:rsid w:val="77862843"/>
    <w:rsid w:val="778EA7E6"/>
    <w:rsid w:val="779D236A"/>
    <w:rsid w:val="779DE42E"/>
    <w:rsid w:val="779FA94B"/>
    <w:rsid w:val="77A42E43"/>
    <w:rsid w:val="77CAE059"/>
    <w:rsid w:val="77CC9811"/>
    <w:rsid w:val="77D337BA"/>
    <w:rsid w:val="77E01BD6"/>
    <w:rsid w:val="77F7CAF6"/>
    <w:rsid w:val="77F90E22"/>
    <w:rsid w:val="77FEC565"/>
    <w:rsid w:val="78009BA7"/>
    <w:rsid w:val="7803ACEA"/>
    <w:rsid w:val="78048565"/>
    <w:rsid w:val="780FA5FD"/>
    <w:rsid w:val="781E8081"/>
    <w:rsid w:val="781FEDD3"/>
    <w:rsid w:val="78234DF1"/>
    <w:rsid w:val="782B6B36"/>
    <w:rsid w:val="783474E1"/>
    <w:rsid w:val="783939D1"/>
    <w:rsid w:val="78663000"/>
    <w:rsid w:val="787EA790"/>
    <w:rsid w:val="78818914"/>
    <w:rsid w:val="788AC9C4"/>
    <w:rsid w:val="788CE2FA"/>
    <w:rsid w:val="789A7E58"/>
    <w:rsid w:val="78A64055"/>
    <w:rsid w:val="78B48059"/>
    <w:rsid w:val="78B55BF5"/>
    <w:rsid w:val="78B5B74B"/>
    <w:rsid w:val="78B7C3E7"/>
    <w:rsid w:val="78B87174"/>
    <w:rsid w:val="78C49CC1"/>
    <w:rsid w:val="78CA7FB2"/>
    <w:rsid w:val="78CD50C9"/>
    <w:rsid w:val="78CE50B8"/>
    <w:rsid w:val="78DE18E8"/>
    <w:rsid w:val="78DF15A6"/>
    <w:rsid w:val="78EA7430"/>
    <w:rsid w:val="78ED1D65"/>
    <w:rsid w:val="78EE9779"/>
    <w:rsid w:val="78F3EAB0"/>
    <w:rsid w:val="78FDE561"/>
    <w:rsid w:val="7909E43C"/>
    <w:rsid w:val="791C5E4D"/>
    <w:rsid w:val="79356C4C"/>
    <w:rsid w:val="795925D9"/>
    <w:rsid w:val="795F9F0A"/>
    <w:rsid w:val="7960D892"/>
    <w:rsid w:val="797037DA"/>
    <w:rsid w:val="797BE9F2"/>
    <w:rsid w:val="7987085C"/>
    <w:rsid w:val="798BCD49"/>
    <w:rsid w:val="798EB507"/>
    <w:rsid w:val="798EC3C4"/>
    <w:rsid w:val="7992069F"/>
    <w:rsid w:val="7997EC4E"/>
    <w:rsid w:val="79A00880"/>
    <w:rsid w:val="79A4C4DA"/>
    <w:rsid w:val="79A70778"/>
    <w:rsid w:val="79A7E2BD"/>
    <w:rsid w:val="79B23F06"/>
    <w:rsid w:val="79B2F6BB"/>
    <w:rsid w:val="79B50855"/>
    <w:rsid w:val="79CA6103"/>
    <w:rsid w:val="79D67C6E"/>
    <w:rsid w:val="79D781D3"/>
    <w:rsid w:val="79E5CE3F"/>
    <w:rsid w:val="79F93147"/>
    <w:rsid w:val="7A031778"/>
    <w:rsid w:val="7A05DAB2"/>
    <w:rsid w:val="7A1E9960"/>
    <w:rsid w:val="7A282DDE"/>
    <w:rsid w:val="7A28FA3F"/>
    <w:rsid w:val="7A2D078F"/>
    <w:rsid w:val="7A2DE6DA"/>
    <w:rsid w:val="7A2FAD42"/>
    <w:rsid w:val="7A48764E"/>
    <w:rsid w:val="7A796146"/>
    <w:rsid w:val="7A7F069A"/>
    <w:rsid w:val="7A852297"/>
    <w:rsid w:val="7A856D3C"/>
    <w:rsid w:val="7A919666"/>
    <w:rsid w:val="7A9C71A1"/>
    <w:rsid w:val="7A9F1231"/>
    <w:rsid w:val="7A9F90DF"/>
    <w:rsid w:val="7AB4DAAE"/>
    <w:rsid w:val="7ABED0B7"/>
    <w:rsid w:val="7AF6C847"/>
    <w:rsid w:val="7B01F740"/>
    <w:rsid w:val="7B0EC8FA"/>
    <w:rsid w:val="7B21B679"/>
    <w:rsid w:val="7B240228"/>
    <w:rsid w:val="7B24ADBF"/>
    <w:rsid w:val="7B3A64BB"/>
    <w:rsid w:val="7B5506B1"/>
    <w:rsid w:val="7B5A4F6C"/>
    <w:rsid w:val="7B620FAF"/>
    <w:rsid w:val="7B62FEA3"/>
    <w:rsid w:val="7B7AC02F"/>
    <w:rsid w:val="7B7DE814"/>
    <w:rsid w:val="7B89C740"/>
    <w:rsid w:val="7BA1AB13"/>
    <w:rsid w:val="7BA31B9F"/>
    <w:rsid w:val="7BA3E56C"/>
    <w:rsid w:val="7BA52021"/>
    <w:rsid w:val="7BB0F9A9"/>
    <w:rsid w:val="7BC4B5A9"/>
    <w:rsid w:val="7BD0048B"/>
    <w:rsid w:val="7BDF6CCB"/>
    <w:rsid w:val="7BEF872E"/>
    <w:rsid w:val="7BFA7257"/>
    <w:rsid w:val="7C01BCCE"/>
    <w:rsid w:val="7C0AF4D3"/>
    <w:rsid w:val="7C0BDDE1"/>
    <w:rsid w:val="7C11E31A"/>
    <w:rsid w:val="7C1C270D"/>
    <w:rsid w:val="7C1C53B8"/>
    <w:rsid w:val="7C2375B8"/>
    <w:rsid w:val="7C2B8A7C"/>
    <w:rsid w:val="7C2DD5D4"/>
    <w:rsid w:val="7C341B07"/>
    <w:rsid w:val="7C39FA4F"/>
    <w:rsid w:val="7C46FFA1"/>
    <w:rsid w:val="7C4854B6"/>
    <w:rsid w:val="7C4EE92B"/>
    <w:rsid w:val="7C51A971"/>
    <w:rsid w:val="7C604740"/>
    <w:rsid w:val="7C6FCBFB"/>
    <w:rsid w:val="7C6FD1F0"/>
    <w:rsid w:val="7C74D3AA"/>
    <w:rsid w:val="7C88C1FB"/>
    <w:rsid w:val="7C89F944"/>
    <w:rsid w:val="7C9FE623"/>
    <w:rsid w:val="7CA8D254"/>
    <w:rsid w:val="7CAD5294"/>
    <w:rsid w:val="7CBA4E25"/>
    <w:rsid w:val="7CBD1EE3"/>
    <w:rsid w:val="7CD37602"/>
    <w:rsid w:val="7CF5CE57"/>
    <w:rsid w:val="7CF6A308"/>
    <w:rsid w:val="7D0285E8"/>
    <w:rsid w:val="7D030A11"/>
    <w:rsid w:val="7D072131"/>
    <w:rsid w:val="7D08F170"/>
    <w:rsid w:val="7D0ABA2E"/>
    <w:rsid w:val="7D14172C"/>
    <w:rsid w:val="7D1ED5D8"/>
    <w:rsid w:val="7D353C37"/>
    <w:rsid w:val="7D3B899A"/>
    <w:rsid w:val="7D40D6C2"/>
    <w:rsid w:val="7D5C3AE5"/>
    <w:rsid w:val="7D5CDAF3"/>
    <w:rsid w:val="7D5FFD7E"/>
    <w:rsid w:val="7D6C6765"/>
    <w:rsid w:val="7D799DC1"/>
    <w:rsid w:val="7D7D97E4"/>
    <w:rsid w:val="7D90222B"/>
    <w:rsid w:val="7D9642B8"/>
    <w:rsid w:val="7DA42B1C"/>
    <w:rsid w:val="7DA45902"/>
    <w:rsid w:val="7DABD7E0"/>
    <w:rsid w:val="7DAC88F0"/>
    <w:rsid w:val="7DACD729"/>
    <w:rsid w:val="7DC4060A"/>
    <w:rsid w:val="7DC45C82"/>
    <w:rsid w:val="7DC6CFAB"/>
    <w:rsid w:val="7DCB3BCA"/>
    <w:rsid w:val="7DCFAA96"/>
    <w:rsid w:val="7DD6F5AD"/>
    <w:rsid w:val="7DDEE23C"/>
    <w:rsid w:val="7DE24633"/>
    <w:rsid w:val="7DE32CC3"/>
    <w:rsid w:val="7DE5DACD"/>
    <w:rsid w:val="7E03BC4D"/>
    <w:rsid w:val="7E17DDAE"/>
    <w:rsid w:val="7E199EF2"/>
    <w:rsid w:val="7E1E10BB"/>
    <w:rsid w:val="7E1F9FAF"/>
    <w:rsid w:val="7E220DAF"/>
    <w:rsid w:val="7E252835"/>
    <w:rsid w:val="7E42A832"/>
    <w:rsid w:val="7E67E97D"/>
    <w:rsid w:val="7E789FBB"/>
    <w:rsid w:val="7E87B0E7"/>
    <w:rsid w:val="7E8A54F2"/>
    <w:rsid w:val="7E93324F"/>
    <w:rsid w:val="7E9583D6"/>
    <w:rsid w:val="7E9C5E75"/>
    <w:rsid w:val="7E9EDA72"/>
    <w:rsid w:val="7EA47F71"/>
    <w:rsid w:val="7EB82161"/>
    <w:rsid w:val="7EC051A3"/>
    <w:rsid w:val="7EC21324"/>
    <w:rsid w:val="7EC5E013"/>
    <w:rsid w:val="7ECF5B08"/>
    <w:rsid w:val="7ED94BD5"/>
    <w:rsid w:val="7EE23EC3"/>
    <w:rsid w:val="7EE6C2C6"/>
    <w:rsid w:val="7EEC9151"/>
    <w:rsid w:val="7EFBFC93"/>
    <w:rsid w:val="7F0B751C"/>
    <w:rsid w:val="7F1557FF"/>
    <w:rsid w:val="7F18B894"/>
    <w:rsid w:val="7F2079A6"/>
    <w:rsid w:val="7F2DA2A2"/>
    <w:rsid w:val="7F40AAF3"/>
    <w:rsid w:val="7F493C5E"/>
    <w:rsid w:val="7F50244D"/>
    <w:rsid w:val="7F5628FD"/>
    <w:rsid w:val="7F618AA7"/>
    <w:rsid w:val="7F65C0B7"/>
    <w:rsid w:val="7F6CDD66"/>
    <w:rsid w:val="7F7C3B98"/>
    <w:rsid w:val="7F7EC001"/>
    <w:rsid w:val="7F83AFB6"/>
    <w:rsid w:val="7F971890"/>
    <w:rsid w:val="7F9B8CEB"/>
    <w:rsid w:val="7FCB606A"/>
    <w:rsid w:val="7FD4BBD5"/>
    <w:rsid w:val="7FFA8B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A4A79"/>
  <w15:chartTrackingRefBased/>
  <w15:docId w15:val="{75445CC0-34FF-4B28-8334-99716C24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33A5"/>
    <w:pPr>
      <w:keepNext/>
      <w:keepLines/>
      <w:spacing w:before="240" w:after="0"/>
      <w:outlineLvl w:val="0"/>
    </w:pPr>
    <w:rPr>
      <w:rFonts w:asciiTheme="majorHAnsi" w:eastAsiaTheme="majorEastAsia" w:hAnsiTheme="majorHAnsi" w:cstheme="majorBidi"/>
      <w:color w:val="44688F"/>
      <w:sz w:val="32"/>
      <w:szCs w:val="32"/>
    </w:rPr>
  </w:style>
  <w:style w:type="paragraph" w:styleId="Heading2">
    <w:name w:val="heading 2"/>
    <w:basedOn w:val="Normal"/>
    <w:next w:val="Normal"/>
    <w:link w:val="Heading2Char"/>
    <w:uiPriority w:val="9"/>
    <w:unhideWhenUsed/>
    <w:qFormat/>
    <w:rsid w:val="001733A5"/>
    <w:pPr>
      <w:keepNext/>
      <w:keepLines/>
      <w:spacing w:before="40" w:after="0" w:line="240" w:lineRule="auto"/>
      <w:outlineLvl w:val="1"/>
    </w:pPr>
    <w:rPr>
      <w:rFonts w:asciiTheme="majorHAnsi" w:eastAsiaTheme="majorEastAsia" w:hAnsiTheme="majorHAnsi" w:cstheme="majorBidi"/>
      <w:color w:val="44688F"/>
      <w:sz w:val="26"/>
      <w:szCs w:val="26"/>
    </w:rPr>
  </w:style>
  <w:style w:type="paragraph" w:styleId="Heading3">
    <w:name w:val="heading 3"/>
    <w:basedOn w:val="Normal"/>
    <w:next w:val="Normal"/>
    <w:link w:val="Heading3Char"/>
    <w:uiPriority w:val="9"/>
    <w:unhideWhenUsed/>
    <w:qFormat/>
    <w:rsid w:val="00AA29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7C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C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C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7C4F"/>
    <w:rPr>
      <w:rFonts w:eastAsiaTheme="minorEastAsia"/>
      <w:color w:val="5A5A5A" w:themeColor="text1" w:themeTint="A5"/>
      <w:spacing w:val="15"/>
    </w:rPr>
  </w:style>
  <w:style w:type="character" w:styleId="SubtleEmphasis">
    <w:name w:val="Subtle Emphasis"/>
    <w:basedOn w:val="DefaultParagraphFont"/>
    <w:uiPriority w:val="19"/>
    <w:qFormat/>
    <w:rsid w:val="00AA291C"/>
    <w:rPr>
      <w:i/>
      <w:iCs/>
      <w:color w:val="404040" w:themeColor="text1" w:themeTint="BF"/>
    </w:rPr>
  </w:style>
  <w:style w:type="paragraph" w:styleId="TOC1">
    <w:name w:val="toc 1"/>
    <w:basedOn w:val="Normal"/>
    <w:next w:val="Normal"/>
    <w:autoRedefine/>
    <w:uiPriority w:val="39"/>
    <w:unhideWhenUsed/>
    <w:rsid w:val="00AA291C"/>
    <w:pPr>
      <w:spacing w:after="100" w:line="240" w:lineRule="auto"/>
    </w:pPr>
    <w:rPr>
      <w:rFonts w:ascii="Calibri" w:hAnsi="Calibri"/>
      <w:szCs w:val="24"/>
    </w:rPr>
  </w:style>
  <w:style w:type="paragraph" w:styleId="TOC2">
    <w:name w:val="toc 2"/>
    <w:basedOn w:val="Normal"/>
    <w:next w:val="Normal"/>
    <w:autoRedefine/>
    <w:uiPriority w:val="39"/>
    <w:unhideWhenUsed/>
    <w:rsid w:val="00AA291C"/>
    <w:pPr>
      <w:spacing w:after="100" w:line="240" w:lineRule="auto"/>
      <w:ind w:left="240"/>
    </w:pPr>
    <w:rPr>
      <w:rFonts w:ascii="Calibri" w:hAnsi="Calibri"/>
      <w:szCs w:val="24"/>
    </w:rPr>
  </w:style>
  <w:style w:type="character" w:styleId="Hyperlink">
    <w:name w:val="Hyperlink"/>
    <w:basedOn w:val="DefaultParagraphFont"/>
    <w:uiPriority w:val="99"/>
    <w:unhideWhenUsed/>
    <w:rsid w:val="00AA291C"/>
    <w:rPr>
      <w:color w:val="0563C1" w:themeColor="hyperlink"/>
      <w:u w:val="single"/>
    </w:rPr>
  </w:style>
  <w:style w:type="character" w:customStyle="1" w:styleId="Heading1Char">
    <w:name w:val="Heading 1 Char"/>
    <w:basedOn w:val="DefaultParagraphFont"/>
    <w:link w:val="Heading1"/>
    <w:uiPriority w:val="9"/>
    <w:rsid w:val="001733A5"/>
    <w:rPr>
      <w:rFonts w:asciiTheme="majorHAnsi" w:eastAsiaTheme="majorEastAsia" w:hAnsiTheme="majorHAnsi" w:cstheme="majorBidi"/>
      <w:color w:val="44688F"/>
      <w:sz w:val="32"/>
      <w:szCs w:val="32"/>
    </w:rPr>
  </w:style>
  <w:style w:type="paragraph" w:styleId="TOCHeading">
    <w:name w:val="TOC Heading"/>
    <w:basedOn w:val="Heading1"/>
    <w:next w:val="Normal"/>
    <w:uiPriority w:val="39"/>
    <w:unhideWhenUsed/>
    <w:qFormat/>
    <w:rsid w:val="00AA291C"/>
    <w:pPr>
      <w:outlineLvl w:val="9"/>
    </w:pPr>
  </w:style>
  <w:style w:type="paragraph" w:styleId="TOC3">
    <w:name w:val="toc 3"/>
    <w:basedOn w:val="Normal"/>
    <w:next w:val="Normal"/>
    <w:autoRedefine/>
    <w:uiPriority w:val="39"/>
    <w:unhideWhenUsed/>
    <w:rsid w:val="00AA291C"/>
    <w:pPr>
      <w:spacing w:after="100" w:line="240" w:lineRule="auto"/>
      <w:ind w:left="480"/>
    </w:pPr>
    <w:rPr>
      <w:rFonts w:ascii="Calibri" w:hAnsi="Calibri"/>
      <w:szCs w:val="24"/>
    </w:rPr>
  </w:style>
  <w:style w:type="character" w:customStyle="1" w:styleId="Heading3Char">
    <w:name w:val="Heading 3 Char"/>
    <w:basedOn w:val="DefaultParagraphFont"/>
    <w:link w:val="Heading3"/>
    <w:uiPriority w:val="9"/>
    <w:rsid w:val="00AA291C"/>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733A5"/>
    <w:rPr>
      <w:rFonts w:asciiTheme="majorHAnsi" w:eastAsiaTheme="majorEastAsia" w:hAnsiTheme="majorHAnsi" w:cstheme="majorBidi"/>
      <w:color w:val="44688F"/>
      <w:sz w:val="26"/>
      <w:szCs w:val="26"/>
    </w:rPr>
  </w:style>
  <w:style w:type="paragraph" w:styleId="ListParagraph">
    <w:name w:val="List Paragraph"/>
    <w:basedOn w:val="Normal"/>
    <w:uiPriority w:val="34"/>
    <w:qFormat/>
    <w:rsid w:val="00AA291C"/>
    <w:pPr>
      <w:spacing w:after="0" w:line="240" w:lineRule="auto"/>
      <w:ind w:left="720"/>
      <w:contextualSpacing/>
    </w:pPr>
    <w:rPr>
      <w:rFonts w:ascii="Calibri" w:hAnsi="Calibri"/>
      <w:szCs w:val="24"/>
    </w:rPr>
  </w:style>
  <w:style w:type="paragraph" w:styleId="BalloonText">
    <w:name w:val="Balloon Text"/>
    <w:basedOn w:val="Normal"/>
    <w:link w:val="BalloonTextChar"/>
    <w:uiPriority w:val="99"/>
    <w:semiHidden/>
    <w:unhideWhenUsed/>
    <w:rsid w:val="001029A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29AB"/>
    <w:rPr>
      <w:rFonts w:ascii="Times New Roman" w:hAnsi="Times New Roman" w:cs="Times New Roman"/>
      <w:sz w:val="18"/>
      <w:szCs w:val="18"/>
    </w:rPr>
  </w:style>
  <w:style w:type="character" w:styleId="CommentReference">
    <w:name w:val="annotation reference"/>
    <w:basedOn w:val="DefaultParagraphFont"/>
    <w:semiHidden/>
    <w:unhideWhenUsed/>
    <w:rsid w:val="009E0AD7"/>
    <w:rPr>
      <w:sz w:val="16"/>
      <w:szCs w:val="16"/>
    </w:rPr>
  </w:style>
  <w:style w:type="paragraph" w:styleId="CommentText">
    <w:name w:val="annotation text"/>
    <w:basedOn w:val="Normal"/>
    <w:link w:val="CommentTextChar"/>
    <w:uiPriority w:val="99"/>
    <w:unhideWhenUsed/>
    <w:rsid w:val="009E0AD7"/>
    <w:pPr>
      <w:spacing w:line="240" w:lineRule="auto"/>
    </w:pPr>
    <w:rPr>
      <w:sz w:val="20"/>
      <w:szCs w:val="20"/>
    </w:rPr>
  </w:style>
  <w:style w:type="character" w:customStyle="1" w:styleId="CommentTextChar">
    <w:name w:val="Comment Text Char"/>
    <w:basedOn w:val="DefaultParagraphFont"/>
    <w:link w:val="CommentText"/>
    <w:uiPriority w:val="99"/>
    <w:rsid w:val="009E0AD7"/>
    <w:rPr>
      <w:sz w:val="20"/>
      <w:szCs w:val="20"/>
    </w:rPr>
  </w:style>
  <w:style w:type="paragraph" w:styleId="CommentSubject">
    <w:name w:val="annotation subject"/>
    <w:basedOn w:val="CommentText"/>
    <w:next w:val="CommentText"/>
    <w:link w:val="CommentSubjectChar"/>
    <w:uiPriority w:val="99"/>
    <w:semiHidden/>
    <w:unhideWhenUsed/>
    <w:rsid w:val="009E0AD7"/>
    <w:rPr>
      <w:b/>
      <w:bCs/>
    </w:rPr>
  </w:style>
  <w:style w:type="character" w:customStyle="1" w:styleId="CommentSubjectChar">
    <w:name w:val="Comment Subject Char"/>
    <w:basedOn w:val="CommentTextChar"/>
    <w:link w:val="CommentSubject"/>
    <w:uiPriority w:val="99"/>
    <w:semiHidden/>
    <w:rsid w:val="009E0AD7"/>
    <w:rPr>
      <w:b/>
      <w:bCs/>
      <w:sz w:val="20"/>
      <w:szCs w:val="20"/>
    </w:rPr>
  </w:style>
  <w:style w:type="table" w:styleId="TableGrid">
    <w:name w:val="Table Grid"/>
    <w:basedOn w:val="TableNormal"/>
    <w:uiPriority w:val="39"/>
    <w:rsid w:val="0075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7531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8C4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8BA"/>
  </w:style>
  <w:style w:type="paragraph" w:styleId="Footer">
    <w:name w:val="footer"/>
    <w:basedOn w:val="Normal"/>
    <w:link w:val="FooterChar"/>
    <w:uiPriority w:val="99"/>
    <w:unhideWhenUsed/>
    <w:rsid w:val="008C4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8BA"/>
  </w:style>
  <w:style w:type="paragraph" w:styleId="FootnoteText">
    <w:name w:val="footnote text"/>
    <w:basedOn w:val="Normal"/>
    <w:link w:val="FootnoteTextChar"/>
    <w:unhideWhenUsed/>
    <w:rsid w:val="006C212C"/>
    <w:pPr>
      <w:spacing w:after="0" w:line="240" w:lineRule="auto"/>
    </w:pPr>
    <w:rPr>
      <w:sz w:val="20"/>
      <w:szCs w:val="20"/>
    </w:rPr>
  </w:style>
  <w:style w:type="character" w:customStyle="1" w:styleId="FootnoteTextChar">
    <w:name w:val="Footnote Text Char"/>
    <w:basedOn w:val="DefaultParagraphFont"/>
    <w:link w:val="FootnoteText"/>
    <w:rsid w:val="006C212C"/>
    <w:rPr>
      <w:sz w:val="20"/>
      <w:szCs w:val="20"/>
    </w:rPr>
  </w:style>
  <w:style w:type="character" w:styleId="FootnoteReference">
    <w:name w:val="footnote reference"/>
    <w:basedOn w:val="DefaultParagraphFont"/>
    <w:semiHidden/>
    <w:unhideWhenUsed/>
    <w:rsid w:val="006C212C"/>
    <w:rPr>
      <w:vertAlign w:val="superscript"/>
    </w:rPr>
  </w:style>
  <w:style w:type="table" w:styleId="GridTable5Dark-Accent1">
    <w:name w:val="Grid Table 5 Dark Accent 1"/>
    <w:basedOn w:val="TableNormal"/>
    <w:uiPriority w:val="50"/>
    <w:rsid w:val="003078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ED7DC8"/>
    <w:pPr>
      <w:spacing w:after="0" w:line="240" w:lineRule="auto"/>
    </w:pPr>
  </w:style>
  <w:style w:type="paragraph" w:styleId="NormalWeb">
    <w:name w:val="Normal (Web)"/>
    <w:basedOn w:val="Normal"/>
    <w:uiPriority w:val="99"/>
    <w:unhideWhenUsed/>
    <w:rsid w:val="001A19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semiHidden/>
    <w:unhideWhenUsed/>
    <w:rsid w:val="007F5C09"/>
    <w:rPr>
      <w:color w:val="605E5C"/>
      <w:shd w:val="clear" w:color="auto" w:fill="E1DFDD"/>
    </w:rPr>
  </w:style>
  <w:style w:type="character" w:customStyle="1" w:styleId="normaltextrun">
    <w:name w:val="normaltextrun"/>
    <w:basedOn w:val="DefaultParagraphFont"/>
    <w:rsid w:val="006E705B"/>
  </w:style>
  <w:style w:type="character" w:customStyle="1" w:styleId="findhit">
    <w:name w:val="findhit"/>
    <w:basedOn w:val="DefaultParagraphFont"/>
    <w:rsid w:val="006E705B"/>
  </w:style>
  <w:style w:type="character" w:customStyle="1" w:styleId="eop">
    <w:name w:val="eop"/>
    <w:basedOn w:val="DefaultParagraphFont"/>
    <w:rsid w:val="006E705B"/>
  </w:style>
  <w:style w:type="paragraph" w:styleId="NoSpacing">
    <w:name w:val="No Spacing"/>
    <w:uiPriority w:val="1"/>
    <w:qFormat/>
    <w:rsid w:val="00752B31"/>
    <w:pPr>
      <w:spacing w:after="0" w:line="240" w:lineRule="auto"/>
    </w:pPr>
  </w:style>
  <w:style w:type="character" w:styleId="FollowedHyperlink">
    <w:name w:val="FollowedHyperlink"/>
    <w:basedOn w:val="DefaultParagraphFont"/>
    <w:uiPriority w:val="99"/>
    <w:semiHidden/>
    <w:unhideWhenUsed/>
    <w:rsid w:val="000B4196"/>
    <w:rPr>
      <w:color w:val="954F72" w:themeColor="followedHyperlink"/>
      <w:u w:val="single"/>
    </w:rPr>
  </w:style>
  <w:style w:type="paragraph" w:styleId="Caption">
    <w:name w:val="caption"/>
    <w:basedOn w:val="Normal"/>
    <w:next w:val="Normal"/>
    <w:uiPriority w:val="35"/>
    <w:unhideWhenUsed/>
    <w:qFormat/>
    <w:rsid w:val="009C5822"/>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B63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34F"/>
    <w:rPr>
      <w:sz w:val="20"/>
      <w:szCs w:val="20"/>
    </w:rPr>
  </w:style>
  <w:style w:type="character" w:styleId="EndnoteReference">
    <w:name w:val="endnote reference"/>
    <w:basedOn w:val="DefaultParagraphFont"/>
    <w:uiPriority w:val="99"/>
    <w:semiHidden/>
    <w:unhideWhenUsed/>
    <w:rsid w:val="008B634F"/>
    <w:rPr>
      <w:vertAlign w:val="superscript"/>
    </w:rPr>
  </w:style>
  <w:style w:type="paragraph" w:styleId="TableofFigures">
    <w:name w:val="table of figures"/>
    <w:basedOn w:val="Normal"/>
    <w:next w:val="Normal"/>
    <w:uiPriority w:val="99"/>
    <w:unhideWhenUsed/>
    <w:rsid w:val="00090305"/>
    <w:pPr>
      <w:spacing w:after="0"/>
    </w:pPr>
  </w:style>
  <w:style w:type="character" w:customStyle="1" w:styleId="Mention3">
    <w:name w:val="Mention3"/>
    <w:basedOn w:val="DefaultParagraphFont"/>
    <w:uiPriority w:val="99"/>
    <w:unhideWhenUsed/>
    <w:rsid w:val="0046382B"/>
    <w:rPr>
      <w:color w:val="2B579A"/>
      <w:shd w:val="clear" w:color="auto" w:fill="E6E6E6"/>
    </w:rPr>
  </w:style>
  <w:style w:type="character" w:customStyle="1" w:styleId="UnresolvedMention2">
    <w:name w:val="Unresolved Mention2"/>
    <w:basedOn w:val="DefaultParagraphFont"/>
    <w:uiPriority w:val="99"/>
    <w:semiHidden/>
    <w:unhideWhenUsed/>
    <w:rsid w:val="0046382B"/>
    <w:rPr>
      <w:color w:val="605E5C"/>
      <w:shd w:val="clear" w:color="auto" w:fill="E1DFDD"/>
    </w:rPr>
  </w:style>
  <w:style w:type="character" w:styleId="Strong">
    <w:name w:val="Strong"/>
    <w:basedOn w:val="DefaultParagraphFont"/>
    <w:uiPriority w:val="22"/>
    <w:qFormat/>
    <w:rsid w:val="0046382B"/>
    <w:rPr>
      <w:b/>
      <w:bCs/>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8673A2"/>
    <w:rPr>
      <w:color w:val="605E5C"/>
      <w:shd w:val="clear" w:color="auto" w:fill="E1DFDD"/>
    </w:rPr>
  </w:style>
  <w:style w:type="paragraph" w:customStyle="1" w:styleId="FrontMatterH2">
    <w:name w:val="Front Matter H2"/>
    <w:basedOn w:val="Heading2"/>
    <w:next w:val="Normal"/>
    <w:link w:val="FrontMatterH2Char"/>
    <w:qFormat/>
    <w:rsid w:val="001733A5"/>
    <w:pPr>
      <w:keepNext w:val="0"/>
      <w:keepLines w:val="0"/>
      <w:spacing w:before="240" w:after="240"/>
      <w:jc w:val="center"/>
    </w:pPr>
    <w:rPr>
      <w:rFonts w:ascii="Arial" w:hAnsi="Arial" w:cs="Arial"/>
      <w:b/>
      <w:sz w:val="36"/>
    </w:rPr>
  </w:style>
  <w:style w:type="character" w:customStyle="1" w:styleId="FrontMatterH2Char">
    <w:name w:val="Front Matter H2 Char"/>
    <w:basedOn w:val="Heading2Char"/>
    <w:link w:val="FrontMatterH2"/>
    <w:rsid w:val="001733A5"/>
    <w:rPr>
      <w:rFonts w:ascii="Arial" w:eastAsiaTheme="majorEastAsia" w:hAnsi="Arial" w:cs="Arial"/>
      <w:b/>
      <w:color w:val="44688F"/>
      <w:sz w:val="36"/>
      <w:szCs w:val="26"/>
    </w:rPr>
  </w:style>
  <w:style w:type="paragraph" w:customStyle="1" w:styleId="Front-H3b">
    <w:name w:val="Front-H3b"/>
    <w:basedOn w:val="Normal"/>
    <w:link w:val="Front-H3bChar"/>
    <w:qFormat/>
    <w:rsid w:val="001733A5"/>
    <w:pPr>
      <w:spacing w:before="240" w:after="120" w:line="240" w:lineRule="auto"/>
      <w:outlineLvl w:val="2"/>
    </w:pPr>
    <w:rPr>
      <w:rFonts w:ascii="Arial" w:hAnsi="Arial" w:cs="Arial"/>
      <w:b/>
      <w:sz w:val="24"/>
    </w:rPr>
  </w:style>
  <w:style w:type="character" w:customStyle="1" w:styleId="Front-H3bChar">
    <w:name w:val="Front-H3b Char"/>
    <w:basedOn w:val="DefaultParagraphFont"/>
    <w:link w:val="Front-H3b"/>
    <w:rsid w:val="001733A5"/>
    <w:rPr>
      <w:rFonts w:ascii="Arial" w:hAnsi="Arial" w:cs="Arial"/>
      <w:b/>
      <w:sz w:val="24"/>
    </w:rPr>
  </w:style>
  <w:style w:type="table" w:styleId="GridTable2-Accent3">
    <w:name w:val="Grid Table 2 Accent 3"/>
    <w:basedOn w:val="TableNormal"/>
    <w:uiPriority w:val="47"/>
    <w:rsid w:val="001733A5"/>
    <w:pPr>
      <w:spacing w:after="0" w:line="240" w:lineRule="auto"/>
      <w:ind w:left="72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ront-H3">
    <w:name w:val="Front-H3"/>
    <w:basedOn w:val="Heading3"/>
    <w:link w:val="Front-H3Char"/>
    <w:qFormat/>
    <w:rsid w:val="001733A5"/>
    <w:pPr>
      <w:keepNext w:val="0"/>
      <w:keepLines w:val="0"/>
      <w:spacing w:before="240" w:after="120" w:line="240" w:lineRule="auto"/>
      <w:jc w:val="center"/>
    </w:pPr>
    <w:rPr>
      <w:rFonts w:ascii="Arial" w:hAnsi="Arial" w:cs="Arial"/>
      <w:b/>
      <w:sz w:val="28"/>
    </w:rPr>
  </w:style>
  <w:style w:type="character" w:customStyle="1" w:styleId="Front-H3Char">
    <w:name w:val="Front-H3 Char"/>
    <w:basedOn w:val="Heading3Char"/>
    <w:link w:val="Front-H3"/>
    <w:rsid w:val="001733A5"/>
    <w:rPr>
      <w:rFonts w:ascii="Arial" w:eastAsiaTheme="majorEastAsia" w:hAnsi="Arial" w:cs="Arial"/>
      <w:b/>
      <w:color w:val="1F4D78" w:themeColor="accent1" w:themeShade="7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48778">
      <w:bodyDiv w:val="1"/>
      <w:marLeft w:val="0"/>
      <w:marRight w:val="0"/>
      <w:marTop w:val="0"/>
      <w:marBottom w:val="0"/>
      <w:divBdr>
        <w:top w:val="none" w:sz="0" w:space="0" w:color="auto"/>
        <w:left w:val="none" w:sz="0" w:space="0" w:color="auto"/>
        <w:bottom w:val="none" w:sz="0" w:space="0" w:color="auto"/>
        <w:right w:val="none" w:sz="0" w:space="0" w:color="auto"/>
      </w:divBdr>
    </w:div>
    <w:div w:id="1363558006">
      <w:bodyDiv w:val="1"/>
      <w:marLeft w:val="0"/>
      <w:marRight w:val="0"/>
      <w:marTop w:val="0"/>
      <w:marBottom w:val="0"/>
      <w:divBdr>
        <w:top w:val="none" w:sz="0" w:space="0" w:color="auto"/>
        <w:left w:val="none" w:sz="0" w:space="0" w:color="auto"/>
        <w:bottom w:val="none" w:sz="0" w:space="0" w:color="auto"/>
        <w:right w:val="none" w:sz="0" w:space="0" w:color="auto"/>
      </w:divBdr>
    </w:div>
    <w:div w:id="1686860720">
      <w:bodyDiv w:val="1"/>
      <w:marLeft w:val="0"/>
      <w:marRight w:val="0"/>
      <w:marTop w:val="0"/>
      <w:marBottom w:val="0"/>
      <w:divBdr>
        <w:top w:val="none" w:sz="0" w:space="0" w:color="auto"/>
        <w:left w:val="none" w:sz="0" w:space="0" w:color="auto"/>
        <w:bottom w:val="none" w:sz="0" w:space="0" w:color="auto"/>
        <w:right w:val="none" w:sz="0" w:space="0" w:color="auto"/>
      </w:divBdr>
    </w:div>
    <w:div w:id="210626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ecology.wa.gov/publications/summarypages/2307012.html" TargetMode="External"/><Relationship Id="rId18" Type="http://schemas.openxmlformats.org/officeDocument/2006/relationships/hyperlink" Target="https://cebr.wwu.edu/" TargetMode="External"/><Relationship Id="rId26" Type="http://schemas.openxmlformats.org/officeDocument/2006/relationships/image" Target="media/image5.png"/><Relationship Id="rId39" Type="http://schemas.openxmlformats.org/officeDocument/2006/relationships/image" Target="media/image15.jpeg"/><Relationship Id="rId21" Type="http://schemas.openxmlformats.org/officeDocument/2006/relationships/hyperlink" Target="https://www.facebook.com/westerncebr" TargetMode="External"/><Relationship Id="rId34" Type="http://schemas.openxmlformats.org/officeDocument/2006/relationships/image" Target="media/image10.png"/><Relationship Id="rId42" Type="http://schemas.openxmlformats.org/officeDocument/2006/relationships/header" Target="header1.xml"/><Relationship Id="rId47" Type="http://schemas.openxmlformats.org/officeDocument/2006/relationships/footer" Target="footer3.xml"/><Relationship Id="rId50"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ology.wa.gov/About-us/Accountability-transparency/Our-website/Accessibility"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s://twitter.com/PugetSoundEF"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cology.wa.gov/contact" TargetMode="External"/><Relationship Id="rId23" Type="http://schemas.openxmlformats.org/officeDocument/2006/relationships/image" Target="media/image4.png"/><Relationship Id="rId28" Type="http://schemas.openxmlformats.org/officeDocument/2006/relationships/hyperlink" Target="https://www.instagram.com/wwucebr/?hl=en"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facebook.com/westerncebr/" TargetMode="External"/><Relationship Id="rId31" Type="http://schemas.openxmlformats.org/officeDocument/2006/relationships/image" Target="media/image7.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s.ecology.wa.gov/publications/summarypages/2307013.html" TargetMode="External"/><Relationship Id="rId22" Type="http://schemas.openxmlformats.org/officeDocument/2006/relationships/hyperlink" Target="https://twitter.com/PugetSoundEF" TargetMode="External"/><Relationship Id="rId27" Type="http://schemas.openxmlformats.org/officeDocument/2006/relationships/hyperlink" Target="https://www.linkedin.com/company/wwu-center-for-economic-and-business-research" TargetMode="External"/><Relationship Id="rId30" Type="http://schemas.openxmlformats.org/officeDocument/2006/relationships/hyperlink" Target="https://www.instagram.com/wwucebr" TargetMode="External"/><Relationship Id="rId35" Type="http://schemas.openxmlformats.org/officeDocument/2006/relationships/image" Target="media/image11.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linkedin.com/company/wwu-center-for-economic-and-business-research"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data.census.gov/table?q=washington+census+tracts+poverty&amp;g=0400000US53$1400000&amp;tid=ACSST1Y2021.S1701" TargetMode="External"/><Relationship Id="rId1" Type="http://schemas.openxmlformats.org/officeDocument/2006/relationships/hyperlink" Target="https://doh.wa.gov/data-and-statistical-reports/washington-tracking-network-wtn/washington-environmental-health-disparities-ma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documenttasks/documenttasks1.xml><?xml version="1.0" encoding="utf-8"?>
<t:Tasks xmlns:t="http://schemas.microsoft.com/office/tasks/2019/documenttasks" xmlns:oel="http://schemas.microsoft.com/office/2019/extlst">
  <t:Task id="{86C7E346-310A-4322-A415-C1AF9DE1C540}">
    <t:Anchor>
      <t:Comment id="1992342341"/>
    </t:Anchor>
    <t:History>
      <t:Event id="{62A7709D-3EF3-4DCA-8929-8961E8CF2846}" time="2022-06-23T19:22:24.804Z">
        <t:Attribution userId="S::pottse3@wwu.edu::55144d6d-ae58-4514-8868-39e515b81209" userProvider="AD" userName="Ellie Potts"/>
        <t:Anchor>
          <t:Comment id="1992342341"/>
        </t:Anchor>
        <t:Create/>
      </t:Event>
      <t:Event id="{D5DB3F48-FA4B-40AC-B070-E0618242BECC}" time="2022-06-23T19:22:24.804Z">
        <t:Attribution userId="S::pottse3@wwu.edu::55144d6d-ae58-4514-8868-39e515b81209" userProvider="AD" userName="Ellie Potts"/>
        <t:Anchor>
          <t:Comment id="1992342341"/>
        </t:Anchor>
        <t:Assign userId="S::starcht@wwu.edu::fe4b0661-d433-4453-95f4-25a44b16b176" userProvider="AD" userName="Tai Starchman"/>
      </t:Event>
      <t:Event id="{F1BF04F5-01A5-42E8-9776-AEC61944CDA7}" time="2022-06-23T19:22:24.804Z">
        <t:Attribution userId="S::pottse3@wwu.edu::55144d6d-ae58-4514-8868-39e515b81209" userProvider="AD" userName="Ellie Potts"/>
        <t:Anchor>
          <t:Comment id="1992342341"/>
        </t:Anchor>
        <t:SetTitle title="@Tai Starchman"/>
      </t:Event>
    </t:History>
  </t:Task>
  <t:Task id="{C6EED604-5FB1-40B3-91EE-DE7DBBC2A1E8}">
    <t:Anchor>
      <t:Comment id="961534976"/>
    </t:Anchor>
    <t:History>
      <t:Event id="{D8882A66-685E-48DE-A80D-0D97ABFBD061}" time="2022-06-23T19:22:54.895Z">
        <t:Attribution userId="S::pottse3@wwu.edu::55144d6d-ae58-4514-8868-39e515b81209" userProvider="AD" userName="Ellie Potts"/>
        <t:Anchor>
          <t:Comment id="961534976"/>
        </t:Anchor>
        <t:Create/>
      </t:Event>
      <t:Event id="{902B8492-D008-4387-9BEE-55F9DE08309E}" time="2022-06-23T19:22:54.895Z">
        <t:Attribution userId="S::pottse3@wwu.edu::55144d6d-ae58-4514-8868-39e515b81209" userProvider="AD" userName="Ellie Potts"/>
        <t:Anchor>
          <t:Comment id="961534976"/>
        </t:Anchor>
        <t:Assign userId="S::rodrig26@wwu.edu::c94995c5-23a2-47ae-ba51-79efe5b57fc5" userProvider="AD" userName="Michael Rodriguez"/>
      </t:Event>
      <t:Event id="{C026AAA7-3886-4042-8BE9-77C208BD6662}" time="2022-06-23T19:22:54.895Z">
        <t:Attribution userId="S::pottse3@wwu.edu::55144d6d-ae58-4514-8868-39e515b81209" userProvider="AD" userName="Ellie Potts"/>
        <t:Anchor>
          <t:Comment id="961534976"/>
        </t:Anchor>
        <t:SetTitle title="@Michael Rodriguez"/>
      </t:Event>
      <t:Event id="{809E6607-99D7-4413-847D-614E9ACEFD95}" time="2022-06-28T20:29:13.043Z">
        <t:Attribution userId="S::pottse3@wwu.edu::55144d6d-ae58-4514-8868-39e515b81209" userProvider="AD" userName="Ellie Potts"/>
        <t:Progress percentComplete="100"/>
      </t:Event>
      <t:Event id="{10788287-C034-40E2-BC33-4CCAAF3BA99F}" time="2022-06-28T20:29:21.13Z">
        <t:Attribution userId="S::pottse3@wwu.edu::55144d6d-ae58-4514-8868-39e515b81209" userProvider="AD" userName="Ellie Potts"/>
        <t:Progress percentComplete="0"/>
      </t:Event>
      <t:Event id="{0786DDD2-1F16-4019-8B54-B8137B3ADA12}" time="2022-07-05T22:56:53.205Z">
        <t:Attribution userId="S::pottse3@wwu.edu::55144d6d-ae58-4514-8868-39e515b81209" userProvider="AD" userName="Ellie Potts"/>
        <t:Progress percentComplete="100"/>
      </t:Event>
    </t:History>
  </t:Task>
  <t:Task id="{325C420C-9AFB-41BF-8E12-FBE6583EE1D1}">
    <t:Anchor>
      <t:Comment id="1688265400"/>
    </t:Anchor>
    <t:History>
      <t:Event id="{1D9AF3BD-6D74-4006-912D-5FE7F7A314BD}" time="2022-08-04T06:33:00.702Z">
        <t:Attribution userId="S::pottse3@wwu.edu::55144d6d-ae58-4514-8868-39e515b81209" userProvider="AD" userName="Ellie Potts"/>
        <t:Anchor>
          <t:Comment id="1688265400"/>
        </t:Anchor>
        <t:Create/>
      </t:Event>
      <t:Event id="{8F264B8B-25FD-4A5B-B7D9-B714C117C5E7}" time="2022-08-04T06:33:00.702Z">
        <t:Attribution userId="S::pottse3@wwu.edu::55144d6d-ae58-4514-8868-39e515b81209" userProvider="AD" userName="Ellie Potts"/>
        <t:Anchor>
          <t:Comment id="1688265400"/>
        </t:Anchor>
        <t:Assign userId="S::marionl@wwu.edu::7fceae7e-4ec9-4b09-b6ce-dc35c6cec787" userProvider="AD" userName="Lino Marioni"/>
      </t:Event>
      <t:Event id="{75D6F771-899A-45A6-84DF-18CE9C9E95AF}" time="2022-08-04T06:33:00.702Z">
        <t:Attribution userId="S::pottse3@wwu.edu::55144d6d-ae58-4514-8868-39e515b81209" userProvider="AD" userName="Ellie Potts"/>
        <t:Anchor>
          <t:Comment id="1688265400"/>
        </t:Anchor>
        <t:SetTitle title="@Lino Marioni"/>
      </t:Event>
      <t:Event id="{8972A5E7-687B-46B9-8855-8609BAB12690}" time="2022-09-01T22:51:57.2Z">
        <t:Attribution userId="S::marionl@wwu.edu::7fceae7e-4ec9-4b09-b6ce-dc35c6cec787" userProvider="AD" userName="Lino Marioni"/>
        <t:Progress percentComplete="100"/>
      </t:Event>
    </t:History>
  </t:Task>
  <t:Task id="{539CACEB-0001-4D86-9C20-ED3CE7277C0F}">
    <t:Anchor>
      <t:Comment id="1444622295"/>
    </t:Anchor>
    <t:History>
      <t:Event id="{06E1A505-70E5-4479-9B8E-86D4C18B71E9}" time="2022-06-28T22:06:06.052Z">
        <t:Attribution userId="S::pottse3@wwu.edu::55144d6d-ae58-4514-8868-39e515b81209" userProvider="AD" userName="Ellie Potts"/>
        <t:Anchor>
          <t:Comment id="1444622295"/>
        </t:Anchor>
        <t:Create/>
      </t:Event>
      <t:Event id="{79302093-F406-493E-B017-E0F3B350B306}" time="2022-06-28T22:06:06.052Z">
        <t:Attribution userId="S::pottse3@wwu.edu::55144d6d-ae58-4514-8868-39e515b81209" userProvider="AD" userName="Ellie Potts"/>
        <t:Anchor>
          <t:Comment id="1444622295"/>
        </t:Anchor>
        <t:Assign userId="S::rodrig26@wwu.edu::c94995c5-23a2-47ae-ba51-79efe5b57fc5" userProvider="AD" userName="Michael Rodriguez"/>
      </t:Event>
      <t:Event id="{AD2F042B-48BD-475C-A53C-8ADFB72855DA}" time="2022-06-28T22:06:06.052Z">
        <t:Attribution userId="S::pottse3@wwu.edu::55144d6d-ae58-4514-8868-39e515b81209" userProvider="AD" userName="Ellie Potts"/>
        <t:Anchor>
          <t:Comment id="1444622295"/>
        </t:Anchor>
        <t:SetTitle title="@Michael Rodriguez this is where we can discuss foreign data collection limitations, the definition of &quot;recycling&quot; and what we learned from James at our meeting (6/24)"/>
      </t:Event>
    </t:History>
  </t:Task>
  <t:Task id="{AD191173-1AFC-4664-AC57-6902C4BACAC5}">
    <t:Anchor>
      <t:Comment id="139121164"/>
    </t:Anchor>
    <t:History>
      <t:Event id="{D9A0896B-FE1B-41B2-9E6A-10555A9A4507}" time="2022-06-28T21:08:48.274Z">
        <t:Attribution userId="S::pottse3@wwu.edu::55144d6d-ae58-4514-8868-39e515b81209" userProvider="AD" userName="Ellie Potts"/>
        <t:Anchor>
          <t:Comment id="139121164"/>
        </t:Anchor>
        <t:Create/>
      </t:Event>
      <t:Event id="{F3BA4661-D2B2-462B-9891-AD7F043AFEA0}" time="2022-06-28T21:08:48.274Z">
        <t:Attribution userId="S::pottse3@wwu.edu::55144d6d-ae58-4514-8868-39e515b81209" userProvider="AD" userName="Ellie Potts"/>
        <t:Anchor>
          <t:Comment id="139121164"/>
        </t:Anchor>
        <t:Assign userId="S::peter406@wwu.edu::740553c9-d186-4e08-8438-58e54f4305e3" userProvider="AD" userName="Tony Peterson"/>
      </t:Event>
      <t:Event id="{C4462AFA-0940-48C4-AF7C-CEC81FFE1C44}" time="2022-06-28T21:08:48.274Z">
        <t:Attribution userId="S::pottse3@wwu.edu::55144d6d-ae58-4514-8868-39e515b81209" userProvider="AD" userName="Ellie Potts"/>
        <t:Anchor>
          <t:Comment id="139121164"/>
        </t:Anchor>
        <t:SetTitle title="@Tony Peterson provide a brief description of how you plan to portray survey data for next drafts (pulling points from both the scope of work, as well as why we asked the questions we did in the survey)."/>
      </t:Event>
    </t:History>
  </t:Task>
  <t:Task id="{03108D7A-6059-42DE-B7C5-2056DCD80AD5}">
    <t:Anchor>
      <t:Comment id="7157134"/>
    </t:Anchor>
    <t:History>
      <t:Event id="{8FBE6DE6-BFF3-41BC-87F7-788E4D7D0AAA}" time="2022-06-28T21:43:49.11Z">
        <t:Attribution userId="S::pottse3@wwu.edu::55144d6d-ae58-4514-8868-39e515b81209" userProvider="AD" userName="Ellie Potts"/>
        <t:Anchor>
          <t:Comment id="7157134"/>
        </t:Anchor>
        <t:Create/>
      </t:Event>
      <t:Event id="{57C87C44-14BD-4B42-9C29-FB06CAEA1798}" time="2022-06-28T21:43:49.11Z">
        <t:Attribution userId="S::pottse3@wwu.edu::55144d6d-ae58-4514-8868-39e515b81209" userProvider="AD" userName="Ellie Potts"/>
        <t:Anchor>
          <t:Comment id="7157134"/>
        </t:Anchor>
        <t:Assign userId="S::pottse3@wwu.edu::55144d6d-ae58-4514-8868-39e515b81209" userProvider="AD" userName="Ellie Potts"/>
      </t:Event>
      <t:Event id="{E33137DF-288C-44EE-AB41-6E901719A3F9}" time="2022-06-28T21:43:49.11Z">
        <t:Attribution userId="S::pottse3@wwu.edu::55144d6d-ae58-4514-8868-39e515b81209" userProvider="AD" userName="Ellie Potts"/>
        <t:Anchor>
          <t:Comment id="7157134"/>
        </t:Anchor>
        <t:SetTitle title="@Ellie Potts and @Michael Rodriguez description for draft 1"/>
      </t:Event>
    </t:History>
  </t:Task>
  <t:Task id="{269E0BD3-8CDD-457D-B31A-405986EAA386}">
    <t:Anchor>
      <t:Comment id="816401611"/>
    </t:Anchor>
    <t:History>
      <t:Event id="{B99CBAA5-937F-457F-8A8C-3105AF04F6A6}" time="2022-09-01T19:21:34.098Z">
        <t:Attribution userId="S::pottse3@wwu.edu::55144d6d-ae58-4514-8868-39e515b81209" userProvider="AD" userName="Ellie Potts"/>
        <t:Anchor>
          <t:Comment id="816401611"/>
        </t:Anchor>
        <t:Create/>
      </t:Event>
      <t:Event id="{1E3A7681-24F5-4097-A48E-B19BE10E0CA2}" time="2022-09-01T19:21:34.098Z">
        <t:Attribution userId="S::pottse3@wwu.edu::55144d6d-ae58-4514-8868-39e515b81209" userProvider="AD" userName="Ellie Potts"/>
        <t:Anchor>
          <t:Comment id="816401611"/>
        </t:Anchor>
        <t:Assign userId="S::rodrig26@wwu.edu::c94995c5-23a2-47ae-ba51-79efe5b57fc5" userProvider="AD" userName="Michael Rodriguez"/>
      </t:Event>
      <t:Event id="{4DAAA9F5-AF68-472E-9CE8-12494E1A77D9}" time="2022-09-01T19:21:34.098Z">
        <t:Attribution userId="S::pottse3@wwu.edu::55144d6d-ae58-4514-8868-39e515b81209" userProvider="AD" userName="Ellie Potts"/>
        <t:Anchor>
          <t:Comment id="816401611"/>
        </t:Anchor>
        <t:SetTitle title="Citations @Michael Rodriguez"/>
      </t:Event>
      <t:Event id="{6D717095-2B3D-4E23-AA00-1891D6365C69}" time="2022-09-06T08:12:06.859Z">
        <t:Attribution userId="S::rodrig26@wwu.edu::c94995c5-23a2-47ae-ba51-79efe5b57fc5" userProvider="AD" userName="Michael Rodriguez"/>
        <t:Progress percentComplete="100"/>
      </t:Event>
    </t:History>
  </t:Task>
  <t:Task id="{7545348F-019B-4E2C-95E9-D5403A1A0DCB}">
    <t:Anchor>
      <t:Comment id="1011475639"/>
    </t:Anchor>
    <t:History>
      <t:Event id="{C8DB45E2-8E4F-4533-920B-A383E4B90FA7}" time="2022-06-28T21:46:03.409Z">
        <t:Attribution userId="S::pottse3@wwu.edu::55144d6d-ae58-4514-8868-39e515b81209" userProvider="AD" userName="Ellie Potts"/>
        <t:Anchor>
          <t:Comment id="1011475639"/>
        </t:Anchor>
        <t:Create/>
      </t:Event>
      <t:Event id="{33CFECCA-8544-47AB-9F59-49905875D009}" time="2022-06-28T21:46:03.409Z">
        <t:Attribution userId="S::pottse3@wwu.edu::55144d6d-ae58-4514-8868-39e515b81209" userProvider="AD" userName="Ellie Potts"/>
        <t:Anchor>
          <t:Comment id="1011475639"/>
        </t:Anchor>
        <t:Assign userId="S::rodrig26@wwu.edu::c94995c5-23a2-47ae-ba51-79efe5b57fc5" userProvider="AD" userName="Michael Rodriguez"/>
      </t:Event>
      <t:Event id="{D98357D1-BD3D-4C50-B981-1BA60CFA2748}" time="2022-06-28T21:46:03.409Z">
        <t:Attribution userId="S::pottse3@wwu.edu::55144d6d-ae58-4514-8868-39e515b81209" userProvider="AD" userName="Ellie Potts"/>
        <t:Anchor>
          <t:Comment id="1011475639"/>
        </t:Anchor>
        <t:SetTitle title="@Michael Rodriguez leave some notes here from the book James assigned you on limitations..."/>
      </t:Event>
    </t:History>
  </t:Task>
  <t:Task id="{0F1CD437-EA8B-435E-9376-15A7E913723C}">
    <t:Anchor>
      <t:Comment id="104683743"/>
    </t:Anchor>
    <t:History>
      <t:Event id="{B1C55BA6-DBC6-4944-91ED-4CF9374EB9CD}" time="2022-06-28T21:46:48.247Z">
        <t:Attribution userId="S::pottse3@wwu.edu::55144d6d-ae58-4514-8868-39e515b81209" userProvider="AD" userName="Ellie Potts"/>
        <t:Anchor>
          <t:Comment id="104683743"/>
        </t:Anchor>
        <t:Create/>
      </t:Event>
      <t:Event id="{369F0544-F651-4368-9B5A-C7B56D996317}" time="2022-06-28T21:46:48.247Z">
        <t:Attribution userId="S::pottse3@wwu.edu::55144d6d-ae58-4514-8868-39e515b81209" userProvider="AD" userName="Ellie Potts"/>
        <t:Anchor>
          <t:Comment id="104683743"/>
        </t:Anchor>
        <t:Assign userId="S::pottse3@wwu.edu::55144d6d-ae58-4514-8868-39e515b81209" userProvider="AD" userName="Ellie Potts"/>
      </t:Event>
      <t:Event id="{D53E23A8-FB4C-4197-95CE-48F790B6F491}" time="2022-06-28T21:46:48.247Z">
        <t:Attribution userId="S::pottse3@wwu.edu::55144d6d-ae58-4514-8868-39e515b81209" userProvider="AD" userName="Ellie Potts"/>
        <t:Anchor>
          <t:Comment id="104683743"/>
        </t:Anchor>
        <t:SetTitle title="@Ellie Potts elaborate on survey goals discussion"/>
      </t:Event>
      <t:Event id="{8C3EA6B9-0105-419C-B5F7-92D410D698B3}" time="2022-08-29T14:30:42.659Z">
        <t:Attribution userId="S::pottse3@wwu.edu::55144d6d-ae58-4514-8868-39e515b81209" userProvider="AD" userName="Ellie Potts"/>
        <t:Progress percentComplete="100"/>
      </t:Event>
    </t:History>
  </t:Task>
  <t:Task id="{4A69A92F-2FDE-4AD8-A76F-BC7E73D9A9B4}">
    <t:Anchor>
      <t:Comment id="1357032621"/>
    </t:Anchor>
    <t:History>
      <t:Event id="{A6827FDC-D026-4906-8DC6-A42C82EE3261}" time="2022-06-30T19:07:17.893Z">
        <t:Attribution userId="S::pottse3@wwu.edu::55144d6d-ae58-4514-8868-39e515b81209" userProvider="AD" userName="Ellie Potts"/>
        <t:Anchor>
          <t:Comment id="1357032621"/>
        </t:Anchor>
        <t:Create/>
      </t:Event>
      <t:Event id="{77FB3A86-D438-4CE0-91AF-028F204FE648}" time="2022-06-30T19:07:17.893Z">
        <t:Attribution userId="S::pottse3@wwu.edu::55144d6d-ae58-4514-8868-39e515b81209" userProvider="AD" userName="Ellie Potts"/>
        <t:Anchor>
          <t:Comment id="1357032621"/>
        </t:Anchor>
        <t:Assign userId="S::marionl@wwu.edu::7fceae7e-4ec9-4b09-b6ce-dc35c6cec787" userProvider="AD" userName="Lino Marioni"/>
      </t:Event>
      <t:Event id="{8BEB00A2-3874-4F85-A53A-2877F73718BC}" time="2022-06-30T19:07:17.893Z">
        <t:Attribution userId="S::pottse3@wwu.edu::55144d6d-ae58-4514-8868-39e515b81209" userProvider="AD" userName="Ellie Potts"/>
        <t:Anchor>
          <t:Comment id="1357032621"/>
        </t:Anchor>
        <t:SetTitle title="LQ description, @Lino Marioni"/>
      </t:Event>
    </t:History>
  </t:Task>
  <t:Task id="{1B540DC1-D22E-497C-B15B-26B854A5DCB7}">
    <t:Anchor>
      <t:Comment id="804307461"/>
    </t:Anchor>
    <t:History>
      <t:Event id="{F86D6206-C1BB-448A-88DB-A8B47FAA6DF2}" time="2022-10-18T22:24:03.537Z">
        <t:Attribution userId="S::pottse3@wwu.edu::55144d6d-ae58-4514-8868-39e515b81209" userProvider="AD" userName="Ellie Potts"/>
        <t:Anchor>
          <t:Comment id="804307461"/>
        </t:Anchor>
        <t:Create/>
      </t:Event>
      <t:Event id="{82DFF0C6-FFA9-49CF-BA03-3E7EFF5C1E5E}" time="2022-10-18T22:24:03.537Z">
        <t:Attribution userId="S::pottse3@wwu.edu::55144d6d-ae58-4514-8868-39e515b81209" userProvider="AD" userName="Ellie Potts"/>
        <t:Anchor>
          <t:Comment id="804307461"/>
        </t:Anchor>
        <t:Assign userId="S::rodrig26@wwu.edu::c94995c5-23a2-47ae-ba51-79efe5b57fc5" userProvider="AD" userName="Michael Rodriguez"/>
      </t:Event>
      <t:Event id="{5FF3156D-ED8E-4CC6-B108-47BAD5FBF7BE}" time="2022-10-18T22:24:03.537Z">
        <t:Attribution userId="S::pottse3@wwu.edu::55144d6d-ae58-4514-8868-39e515b81209" userProvider="AD" userName="Ellie Potts"/>
        <t:Anchor>
          <t:Comment id="804307461"/>
        </t:Anchor>
        <t:SetTitle title="@Michael Rodriguez fix citation please"/>
      </t:Event>
      <t:Event id="{4CA6BDA5-C1FD-4132-86D2-B11E02F05600}" time="2022-10-18T22:44:50.202Z">
        <t:Attribution userId="S::rodrig26@wwu.edu::c94995c5-23a2-47ae-ba51-79efe5b57fc5" userProvider="AD" userName="Michael Rodriguez"/>
        <t:Progress percentComplete="100"/>
      </t:Event>
    </t:History>
  </t:Task>
  <t:Task id="{1EB6D2B4-F724-4384-894D-BBE37AD681BA}">
    <t:Anchor>
      <t:Comment id="299360588"/>
    </t:Anchor>
    <t:History>
      <t:Event id="{DA7DE494-6FE5-479F-8919-F0B9F84BCAD3}" time="2022-08-04T12:47:20.865Z">
        <t:Attribution userId="S::pottse3@wwu.edu::55144d6d-ae58-4514-8868-39e515b81209" userProvider="AD" userName="Ellie Potts"/>
        <t:Anchor>
          <t:Comment id="299360588"/>
        </t:Anchor>
        <t:Create/>
      </t:Event>
      <t:Event id="{F64A8B5C-54F1-4EB0-98F3-A8774D0F7752}" time="2022-08-04T12:47:20.865Z">
        <t:Attribution userId="S::pottse3@wwu.edu::55144d6d-ae58-4514-8868-39e515b81209" userProvider="AD" userName="Ellie Potts"/>
        <t:Anchor>
          <t:Comment id="299360588"/>
        </t:Anchor>
        <t:Assign userId="S::pottse3@wwu.edu::55144d6d-ae58-4514-8868-39e515b81209" userProvider="AD" userName="Ellie Potts"/>
      </t:Event>
      <t:Event id="{5F62C56F-CC79-4758-B0C2-B02E01CF120C}" time="2022-08-04T12:47:20.865Z">
        <t:Attribution userId="S::pottse3@wwu.edu::55144d6d-ae58-4514-8868-39e515b81209" userProvider="AD" userName="Ellie Potts"/>
        <t:Anchor>
          <t:Comment id="299360588"/>
        </t:Anchor>
        <t:SetTitle title="Focus on IAA here @Ellie Potts"/>
      </t:Event>
    </t:History>
  </t:Task>
  <t:Task id="{DEECDBF7-8805-410A-8FE2-F4EE58413EB7}">
    <t:Anchor>
      <t:Comment id="1689732153"/>
    </t:Anchor>
    <t:History>
      <t:Event id="{2BDA5ABB-DA62-4EC4-BE4D-5D592DEC0217}" time="2022-06-28T22:06:06.052Z">
        <t:Attribution userId="S::pottse3@wwu.edu::55144d6d-ae58-4514-8868-39e515b81209" userProvider="AD" userName="Ellie Potts"/>
        <t:Anchor>
          <t:Comment id="1689732153"/>
        </t:Anchor>
        <t:Create/>
      </t:Event>
      <t:Event id="{6E33BAC9-00A8-493C-B017-6D1A4B351BE8}" time="2022-06-28T22:06:06.052Z">
        <t:Attribution userId="S::pottse3@wwu.edu::55144d6d-ae58-4514-8868-39e515b81209" userProvider="AD" userName="Ellie Potts"/>
        <t:Anchor>
          <t:Comment id="1689732153"/>
        </t:Anchor>
        <t:Assign userId="S::rodrig26@wwu.edu::c94995c5-23a2-47ae-ba51-79efe5b57fc5" userProvider="AD" userName="Michael Rodriguez"/>
      </t:Event>
      <t:Event id="{4D156DFD-0C3A-4904-AA68-9FDE047AEF83}" time="2022-06-28T22:06:06.052Z">
        <t:Attribution userId="S::pottse3@wwu.edu::55144d6d-ae58-4514-8868-39e515b81209" userProvider="AD" userName="Ellie Potts"/>
        <t:Anchor>
          <t:Comment id="1689732153"/>
        </t:Anchor>
        <t:SetTitle title="@Michael Rodriguez this is where we can discuss foreign data collection limitations, the definition of &quot;recycling&quot; and what we learned from James at our meeting (6/24)"/>
      </t:Event>
    </t:History>
  </t:Task>
  <t:Task id="{5F4AAC4C-54FB-4ADC-8C7D-3F40AAD8089A}">
    <t:Anchor>
      <t:Comment id="326064852"/>
    </t:Anchor>
    <t:History>
      <t:Event id="{B479AAB6-3847-43BD-9615-4661D0F23C99}" time="2022-07-13T23:26:36.068Z">
        <t:Attribution userId="S::pottse3@wwu.edu::55144d6d-ae58-4514-8868-39e515b81209" userProvider="AD" userName="Ellie Potts"/>
        <t:Anchor>
          <t:Comment id="144581552"/>
        </t:Anchor>
        <t:Create/>
      </t:Event>
      <t:Event id="{E95C6C5F-4C6F-4D3F-B447-A803EEE84823}" time="2022-07-13T23:26:36.068Z">
        <t:Attribution userId="S::pottse3@wwu.edu::55144d6d-ae58-4514-8868-39e515b81209" userProvider="AD" userName="Ellie Potts"/>
        <t:Anchor>
          <t:Comment id="144581552"/>
        </t:Anchor>
        <t:Assign userId="S::starcht@wwu.edu::fe4b0661-d433-4453-95f4-25a44b16b176" userProvider="AD" userName="Tai Starchman"/>
      </t:Event>
      <t:Event id="{9A7CA261-7208-49D7-AB98-C8899AC32FB9}" time="2022-07-13T23:26:36.068Z">
        <t:Attribution userId="S::pottse3@wwu.edu::55144d6d-ae58-4514-8868-39e515b81209" userProvider="AD" userName="Ellie Potts"/>
        <t:Anchor>
          <t:Comment id="144581552"/>
        </t:Anchor>
        <t:SetTitle title="@Tai Starchman Please dive into what Kara expands on here^"/>
      </t:Event>
    </t:History>
  </t:Task>
  <t:Task id="{4E6433E7-F373-4049-B841-6DAB02799D08}">
    <t:Anchor>
      <t:Comment id="402966155"/>
    </t:Anchor>
    <t:History>
      <t:Event id="{242BF6BC-24B1-4CF4-BA18-8B8042F4E1CD}" time="2022-06-28T22:06:06.052Z">
        <t:Attribution userId="S::pottse3@wwu.edu::55144d6d-ae58-4514-8868-39e515b81209" userProvider="AD" userName="Ellie Potts"/>
        <t:Anchor>
          <t:Comment id="402966155"/>
        </t:Anchor>
        <t:Create/>
      </t:Event>
      <t:Event id="{05354006-4899-4B43-89BE-6B2A7769DE60}" time="2022-06-28T22:06:06.052Z">
        <t:Attribution userId="S::pottse3@wwu.edu::55144d6d-ae58-4514-8868-39e515b81209" userProvider="AD" userName="Ellie Potts"/>
        <t:Anchor>
          <t:Comment id="402966155"/>
        </t:Anchor>
        <t:Assign userId="S::rodrig26@wwu.edu::c94995c5-23a2-47ae-ba51-79efe5b57fc5" userProvider="AD" userName="Michael Rodriguez"/>
      </t:Event>
      <t:Event id="{4F6B784A-0D94-41CB-BB6D-135042E7FC47}" time="2022-06-28T22:06:06.052Z">
        <t:Attribution userId="S::pottse3@wwu.edu::55144d6d-ae58-4514-8868-39e515b81209" userProvider="AD" userName="Ellie Potts"/>
        <t:Anchor>
          <t:Comment id="402966155"/>
        </t:Anchor>
        <t:SetTitle title="@Michael Rodriguez this is where we can discuss foreign data collection limitations, the definition of &quot;recycling&quot; and what we learned from James at our meeting (6/24)"/>
      </t:Event>
    </t:History>
  </t:Task>
  <t:Task id="{01953C52-0AAE-48C2-8195-3378E00A0754}">
    <t:Anchor>
      <t:Comment id="2021506839"/>
    </t:Anchor>
    <t:History>
      <t:Event id="{9F4A091B-1182-4BF0-B400-4FA03CE727E9}" time="2022-07-13T23:18:55.805Z">
        <t:Attribution userId="S::pottse3@wwu.edu::55144d6d-ae58-4514-8868-39e515b81209" userProvider="AD" userName="Ellie Potts"/>
        <t:Anchor>
          <t:Comment id="2021506839"/>
        </t:Anchor>
        <t:Create/>
      </t:Event>
      <t:Event id="{5C2E6256-51E5-4F30-B4FE-0258BB83BF9F}" time="2022-07-13T23:18:55.805Z">
        <t:Attribution userId="S::pottse3@wwu.edu::55144d6d-ae58-4514-8868-39e515b81209" userProvider="AD" userName="Ellie Potts"/>
        <t:Anchor>
          <t:Comment id="2021506839"/>
        </t:Anchor>
        <t:Assign userId="S::rodrig26@wwu.edu::c94995c5-23a2-47ae-ba51-79efe5b57fc5" userProvider="AD" userName="Michael Rodriguez"/>
      </t:Event>
      <t:Event id="{FC041954-5C4F-4A57-99B6-B27F30911363}" time="2022-07-13T23:18:55.805Z">
        <t:Attribution userId="S::pottse3@wwu.edu::55144d6d-ae58-4514-8868-39e515b81209" userProvider="AD" userName="Ellie Potts"/>
        <t:Anchor>
          <t:Comment id="2021506839"/>
        </t:Anchor>
        <t:SetTitle title="@Michael Rodriguez @Lino Marioni The IAA requires a comprehensive summary on principal processors of recyclable materials, identifying residential, commercial, institutional and industrial sectors. This review so far only covers residential"/>
      </t:Event>
      <t:Event id="{1447D8C9-574E-438C-96C3-760F344F0E47}" time="2022-09-06T18:33:12.855Z">
        <t:Attribution userId="S::pottse3@wwu.edu::55144d6d-ae58-4514-8868-39e515b81209" userProvider="AD" userName="Ellie Potts"/>
        <t:Progress percentComplete="100"/>
      </t:Event>
    </t:History>
  </t:Task>
  <t:Task id="{6B4F4EDA-03A6-413B-AE07-D7FACA4C781D}">
    <t:Anchor>
      <t:Comment id="136534320"/>
    </t:Anchor>
    <t:History>
      <t:Event id="{5ECD2DE6-BBA1-42DA-9BA2-6080A2FBD37D}" time="2022-07-13T23:25:47.302Z">
        <t:Attribution userId="S::pottse3@wwu.edu::55144d6d-ae58-4514-8868-39e515b81209" userProvider="AD" userName="Ellie Potts"/>
        <t:Anchor>
          <t:Comment id="136534320"/>
        </t:Anchor>
        <t:Create/>
      </t:Event>
      <t:Event id="{5088FEDD-77A1-47B2-AB35-3F2A1FA2E033}" time="2022-07-13T23:25:47.302Z">
        <t:Attribution userId="S::pottse3@wwu.edu::55144d6d-ae58-4514-8868-39e515b81209" userProvider="AD" userName="Ellie Potts"/>
        <t:Anchor>
          <t:Comment id="136534320"/>
        </t:Anchor>
        <t:Assign userId="S::marionl@wwu.edu::7fceae7e-4ec9-4b09-b6ce-dc35c6cec787" userProvider="AD" userName="Lino Marioni"/>
      </t:Event>
      <t:Event id="{C0482E8F-F497-4690-A0F3-4DCAE3CB7B5B}" time="2022-07-13T23:25:47.302Z">
        <t:Attribution userId="S::pottse3@wwu.edu::55144d6d-ae58-4514-8868-39e515b81209" userProvider="AD" userName="Ellie Potts"/>
        <t:Anchor>
          <t:Comment id="136534320"/>
        </t:Anchor>
        <t:SetTitle title="…in a comment above: &quot;Have you found any data that explores whether human or automation helps expand the businesses bottom line or which has a bigger impact on the circular economy overall?&quot; @Lino Marioni I'd like you to look respond to the question here"/>
      </t:Event>
    </t:History>
  </t:Task>
  <t:Task id="{314C1EC1-0044-4754-B236-BCEB74438E6A}">
    <t:Anchor>
      <t:Comment id="807611798"/>
    </t:Anchor>
    <t:History>
      <t:Event id="{572F99D8-ECE8-479A-910A-4FA7D1FD116D}" time="2022-07-13T23:38:04.539Z">
        <t:Attribution userId="S::pottse3@wwu.edu::55144d6d-ae58-4514-8868-39e515b81209" userProvider="AD" userName="Ellie Potts"/>
        <t:Anchor>
          <t:Comment id="807611798"/>
        </t:Anchor>
        <t:Create/>
      </t:Event>
      <t:Event id="{12734A5A-A759-40A6-A1F2-3F49D1523BF4}" time="2022-07-13T23:38:04.539Z">
        <t:Attribution userId="S::pottse3@wwu.edu::55144d6d-ae58-4514-8868-39e515b81209" userProvider="AD" userName="Ellie Potts"/>
        <t:Anchor>
          <t:Comment id="807611798"/>
        </t:Anchor>
        <t:Assign userId="S::rodrig26@wwu.edu::c94995c5-23a2-47ae-ba51-79efe5b57fc5" userProvider="AD" userName="Michael Rodriguez"/>
      </t:Event>
      <t:Event id="{3D5BBB5F-3AF3-4A56-8262-4CE9A2E33DFF}" time="2022-07-13T23:38:04.539Z">
        <t:Attribution userId="S::pottse3@wwu.edu::55144d6d-ae58-4514-8868-39e515b81209" userProvider="AD" userName="Ellie Potts"/>
        <t:Anchor>
          <t:Comment id="807611798"/>
        </t:Anchor>
        <t:SetTitle title="…, the purpose of comparing WA to the nation with LQ, and how looking macro helps inform our survey responses and identifying the &quot;who&quot; within these industries. A summary of JobsEQ tool can be found in numerous past CEBR Reports. @Michael Rodriguez"/>
      </t:Event>
      <t:Event id="{F2719114-CDAA-47FC-A8CA-FD8F48B24D68}" time="2022-09-01T19:17:30.646Z">
        <t:Attribution userId="S::pottse3@wwu.edu::55144d6d-ae58-4514-8868-39e515b81209" userProvider="AD" userName="Ellie Potts"/>
        <t:Progress percentComplete="100"/>
      </t:Event>
    </t:History>
  </t:Task>
  <t:Task id="{2B018364-F0DF-406B-9741-33A76A885BF0}">
    <t:Anchor>
      <t:Comment id="1526901779"/>
    </t:Anchor>
    <t:History>
      <t:Event id="{3EED67FC-7993-43AC-808E-AAF0C663A5FA}" time="2022-07-14T20:35:18.17Z">
        <t:Attribution userId="S::pottse3@wwu.edu::55144d6d-ae58-4514-8868-39e515b81209" userProvider="AD" userName="Ellie Potts"/>
        <t:Anchor>
          <t:Comment id="508173367"/>
        </t:Anchor>
        <t:Create/>
      </t:Event>
      <t:Event id="{5FCF78EB-1AD4-41D1-9FAF-954069E31960}" time="2022-07-14T20:35:18.17Z">
        <t:Attribution userId="S::pottse3@wwu.edu::55144d6d-ae58-4514-8868-39e515b81209" userProvider="AD" userName="Ellie Potts"/>
        <t:Anchor>
          <t:Comment id="508173367"/>
        </t:Anchor>
        <t:Assign userId="S::starcht@wwu.edu::fe4b0661-d433-4453-95f4-25a44b16b176" userProvider="AD" userName="Tai Starchman"/>
      </t:Event>
      <t:Event id="{A9BE4911-DD3C-44CC-A503-B090C14A565F}" time="2022-07-14T20:35:18.17Z">
        <t:Attribution userId="S::pottse3@wwu.edu::55144d6d-ae58-4514-8868-39e515b81209" userProvider="AD" userName="Ellie Potts"/>
        <t:Anchor>
          <t:Comment id="508173367"/>
        </t:Anchor>
        <t:SetTitle title="@Tai Starchman Build in an automation section here."/>
      </t:Event>
      <t:Event id="{FEB3FBB6-3692-426E-BF22-625E1B439BB8}" time="2022-07-14T20:36:56.25Z">
        <t:Attribution userId="S::pottse3@wwu.edu::55144d6d-ae58-4514-8868-39e515b81209" userProvider="AD" userName="Ellie Potts"/>
        <t:Progress percentComplete="100"/>
      </t:Event>
      <t:Event id="{479B5E5B-7793-4651-B7E5-78E0FA4377DE}" time="2022-07-14T20:37:01.597Z">
        <t:Attribution userId="S::pottse3@wwu.edu::55144d6d-ae58-4514-8868-39e515b81209" userProvider="AD" userName="Ellie Potts"/>
        <t:Progress percentComplete="0"/>
      </t:Event>
    </t:History>
  </t:Task>
  <t:Task id="{C7A4E903-C49A-4B7C-841B-51A09B2246E8}">
    <t:Anchor>
      <t:Comment id="439219570"/>
    </t:Anchor>
    <t:History>
      <t:Event id="{4E2BEA49-738D-4F35-8C17-8B0D1FD095EE}" time="2022-09-01T19:18:32.397Z">
        <t:Attribution userId="S::pottse3@wwu.edu::55144d6d-ae58-4514-8868-39e515b81209" userProvider="AD" userName="Ellie Potts"/>
        <t:Anchor>
          <t:Comment id="439219570"/>
        </t:Anchor>
        <t:Create/>
      </t:Event>
      <t:Event id="{2242D7B1-F869-4EFB-ABDF-31B5FDC950E7}" time="2022-09-01T19:18:32.397Z">
        <t:Attribution userId="S::pottse3@wwu.edu::55144d6d-ae58-4514-8868-39e515b81209" userProvider="AD" userName="Ellie Potts"/>
        <t:Anchor>
          <t:Comment id="439219570"/>
        </t:Anchor>
        <t:Assign userId="S::marionl@wwu.edu::7fceae7e-4ec9-4b09-b6ce-dc35c6cec787" userProvider="AD" userName="Lino Marioni"/>
      </t:Event>
      <t:Event id="{B5633A0A-ACF4-4547-BAC3-84428F58002D}" time="2022-09-01T19:18:32.397Z">
        <t:Attribution userId="S::pottse3@wwu.edu::55144d6d-ae58-4514-8868-39e515b81209" userProvider="AD" userName="Ellie Potts"/>
        <t:Anchor>
          <t:Comment id="439219570"/>
        </t:Anchor>
        <t:SetTitle title="@Lino Marioni"/>
      </t:Event>
    </t:History>
  </t:Task>
  <t:Task id="{3E90F391-BA9D-43A8-B8EA-0884C0921A2E}">
    <t:Anchor>
      <t:Comment id="764915705"/>
    </t:Anchor>
    <t:History>
      <t:Event id="{3B7824A1-188E-4ECC-A597-8519D8807A11}" time="2022-07-13T23:41:06.454Z">
        <t:Attribution userId="S::pottse3@wwu.edu::55144d6d-ae58-4514-8868-39e515b81209" userProvider="AD" userName="Ellie Potts"/>
        <t:Anchor>
          <t:Comment id="764915705"/>
        </t:Anchor>
        <t:Create/>
      </t:Event>
      <t:Event id="{1FEB8A73-7BB9-4639-90CB-BA8159E69CC5}" time="2022-07-13T23:41:06.454Z">
        <t:Attribution userId="S::pottse3@wwu.edu::55144d6d-ae58-4514-8868-39e515b81209" userProvider="AD" userName="Ellie Potts"/>
        <t:Anchor>
          <t:Comment id="764915705"/>
        </t:Anchor>
        <t:Assign userId="S::rodrig26@wwu.edu::c94995c5-23a2-47ae-ba51-79efe5b57fc5" userProvider="AD" userName="Michael Rodriguez"/>
      </t:Event>
      <t:Event id="{F26BCAAD-AC86-4C60-86A1-39DC60F33975}" time="2022-07-13T23:41:06.454Z">
        <t:Attribution userId="S::pottse3@wwu.edu::55144d6d-ae58-4514-8868-39e515b81209" userProvider="AD" userName="Ellie Potts"/>
        <t:Anchor>
          <t:Comment id="764915705"/>
        </t:Anchor>
        <t:SetTitle title="Please explain graph above and why these categories are used (build off of JobsEQ explanation) @Michael Rodriguez"/>
      </t:Event>
    </t:History>
  </t:Task>
  <t:Task id="{0C095F4D-8678-4585-9C96-B0C9E1E87EC5}">
    <t:Anchor>
      <t:Comment id="1149540078"/>
    </t:Anchor>
    <t:History>
      <t:Event id="{26AE0E98-43F5-4EC0-8815-ABF8B9135387}" time="2022-07-13T23:42:51.586Z">
        <t:Attribution userId="S::pottse3@wwu.edu::55144d6d-ae58-4514-8868-39e515b81209" userProvider="AD" userName="Ellie Potts"/>
        <t:Anchor>
          <t:Comment id="965107660"/>
        </t:Anchor>
        <t:Create/>
      </t:Event>
      <t:Event id="{3339297D-4B96-44D2-BF9F-45076C50E3CE}" time="2022-07-13T23:42:51.586Z">
        <t:Attribution userId="S::pottse3@wwu.edu::55144d6d-ae58-4514-8868-39e515b81209" userProvider="AD" userName="Ellie Potts"/>
        <t:Anchor>
          <t:Comment id="965107660"/>
        </t:Anchor>
        <t:Assign userId="S::starcht@wwu.edu::fe4b0661-d433-4453-95f4-25a44b16b176" userProvider="AD" userName="Tai Starchman"/>
      </t:Event>
      <t:Event id="{4FAE96BA-C234-4047-98B5-1DB559C793CD}" time="2022-07-13T23:42:51.586Z">
        <t:Attribution userId="S::pottse3@wwu.edu::55144d6d-ae58-4514-8868-39e515b81209" userProvider="AD" userName="Ellie Potts"/>
        <t:Anchor>
          <t:Comment id="965107660"/>
        </t:Anchor>
        <t:SetTitle title="@Tai Starchman"/>
      </t:Event>
    </t:History>
  </t:Task>
  <t:Task id="{D0D2E96C-E220-4BC1-A81D-0250AB0C1894}">
    <t:Anchor>
      <t:Comment id="1395085056"/>
    </t:Anchor>
    <t:History>
      <t:Event id="{A33A3190-E3BB-49C7-B0B8-415F321D210A}" time="2022-09-01T19:19:35.62Z">
        <t:Attribution userId="S::pottse3@wwu.edu::55144d6d-ae58-4514-8868-39e515b81209" userProvider="AD" userName="Ellie Potts"/>
        <t:Anchor>
          <t:Comment id="1395085056"/>
        </t:Anchor>
        <t:Create/>
      </t:Event>
      <t:Event id="{12534012-37DA-424D-A11F-746D2A3D4059}" time="2022-09-01T19:19:35.62Z">
        <t:Attribution userId="S::pottse3@wwu.edu::55144d6d-ae58-4514-8868-39e515b81209" userProvider="AD" userName="Ellie Potts"/>
        <t:Anchor>
          <t:Comment id="1395085056"/>
        </t:Anchor>
        <t:Assign userId="S::pottse3@wwu.edu::55144d6d-ae58-4514-8868-39e515b81209" userProvider="AD" userName="Ellie Potts"/>
      </t:Event>
      <t:Event id="{ECA22004-078C-4243-8998-D0D3A2A5A339}" time="2022-09-01T19:19:35.62Z">
        <t:Attribution userId="S::pottse3@wwu.edu::55144d6d-ae58-4514-8868-39e515b81209" userProvider="AD" userName="Ellie Potts"/>
        <t:Anchor>
          <t:Comment id="1395085056"/>
        </t:Anchor>
        <t:SetTitle title="@Ellie Potts limitations within JobsEQ (groupings, Mya's comment earlier)"/>
      </t:Event>
    </t:History>
  </t:Task>
  <t:Task id="{19F88198-E35E-4766-9ADF-FD3A73C2EBC7}">
    <t:Anchor>
      <t:Comment id="1374050960"/>
    </t:Anchor>
    <t:History>
      <t:Event id="{03AE3C94-E3D3-4AA8-84FB-515C85E30133}" time="2022-07-14T20:32:54.714Z">
        <t:Attribution userId="S::pottse3@wwu.edu::55144d6d-ae58-4514-8868-39e515b81209" userProvider="AD" userName="Ellie Potts"/>
        <t:Anchor>
          <t:Comment id="1730362126"/>
        </t:Anchor>
        <t:Create/>
      </t:Event>
      <t:Event id="{49FD4CD2-1377-4A0A-9834-BC05795F1D2F}" time="2022-07-14T20:32:54.714Z">
        <t:Attribution userId="S::pottse3@wwu.edu::55144d6d-ae58-4514-8868-39e515b81209" userProvider="AD" userName="Ellie Potts"/>
        <t:Anchor>
          <t:Comment id="1730362126"/>
        </t:Anchor>
        <t:Assign userId="S::marionl@wwu.edu::7fceae7e-4ec9-4b09-b6ce-dc35c6cec787" userProvider="AD" userName="Lino Marioni"/>
      </t:Event>
      <t:Event id="{EC59D1E3-929C-4C07-B455-6937F55F917C}" time="2022-07-14T20:32:54.714Z">
        <t:Attribution userId="S::pottse3@wwu.edu::55144d6d-ae58-4514-8868-39e515b81209" userProvider="AD" userName="Ellie Potts"/>
        <t:Anchor>
          <t:Comment id="1730362126"/>
        </t:Anchor>
        <t:SetTitle title="@Lino Marioni Let's expand this section. First, add more to LQ description as need.. but next- Look at local LQ (Idaho, OR, CA) to see if that can inform our mapping for where materials are going when they leave Washington. I would also look at LQ by …"/>
      </t:Event>
    </t:History>
  </t:Task>
  <t:Task id="{0770FD91-3C5C-4A3A-809D-C56CF3D7F855}">
    <t:Anchor>
      <t:Comment id="761204663"/>
    </t:Anchor>
    <t:History>
      <t:Event id="{601A8042-23A1-4A3C-92B3-36B60B2D2608}" time="2022-07-14T20:36:34.929Z">
        <t:Attribution userId="S::pottse3@wwu.edu::55144d6d-ae58-4514-8868-39e515b81209" userProvider="AD" userName="Ellie Potts"/>
        <t:Anchor>
          <t:Comment id="222664606"/>
        </t:Anchor>
        <t:Create/>
      </t:Event>
      <t:Event id="{543060B4-A553-4580-9B68-AEA63D22E6C1}" time="2022-07-14T20:36:34.929Z">
        <t:Attribution userId="S::pottse3@wwu.edu::55144d6d-ae58-4514-8868-39e515b81209" userProvider="AD" userName="Ellie Potts"/>
        <t:Anchor>
          <t:Comment id="222664606"/>
        </t:Anchor>
        <t:Assign userId="S::starcht@wwu.edu::fe4b0661-d433-4453-95f4-25a44b16b176" userProvider="AD" userName="Tai Starchman"/>
      </t:Event>
      <t:Event id="{57D24DDF-25D1-41BF-8F47-67B71EB1D15B}" time="2022-07-14T20:36:34.929Z">
        <t:Attribution userId="S::pottse3@wwu.edu::55144d6d-ae58-4514-8868-39e515b81209" userProvider="AD" userName="Ellie Potts"/>
        <t:Anchor>
          <t:Comment id="222664606"/>
        </t:Anchor>
        <t:SetTitle title="@Tai Starchman let's add an automation section below"/>
      </t:Event>
    </t:History>
  </t:Task>
  <t:Task id="{970567B6-DFCB-4C2C-BE70-484729906052}">
    <t:Anchor>
      <t:Comment id="826623841"/>
    </t:Anchor>
    <t:History>
      <t:Event id="{81BC8E4C-880D-4BBD-8E64-4A7EE3F77971}" time="2022-07-14T20:38:12.131Z">
        <t:Attribution userId="S::pottse3@wwu.edu::55144d6d-ae58-4514-8868-39e515b81209" userProvider="AD" userName="Ellie Potts"/>
        <t:Anchor>
          <t:Comment id="2028267112"/>
        </t:Anchor>
        <t:Create/>
      </t:Event>
      <t:Event id="{337FD216-1190-49C1-B155-289A6D319A0E}" time="2022-07-14T20:38:12.131Z">
        <t:Attribution userId="S::pottse3@wwu.edu::55144d6d-ae58-4514-8868-39e515b81209" userProvider="AD" userName="Ellie Potts"/>
        <t:Anchor>
          <t:Comment id="2028267112"/>
        </t:Anchor>
        <t:Assign userId="S::rodrig26@wwu.edu::c94995c5-23a2-47ae-ba51-79efe5b57fc5" userProvider="AD" userName="Michael Rodriguez"/>
      </t:Event>
      <t:Event id="{F8608D04-2191-4C13-BEFD-95F560E9D816}" time="2022-07-14T20:38:12.131Z">
        <t:Attribution userId="S::pottse3@wwu.edu::55144d6d-ae58-4514-8868-39e515b81209" userProvider="AD" userName="Ellie Potts"/>
        <t:Anchor>
          <t:Comment id="2028267112"/>
        </t:Anchor>
        <t:SetTitle title="@Michael Rodriguez let's break this down by sector and split up the writing"/>
      </t:Event>
      <t:Event id="{F56F62FB-4FA2-4F50-8DAF-4E2C02C6EC70}" time="2022-09-06T18:38:13.057Z">
        <t:Attribution userId="S::pottse3@wwu.edu::55144d6d-ae58-4514-8868-39e515b81209" userProvider="AD" userName="Ellie Potts"/>
        <t:Progress percentComplete="100"/>
      </t:Event>
    </t:History>
  </t:Task>
  <t:Task id="{FA3BC817-2CDF-4579-A72B-09FAB214CCB6}">
    <t:Anchor>
      <t:Comment id="1325939840"/>
    </t:Anchor>
    <t:History>
      <t:Event id="{F6FB4206-57E8-4305-9D34-265A8D04D824}" time="2022-07-18T19:19:52.47Z">
        <t:Attribution userId="S::pottse3@wwu.edu::55144d6d-ae58-4514-8868-39e515b81209" userProvider="AD" userName="Ellie Potts"/>
        <t:Anchor>
          <t:Comment id="1325939840"/>
        </t:Anchor>
        <t:Create/>
      </t:Event>
      <t:Event id="{A8FA6185-1FD5-4953-9A27-26CA12D663E2}" time="2022-07-18T19:19:52.47Z">
        <t:Attribution userId="S::pottse3@wwu.edu::55144d6d-ae58-4514-8868-39e515b81209" userProvider="AD" userName="Ellie Potts"/>
        <t:Anchor>
          <t:Comment id="1325939840"/>
        </t:Anchor>
        <t:Assign userId="S::starcht@wwu.edu::fe4b0661-d433-4453-95f4-25a44b16b176" userProvider="AD" userName="Tai Starchman"/>
      </t:Event>
      <t:Event id="{D3F06CF3-1D37-4A6A-8BC9-3243506E04DB}" time="2022-07-18T19:19:52.47Z">
        <t:Attribution userId="S::pottse3@wwu.edu::55144d6d-ae58-4514-8868-39e515b81209" userProvider="AD" userName="Ellie Potts"/>
        <t:Anchor>
          <t:Comment id="1325939840"/>
        </t:Anchor>
        <t:SetTitle title="…a comment above: &quot;Have you found any data that explores whether human or automation helps expand the businesses bottom line or which has a bigger impact on the circular economy overall?&quot; I'd like you to look respond to the question here @Tai Starchman"/>
      </t:Event>
    </t:History>
  </t:Task>
  <t:Task id="{39A76DAD-6B44-45FE-8A4F-E7123BCA49C0}">
    <t:Anchor>
      <t:Comment id="1546299282"/>
    </t:Anchor>
    <t:History>
      <t:Event id="{6AEF2C00-5402-45A3-8AC6-F4D2CC118EF5}" time="2022-08-04T06:32:44.993Z">
        <t:Attribution userId="S::pottse3@wwu.edu::55144d6d-ae58-4514-8868-39e515b81209" userProvider="AD" userName="Ellie Potts"/>
        <t:Anchor>
          <t:Comment id="1546299282"/>
        </t:Anchor>
        <t:Create/>
      </t:Event>
      <t:Event id="{81BA09C1-15DE-4E77-9169-1AC6A1EA14CB}" time="2022-08-04T06:32:44.993Z">
        <t:Attribution userId="S::pottse3@wwu.edu::55144d6d-ae58-4514-8868-39e515b81209" userProvider="AD" userName="Ellie Potts"/>
        <t:Anchor>
          <t:Comment id="1546299282"/>
        </t:Anchor>
        <t:Assign userId="S::rodrig26@wwu.edu::c94995c5-23a2-47ae-ba51-79efe5b57fc5" userProvider="AD" userName="Michael Rodriguez"/>
      </t:Event>
      <t:Event id="{C0546B95-73B4-4928-838D-A83B94A15370}" time="2022-08-04T06:32:44.993Z">
        <t:Attribution userId="S::pottse3@wwu.edu::55144d6d-ae58-4514-8868-39e515b81209" userProvider="AD" userName="Ellie Potts"/>
        <t:Anchor>
          <t:Comment id="1546299282"/>
        </t:Anchor>
        <t:SetTitle title="@Michael Rodriguez"/>
      </t:Event>
    </t:History>
  </t:Task>
  <t:Task id="{E101F7C0-8EA8-4632-88E9-7AA0AD87EF9E}">
    <t:Anchor>
      <t:Comment id="1904206001"/>
    </t:Anchor>
    <t:History>
      <t:Event id="{C384D19B-0CB2-4113-96E8-F3BE13BAEB47}" time="2022-08-04T12:47:02.52Z">
        <t:Attribution userId="S::pottse3@wwu.edu::55144d6d-ae58-4514-8868-39e515b81209" userProvider="AD" userName="Ellie Potts"/>
        <t:Anchor>
          <t:Comment id="1904206001"/>
        </t:Anchor>
        <t:Create/>
      </t:Event>
      <t:Event id="{9B111D81-4C07-4075-AEF0-F292807C3398}" time="2022-08-04T12:47:02.52Z">
        <t:Attribution userId="S::pottse3@wwu.edu::55144d6d-ae58-4514-8868-39e515b81209" userProvider="AD" userName="Ellie Potts"/>
        <t:Anchor>
          <t:Comment id="1904206001"/>
        </t:Anchor>
        <t:Assign userId="S::pottse3@wwu.edu::55144d6d-ae58-4514-8868-39e515b81209" userProvider="AD" userName="Ellie Potts"/>
      </t:Event>
      <t:Event id="{5544BA11-0431-4FBD-9E1A-3ABAF2F06F6A}" time="2022-08-04T12:47:02.52Z">
        <t:Attribution userId="S::pottse3@wwu.edu::55144d6d-ae58-4514-8868-39e515b81209" userProvider="AD" userName="Ellie Potts"/>
        <t:Anchor>
          <t:Comment id="1904206001"/>
        </t:Anchor>
        <t:SetTitle title="@Ellie Potts"/>
      </t:Event>
    </t:History>
  </t:Task>
  <t:Task id="{E0677158-C5BB-4285-BDC7-AC48DA3E8826}">
    <t:Anchor>
      <t:Comment id="440690588"/>
    </t:Anchor>
    <t:History>
      <t:Event id="{9B8C8951-5F48-470F-8ECC-AD53382DFA41}" time="2022-07-18T19:19:52.47Z">
        <t:Attribution userId="S::pottse3@wwu.edu::55144d6d-ae58-4514-8868-39e515b81209" userProvider="AD" userName="Ellie Potts"/>
        <t:Anchor>
          <t:Comment id="440690588"/>
        </t:Anchor>
        <t:Create/>
      </t:Event>
      <t:Event id="{CC9A0472-E7E3-46C3-8465-3414E4098067}" time="2022-07-18T19:19:52.47Z">
        <t:Attribution userId="S::pottse3@wwu.edu::55144d6d-ae58-4514-8868-39e515b81209" userProvider="AD" userName="Ellie Potts"/>
        <t:Anchor>
          <t:Comment id="440690588"/>
        </t:Anchor>
        <t:Assign userId="S::starcht@wwu.edu::fe4b0661-d433-4453-95f4-25a44b16b176" userProvider="AD" userName="Tai Starchman"/>
      </t:Event>
      <t:Event id="{DF2351D6-6B26-4970-AA09-F2858100ACC5}" time="2022-07-18T19:19:52.47Z">
        <t:Attribution userId="S::pottse3@wwu.edu::55144d6d-ae58-4514-8868-39e515b81209" userProvider="AD" userName="Ellie Potts"/>
        <t:Anchor>
          <t:Comment id="440690588"/>
        </t:Anchor>
        <t:SetTitle title="…a comment above: &quot;Have you found any data that explores whether human or automation helps expand the businesses bottom line or which has a bigger impact on the circular economy overall?&quot; I'd like you to look respond to the question here @Tai Starchman"/>
      </t:Event>
      <t:Event id="{516BD7DD-B1B7-4147-BC86-44F4E6F21F73}" time="2022-08-29T14:33:39.185Z">
        <t:Attribution userId="S::pottse3@wwu.edu::55144d6d-ae58-4514-8868-39e515b81209" userProvider="AD" userName="Ellie Potts"/>
        <t:Progress percentComplete="100"/>
      </t:Event>
    </t:History>
  </t:Task>
  <t:Task id="{9EA61F84-378E-4D92-A781-FA402F31E4AE}">
    <t:Anchor>
      <t:Comment id="523766365"/>
    </t:Anchor>
    <t:History>
      <t:Event id="{E0ED2037-FD48-46C0-8675-856B440D9F62}" time="2022-09-01T19:25:12.353Z">
        <t:Attribution userId="S::pottse3@wwu.edu::55144d6d-ae58-4514-8868-39e515b81209" userProvider="AD" userName="Ellie Potts"/>
        <t:Anchor>
          <t:Comment id="523766365"/>
        </t:Anchor>
        <t:Create/>
      </t:Event>
      <t:Event id="{08C90E50-65F9-4AC8-BCE7-25E6FEBA91AF}" time="2022-09-01T19:25:12.353Z">
        <t:Attribution userId="S::pottse3@wwu.edu::55144d6d-ae58-4514-8868-39e515b81209" userProvider="AD" userName="Ellie Potts"/>
        <t:Anchor>
          <t:Comment id="523766365"/>
        </t:Anchor>
        <t:Assign userId="S::pottse3@wwu.edu::55144d6d-ae58-4514-8868-39e515b81209" userProvider="AD" userName="Ellie Potts"/>
      </t:Event>
      <t:Event id="{66489A67-FDFB-44A0-BFD3-C3438172ABB3}" time="2022-09-01T19:25:12.353Z">
        <t:Attribution userId="S::pottse3@wwu.edu::55144d6d-ae58-4514-8868-39e515b81209" userProvider="AD" userName="Ellie Potts"/>
        <t:Anchor>
          <t:Comment id="523766365"/>
        </t:Anchor>
        <t:SetTitle title="@Ellie Potts and Tai"/>
      </t:Event>
    </t:History>
  </t:Task>
  <t:Task id="{AAEEC625-E67A-4FBB-BCC8-BD863D4A76ED}">
    <t:Anchor>
      <t:Comment id="1693145567"/>
    </t:Anchor>
    <t:History>
      <t:Event id="{15D00E95-5158-4C13-A9D0-48C164E632F2}" time="2022-09-01T19:25:56.66Z">
        <t:Attribution userId="S::pottse3@wwu.edu::55144d6d-ae58-4514-8868-39e515b81209" userProvider="AD" userName="Ellie Potts"/>
        <t:Anchor>
          <t:Comment id="1693145567"/>
        </t:Anchor>
        <t:Create/>
      </t:Event>
      <t:Event id="{515E56B8-BB03-42D4-9033-8D097682A506}" time="2022-09-01T19:25:56.66Z">
        <t:Attribution userId="S::pottse3@wwu.edu::55144d6d-ae58-4514-8868-39e515b81209" userProvider="AD" userName="Ellie Potts"/>
        <t:Anchor>
          <t:Comment id="1693145567"/>
        </t:Anchor>
        <t:Assign userId="S::peter406@wwu.edu::740553c9-d186-4e08-8438-58e54f4305e3" userProvider="AD" userName="Tony Peterson"/>
      </t:Event>
      <t:Event id="{BC187B61-7E72-477C-874C-83364563838B}" time="2022-09-01T19:25:56.66Z">
        <t:Attribution userId="S::pottse3@wwu.edu::55144d6d-ae58-4514-8868-39e515b81209" userProvider="AD" userName="Ellie Potts"/>
        <t:Anchor>
          <t:Comment id="1693145567"/>
        </t:Anchor>
        <t:SetTitle title="@Tony Peterson"/>
      </t:Event>
    </t:History>
  </t:Task>
  <t:Task id="{478D7AE8-C51A-4AE9-86A4-28661C280987}">
    <t:Anchor>
      <t:Comment id="1520442827"/>
    </t:Anchor>
    <t:History>
      <t:Event id="{24FC94AB-C6C8-4876-B0F2-B0C23B9F682C}" time="2022-09-23T00:33:54.42Z">
        <t:Attribution userId="S::pottse3@wwu.edu::55144d6d-ae58-4514-8868-39e515b81209" userProvider="AD" userName="Ellie Potts"/>
        <t:Anchor>
          <t:Comment id="1520442827"/>
        </t:Anchor>
        <t:Create/>
      </t:Event>
      <t:Event id="{2172B859-A2A5-4AA3-B774-F58F8E88130E}" time="2022-09-23T00:33:54.42Z">
        <t:Attribution userId="S::pottse3@wwu.edu::55144d6d-ae58-4514-8868-39e515b81209" userProvider="AD" userName="Ellie Potts"/>
        <t:Anchor>
          <t:Comment id="1520442827"/>
        </t:Anchor>
        <t:Assign userId="S::starcht@wwu.edu::fe4b0661-d433-4453-95f4-25a44b16b176" userProvider="AD" userName="Tai Starchman"/>
      </t:Event>
      <t:Event id="{B0E21D51-A4DC-4B10-B17C-49F04D76C4C2}" time="2022-09-23T00:33:54.42Z">
        <t:Attribution userId="S::pottse3@wwu.edu::55144d6d-ae58-4514-8868-39e515b81209" userProvider="AD" userName="Ellie Potts"/>
        <t:Anchor>
          <t:Comment id="1520442827"/>
        </t:Anchor>
        <t:SetTitle title="@Tai Starchman I moved this section to where they suggested but the edits/comments did not carry over. Please be sure to look at DOE's original document (what they emailed) of draft 2 revisions to see their comments on your section."/>
      </t:Event>
      <t:Event id="{3CF10943-2EDC-4820-B00F-20FEED9581DA}" time="2022-10-18T22:02:30.671Z">
        <t:Attribution userId="S::pottse3@wwu.edu::55144d6d-ae58-4514-8868-39e515b81209" userProvider="AD" userName="Ellie Potts"/>
        <t:Progress percentComplete="100"/>
      </t:Event>
    </t:History>
  </t:Task>
  <t:Task id="{D1981586-9C82-4A51-9611-39C7F815CC62}">
    <t:Anchor>
      <t:Comment id="1231156274"/>
    </t:Anchor>
    <t:History>
      <t:Event id="{510CD3BA-FC89-4F7A-A0D7-17D94B63D68B}" time="2022-10-18T22:26:41.789Z">
        <t:Attribution userId="S::pottse3@wwu.edu::55144d6d-ae58-4514-8868-39e515b81209" userProvider="AD" userName="Ellie Potts"/>
        <t:Anchor>
          <t:Comment id="819133476"/>
        </t:Anchor>
        <t:Create/>
      </t:Event>
      <t:Event id="{728D133B-0DEB-4C06-B52E-0C97F977A18E}" time="2022-10-18T22:26:41.789Z">
        <t:Attribution userId="S::pottse3@wwu.edu::55144d6d-ae58-4514-8868-39e515b81209" userProvider="AD" userName="Ellie Potts"/>
        <t:Anchor>
          <t:Comment id="819133476"/>
        </t:Anchor>
        <t:Assign userId="S::starcht@wwu.edu::fe4b0661-d433-4453-95f4-25a44b16b176" userProvider="AD" userName="Tai Starchman"/>
      </t:Event>
      <t:Event id="{3F6385FC-BF16-4238-8580-65C6B194702F}" time="2022-10-18T22:26:41.789Z">
        <t:Attribution userId="S::pottse3@wwu.edu::55144d6d-ae58-4514-8868-39e515b81209" userProvider="AD" userName="Ellie Potts"/>
        <t:Anchor>
          <t:Comment id="819133476"/>
        </t:Anchor>
        <t:SetTitle title="@Tai Starchman add a caution statement here, maybe even integrate it throughout this sec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43a89319-323f-4b40-a13e-7ff520beefbb"/>
    <_dlc_DocId xmlns="ef66c0c8-142b-4c59-93f2-831009d530b4">SH7A6FU2NYNQ-950209490-163</_dlc_DocId>
    <_dlc_DocIdUrl xmlns="ef66c0c8-142b-4c59-93f2-831009d530b4">
      <Url>http://teams/sites/W2R/RecyclingDevelopmentCenter/_layouts/15/DocIdRedir.aspx?ID=SH7A6FU2NYNQ-950209490-163</Url>
      <Description>SH7A6FU2NYNQ-950209490-163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A68900A654384FAEAE830F69F7E3C7" ma:contentTypeVersion="1" ma:contentTypeDescription="Create a new document." ma:contentTypeScope="" ma:versionID="c8677b804a8b433a2250f1b97b3c9ba6">
  <xsd:schema xmlns:xsd="http://www.w3.org/2001/XMLSchema" xmlns:xs="http://www.w3.org/2001/XMLSchema" xmlns:p="http://schemas.microsoft.com/office/2006/metadata/properties" xmlns:ns2="ef66c0c8-142b-4c59-93f2-831009d530b4" xmlns:ns3="43a89319-323f-4b40-a13e-7ff520beefbb" targetNamespace="http://schemas.microsoft.com/office/2006/metadata/properties" ma:root="true" ma:fieldsID="bfee3430eea093389ae939365ecd0fb9" ns2:_="" ns3:_="">
    <xsd:import namespace="ef66c0c8-142b-4c59-93f2-831009d530b4"/>
    <xsd:import namespace="43a89319-323f-4b40-a13e-7ff520beefbb"/>
    <xsd:element name="properties">
      <xsd:complexType>
        <xsd:sequence>
          <xsd:element name="documentManagement">
            <xsd:complexType>
              <xsd:all>
                <xsd:element ref="ns2:_dlc_DocId" minOccurs="0"/>
                <xsd:element ref="ns2:_dlc_DocIdUrl" minOccurs="0"/>
                <xsd:element ref="ns2:_dlc_DocIdPersistId" minOccurs="0"/>
                <xsd:element ref="ns3: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3a89319-323f-4b40-a13e-7ff520beefbb" elementFormDefault="qualified">
    <xsd:import namespace="http://schemas.microsoft.com/office/2006/documentManagement/types"/>
    <xsd:import namespace="http://schemas.microsoft.com/office/infopath/2007/PartnerControls"/>
    <xsd:element name="Document_x0020_Type" ma:index="11" ma:displayName="Category" ma:default="Grant" ma:format="Dropdown" ma:internalName="Document_x0020_Type">
      <xsd:simpleType>
        <xsd:restriction base="dms:Choice">
          <xsd:enumeration value="Grant"/>
          <xsd:enumeration value="Budget 19-21"/>
          <xsd:enumeration value="Budget 21-23"/>
          <xsd:enumeration value="Financial Assistance"/>
          <xsd:enumeration value="Commerce"/>
          <xsd:enumeration value="King Co IAA for RRS"/>
          <xsd:enumeration value="Revenue"/>
          <xsd:enumeration value="RFPs"/>
          <xsd:enumeration value="Contracts"/>
          <xsd:enumeration value="Econ-EJ-Contract"/>
          <xsd:enumeration value="King Co IAA for NextCycle"/>
          <xsd:enumeration value="Consumer Packaging Study"/>
          <xsd:enumeration value="EPA SWIFR Grant"/>
          <xsd:enumeration value="Funding Opportunit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50296B-44B9-4F87-AB33-B42ADDB45932}">
  <ds:schemaRefs>
    <ds:schemaRef ds:uri="http://schemas.openxmlformats.org/officeDocument/2006/bibliography"/>
  </ds:schemaRefs>
</ds:datastoreItem>
</file>

<file path=customXml/itemProps2.xml><?xml version="1.0" encoding="utf-8"?>
<ds:datastoreItem xmlns:ds="http://schemas.openxmlformats.org/officeDocument/2006/customXml" ds:itemID="{F0F9605D-D09A-43A4-920F-C7A29A396AFC}">
  <ds:schemaRefs>
    <ds:schemaRef ds:uri="http://schemas.microsoft.com/sharepoint/events"/>
  </ds:schemaRefs>
</ds:datastoreItem>
</file>

<file path=customXml/itemProps3.xml><?xml version="1.0" encoding="utf-8"?>
<ds:datastoreItem xmlns:ds="http://schemas.openxmlformats.org/officeDocument/2006/customXml" ds:itemID="{1113C477-D348-47BC-930E-34DF8B17DBA7}">
  <ds:schemaRefs>
    <ds:schemaRef ds:uri="http://schemas.microsoft.com/office/2006/metadata/properties"/>
    <ds:schemaRef ds:uri="http://schemas.microsoft.com/office/infopath/2007/PartnerControls"/>
    <ds:schemaRef ds:uri="43a89319-323f-4b40-a13e-7ff520beefbb"/>
    <ds:schemaRef ds:uri="ef66c0c8-142b-4c59-93f2-831009d530b4"/>
  </ds:schemaRefs>
</ds:datastoreItem>
</file>

<file path=customXml/itemProps4.xml><?xml version="1.0" encoding="utf-8"?>
<ds:datastoreItem xmlns:ds="http://schemas.openxmlformats.org/officeDocument/2006/customXml" ds:itemID="{EC3EA333-F402-406D-9FB7-5F946027E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43a89319-323f-4b40-a13e-7ff520be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38F28C-61B9-41EB-93FA-F80039467E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3225</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WWU Econ-EJ Report</vt:lpstr>
    </vt:vector>
  </TitlesOfParts>
  <Company>Western Washington University</Company>
  <LinksUpToDate>false</LinksUpToDate>
  <CharactersWithSpaces>21569</CharactersWithSpaces>
  <SharedDoc>false</SharedDoc>
  <HLinks>
    <vt:vector size="102" baseType="variant">
      <vt:variant>
        <vt:i4>4980813</vt:i4>
      </vt:variant>
      <vt:variant>
        <vt:i4>75</vt:i4>
      </vt:variant>
      <vt:variant>
        <vt:i4>0</vt:i4>
      </vt:variant>
      <vt:variant>
        <vt:i4>5</vt:i4>
      </vt:variant>
      <vt:variant>
        <vt:lpwstr>https://www.instagram.com/wwucebr</vt:lpwstr>
      </vt:variant>
      <vt:variant>
        <vt:lpwstr/>
      </vt:variant>
      <vt:variant>
        <vt:i4>6291512</vt:i4>
      </vt:variant>
      <vt:variant>
        <vt:i4>72</vt:i4>
      </vt:variant>
      <vt:variant>
        <vt:i4>0</vt:i4>
      </vt:variant>
      <vt:variant>
        <vt:i4>5</vt:i4>
      </vt:variant>
      <vt:variant>
        <vt:lpwstr>https://www.linkedin.com/company/wwu-center-for-economic-and-business-research</vt:lpwstr>
      </vt:variant>
      <vt:variant>
        <vt:lpwstr/>
      </vt:variant>
      <vt:variant>
        <vt:i4>852050</vt:i4>
      </vt:variant>
      <vt:variant>
        <vt:i4>69</vt:i4>
      </vt:variant>
      <vt:variant>
        <vt:i4>0</vt:i4>
      </vt:variant>
      <vt:variant>
        <vt:i4>5</vt:i4>
      </vt:variant>
      <vt:variant>
        <vt:lpwstr>https://twitter.com/PugetSoundEF</vt:lpwstr>
      </vt:variant>
      <vt:variant>
        <vt:lpwstr/>
      </vt:variant>
      <vt:variant>
        <vt:i4>6160452</vt:i4>
      </vt:variant>
      <vt:variant>
        <vt:i4>66</vt:i4>
      </vt:variant>
      <vt:variant>
        <vt:i4>0</vt:i4>
      </vt:variant>
      <vt:variant>
        <vt:i4>5</vt:i4>
      </vt:variant>
      <vt:variant>
        <vt:lpwstr>https://www.facebook.com/westerncebr</vt:lpwstr>
      </vt:variant>
      <vt:variant>
        <vt:lpwstr/>
      </vt:variant>
      <vt:variant>
        <vt:i4>1310802</vt:i4>
      </vt:variant>
      <vt:variant>
        <vt:i4>63</vt:i4>
      </vt:variant>
      <vt:variant>
        <vt:i4>0</vt:i4>
      </vt:variant>
      <vt:variant>
        <vt:i4>5</vt:i4>
      </vt:variant>
      <vt:variant>
        <vt:lpwstr>https://cebr.wwu.edu/</vt:lpwstr>
      </vt:variant>
      <vt:variant>
        <vt:lpwstr/>
      </vt:variant>
      <vt:variant>
        <vt:i4>1114172</vt:i4>
      </vt:variant>
      <vt:variant>
        <vt:i4>56</vt:i4>
      </vt:variant>
      <vt:variant>
        <vt:i4>0</vt:i4>
      </vt:variant>
      <vt:variant>
        <vt:i4>5</vt:i4>
      </vt:variant>
      <vt:variant>
        <vt:lpwstr/>
      </vt:variant>
      <vt:variant>
        <vt:lpwstr>_Toc124282148</vt:lpwstr>
      </vt:variant>
      <vt:variant>
        <vt:i4>1114172</vt:i4>
      </vt:variant>
      <vt:variant>
        <vt:i4>50</vt:i4>
      </vt:variant>
      <vt:variant>
        <vt:i4>0</vt:i4>
      </vt:variant>
      <vt:variant>
        <vt:i4>5</vt:i4>
      </vt:variant>
      <vt:variant>
        <vt:lpwstr/>
      </vt:variant>
      <vt:variant>
        <vt:lpwstr>_Toc124282147</vt:lpwstr>
      </vt:variant>
      <vt:variant>
        <vt:i4>1114172</vt:i4>
      </vt:variant>
      <vt:variant>
        <vt:i4>44</vt:i4>
      </vt:variant>
      <vt:variant>
        <vt:i4>0</vt:i4>
      </vt:variant>
      <vt:variant>
        <vt:i4>5</vt:i4>
      </vt:variant>
      <vt:variant>
        <vt:lpwstr/>
      </vt:variant>
      <vt:variant>
        <vt:lpwstr>_Toc124282146</vt:lpwstr>
      </vt:variant>
      <vt:variant>
        <vt:i4>1114172</vt:i4>
      </vt:variant>
      <vt:variant>
        <vt:i4>38</vt:i4>
      </vt:variant>
      <vt:variant>
        <vt:i4>0</vt:i4>
      </vt:variant>
      <vt:variant>
        <vt:i4>5</vt:i4>
      </vt:variant>
      <vt:variant>
        <vt:lpwstr/>
      </vt:variant>
      <vt:variant>
        <vt:lpwstr>_Toc124282145</vt:lpwstr>
      </vt:variant>
      <vt:variant>
        <vt:i4>1114172</vt:i4>
      </vt:variant>
      <vt:variant>
        <vt:i4>32</vt:i4>
      </vt:variant>
      <vt:variant>
        <vt:i4>0</vt:i4>
      </vt:variant>
      <vt:variant>
        <vt:i4>5</vt:i4>
      </vt:variant>
      <vt:variant>
        <vt:lpwstr/>
      </vt:variant>
      <vt:variant>
        <vt:lpwstr>_Toc124282144</vt:lpwstr>
      </vt:variant>
      <vt:variant>
        <vt:i4>1114172</vt:i4>
      </vt:variant>
      <vt:variant>
        <vt:i4>26</vt:i4>
      </vt:variant>
      <vt:variant>
        <vt:i4>0</vt:i4>
      </vt:variant>
      <vt:variant>
        <vt:i4>5</vt:i4>
      </vt:variant>
      <vt:variant>
        <vt:lpwstr/>
      </vt:variant>
      <vt:variant>
        <vt:lpwstr>_Toc124282143</vt:lpwstr>
      </vt:variant>
      <vt:variant>
        <vt:i4>1114172</vt:i4>
      </vt:variant>
      <vt:variant>
        <vt:i4>20</vt:i4>
      </vt:variant>
      <vt:variant>
        <vt:i4>0</vt:i4>
      </vt:variant>
      <vt:variant>
        <vt:i4>5</vt:i4>
      </vt:variant>
      <vt:variant>
        <vt:lpwstr/>
      </vt:variant>
      <vt:variant>
        <vt:lpwstr>_Toc124282142</vt:lpwstr>
      </vt:variant>
      <vt:variant>
        <vt:i4>1114172</vt:i4>
      </vt:variant>
      <vt:variant>
        <vt:i4>14</vt:i4>
      </vt:variant>
      <vt:variant>
        <vt:i4>0</vt:i4>
      </vt:variant>
      <vt:variant>
        <vt:i4>5</vt:i4>
      </vt:variant>
      <vt:variant>
        <vt:lpwstr/>
      </vt:variant>
      <vt:variant>
        <vt:lpwstr>_Toc124282141</vt:lpwstr>
      </vt:variant>
      <vt:variant>
        <vt:i4>1114172</vt:i4>
      </vt:variant>
      <vt:variant>
        <vt:i4>8</vt:i4>
      </vt:variant>
      <vt:variant>
        <vt:i4>0</vt:i4>
      </vt:variant>
      <vt:variant>
        <vt:i4>5</vt:i4>
      </vt:variant>
      <vt:variant>
        <vt:lpwstr/>
      </vt:variant>
      <vt:variant>
        <vt:lpwstr>_Toc124282140</vt:lpwstr>
      </vt:variant>
      <vt:variant>
        <vt:i4>1441852</vt:i4>
      </vt:variant>
      <vt:variant>
        <vt:i4>2</vt:i4>
      </vt:variant>
      <vt:variant>
        <vt:i4>0</vt:i4>
      </vt:variant>
      <vt:variant>
        <vt:i4>5</vt:i4>
      </vt:variant>
      <vt:variant>
        <vt:lpwstr/>
      </vt:variant>
      <vt:variant>
        <vt:lpwstr>_Toc124282139</vt:lpwstr>
      </vt:variant>
      <vt:variant>
        <vt:i4>1310740</vt:i4>
      </vt:variant>
      <vt:variant>
        <vt:i4>3</vt:i4>
      </vt:variant>
      <vt:variant>
        <vt:i4>0</vt:i4>
      </vt:variant>
      <vt:variant>
        <vt:i4>5</vt:i4>
      </vt:variant>
      <vt:variant>
        <vt:lpwstr>https://data.census.gov/table?q=washington+census+tracts+poverty&amp;g=0400000US53$1400000&amp;tid=ACSST1Y2021.S1701</vt:lpwstr>
      </vt:variant>
      <vt:variant>
        <vt:lpwstr/>
      </vt:variant>
      <vt:variant>
        <vt:i4>6684773</vt:i4>
      </vt:variant>
      <vt:variant>
        <vt:i4>0</vt:i4>
      </vt:variant>
      <vt:variant>
        <vt:i4>0</vt:i4>
      </vt:variant>
      <vt:variant>
        <vt:i4>5</vt:i4>
      </vt:variant>
      <vt:variant>
        <vt:lpwstr>https://doh.wa.gov/data-and-statistical-reports/washington-tracking-network-wtn/washington-environmental-health-disparities-map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Equity Analysis of Recycling - Western Washington University - Center for Economic and Business Research</dc:title>
  <dc:subject/>
  <dc:creator>Western Washington University - CEBR</dc:creator>
  <cp:keywords/>
  <dc:description/>
  <cp:lastModifiedBy>Hayes, Mark (ECY)</cp:lastModifiedBy>
  <cp:revision>5</cp:revision>
  <cp:lastPrinted>2022-02-09T03:56:00Z</cp:lastPrinted>
  <dcterms:created xsi:type="dcterms:W3CDTF">2023-03-14T19:50:00Z</dcterms:created>
  <dcterms:modified xsi:type="dcterms:W3CDTF">2023-04-07T16:48:00Z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0x0101005DA68900A654384FAEAE830F69F7E3C7</vt:lpwstr>
  </property>
  <property fmtid="{D5CDD505-2E9C-101B-9397-08002B2CF9AE}" pid="3" name="MediaServiceImageTags">
    <vt:lpwstr/>
  </property>
  <property fmtid="{D5CDD505-2E9C-101B-9397-08002B2CF9AE}" pid="4" name="_dlc_DocIdItemGuid">
    <vt:lpwstr>2fc1e607-9a6c-4aea-b0e3-060f5d826d28</vt:lpwstr>
  </property>
</Properties>
</file>