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FDF29" w14:textId="3704099F" w:rsidR="007B7C03" w:rsidRPr="0064643A" w:rsidRDefault="006F36DF" w:rsidP="006F36DF">
      <w:pPr>
        <w:pStyle w:val="H1-BasicCover"/>
        <w:spacing w:before="240"/>
        <w:rPr>
          <w:color w:val="44688F"/>
          <w:sz w:val="36"/>
          <w:szCs w:val="36"/>
          <w:lang w:val="es-MX"/>
        </w:rPr>
      </w:pPr>
      <w:bookmarkStart w:id="0" w:name="_Toc37750753"/>
      <w:permStart w:id="1238201667" w:edGrp="everyone"/>
      <w:r w:rsidRPr="0064643A">
        <w:rPr>
          <w:color w:val="44688F"/>
          <w:sz w:val="36"/>
          <w:szCs w:val="36"/>
        </w:rPr>
        <w:drawing>
          <wp:anchor distT="0" distB="0" distL="0" distR="182880" simplePos="0" relativeHeight="251658240" behindDoc="0" locked="0" layoutInCell="1" allowOverlap="1" wp14:anchorId="2CDEBDAD" wp14:editId="0546FF7D">
            <wp:simplePos x="0" y="0"/>
            <wp:positionH relativeFrom="column">
              <wp:posOffset>11430</wp:posOffset>
            </wp:positionH>
            <wp:positionV relativeFrom="page">
              <wp:posOffset>918210</wp:posOffset>
            </wp:positionV>
            <wp:extent cx="2624328" cy="6080760"/>
            <wp:effectExtent l="19050" t="19050" r="24130" b="15240"/>
            <wp:wrapThrough wrapText="bothSides">
              <wp:wrapPolygon edited="0">
                <wp:start x="-157" y="-68"/>
                <wp:lineTo x="-157" y="21586"/>
                <wp:lineTo x="21642" y="21586"/>
                <wp:lineTo x="21642" y="-68"/>
                <wp:lineTo x="-157" y="-68"/>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4328" cy="60807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ermEnd w:id="1238201667"/>
      <w:r w:rsidR="000E6715" w:rsidRPr="0064643A">
        <w:rPr>
          <w:color w:val="44688F"/>
          <w:sz w:val="36"/>
          <w:szCs w:val="36"/>
          <w:lang w:val="es-MX"/>
        </w:rPr>
        <w:t>Lineamientos del Programa de Financiamiento</w:t>
      </w:r>
      <w:bookmarkStart w:id="1" w:name="_Toc37750754"/>
      <w:bookmarkEnd w:id="0"/>
      <w:r w:rsidR="00F413EE" w:rsidRPr="0064643A">
        <w:rPr>
          <w:color w:val="44688F"/>
          <w:sz w:val="36"/>
          <w:szCs w:val="36"/>
          <w:lang w:val="es-MX"/>
        </w:rPr>
        <w:t xml:space="preserve"> Subvenciones de Participación Pública</w:t>
      </w:r>
      <w:bookmarkEnd w:id="1"/>
    </w:p>
    <w:p w14:paraId="4BF0DFDE" w14:textId="2A581B5B" w:rsidR="007B7C03" w:rsidRPr="0064643A" w:rsidRDefault="00BA6CF5" w:rsidP="00B664FF">
      <w:pPr>
        <w:pStyle w:val="Subhead-ModernCover"/>
        <w:spacing w:after="480"/>
        <w:rPr>
          <w:color w:val="44688F"/>
          <w:lang w:val="es-MX"/>
        </w:rPr>
      </w:pPr>
      <w:r w:rsidRPr="0064643A">
        <w:rPr>
          <w:color w:val="44688F"/>
          <w:lang w:val="es-MX"/>
        </w:rPr>
        <w:t>Bienio 2023-2025</w:t>
      </w:r>
    </w:p>
    <w:p w14:paraId="6D31DBF4" w14:textId="1DB8D803" w:rsidR="007B7C03" w:rsidRPr="0064643A" w:rsidRDefault="0028154A" w:rsidP="0064643A">
      <w:pPr>
        <w:spacing w:after="120" w:line="360" w:lineRule="auto"/>
        <w:ind w:left="3744"/>
        <w:rPr>
          <w:rStyle w:val="Strong"/>
          <w:szCs w:val="24"/>
          <w:highlight w:val="yellow"/>
          <w:lang w:val="es-MX"/>
        </w:rPr>
      </w:pPr>
      <w:r w:rsidRPr="0064643A">
        <w:rPr>
          <w:rStyle w:val="Strong"/>
          <w:szCs w:val="24"/>
          <w:lang w:val="es-MX"/>
        </w:rPr>
        <w:t>Para el Programa de Gestión de Residuos Sólidos</w:t>
      </w:r>
      <w:r w:rsidR="0064643A" w:rsidRPr="0064643A">
        <w:rPr>
          <w:rStyle w:val="Strong"/>
          <w:szCs w:val="24"/>
          <w:lang w:val="es-MX"/>
        </w:rPr>
        <w:t xml:space="preserve"> </w:t>
      </w:r>
      <w:r w:rsidR="007B7C03" w:rsidRPr="0064643A">
        <w:rPr>
          <w:rStyle w:val="Strong"/>
          <w:szCs w:val="24"/>
          <w:lang w:val="es-MX"/>
        </w:rPr>
        <w:t xml:space="preserve">Washington </w:t>
      </w:r>
      <w:proofErr w:type="spellStart"/>
      <w:r w:rsidR="007B7C03" w:rsidRPr="0064643A">
        <w:rPr>
          <w:rStyle w:val="Strong"/>
          <w:szCs w:val="24"/>
          <w:lang w:val="es-MX"/>
        </w:rPr>
        <w:t>State</w:t>
      </w:r>
      <w:proofErr w:type="spellEnd"/>
      <w:r w:rsidR="007B7C03" w:rsidRPr="0064643A">
        <w:rPr>
          <w:rStyle w:val="Strong"/>
          <w:szCs w:val="24"/>
          <w:lang w:val="es-MX"/>
        </w:rPr>
        <w:t xml:space="preserve"> </w:t>
      </w:r>
      <w:proofErr w:type="spellStart"/>
      <w:r w:rsidR="007B7C03" w:rsidRPr="0064643A">
        <w:rPr>
          <w:rStyle w:val="Strong"/>
          <w:szCs w:val="24"/>
          <w:lang w:val="es-MX"/>
        </w:rPr>
        <w:t>Department</w:t>
      </w:r>
      <w:proofErr w:type="spellEnd"/>
      <w:r w:rsidR="007B7C03" w:rsidRPr="0064643A">
        <w:rPr>
          <w:rStyle w:val="Strong"/>
          <w:szCs w:val="24"/>
          <w:lang w:val="es-MX"/>
        </w:rPr>
        <w:t xml:space="preserve"> </w:t>
      </w:r>
      <w:proofErr w:type="spellStart"/>
      <w:r w:rsidR="007B7C03" w:rsidRPr="0064643A">
        <w:rPr>
          <w:rStyle w:val="Strong"/>
          <w:szCs w:val="24"/>
          <w:lang w:val="es-MX"/>
        </w:rPr>
        <w:t>of</w:t>
      </w:r>
      <w:proofErr w:type="spellEnd"/>
      <w:r w:rsidR="007B7C03" w:rsidRPr="0064643A">
        <w:rPr>
          <w:rStyle w:val="Strong"/>
          <w:szCs w:val="24"/>
          <w:lang w:val="es-MX"/>
        </w:rPr>
        <w:t xml:space="preserve"> </w:t>
      </w:r>
      <w:proofErr w:type="spellStart"/>
      <w:r w:rsidR="007B7C03" w:rsidRPr="0064643A">
        <w:rPr>
          <w:rStyle w:val="Strong"/>
          <w:szCs w:val="24"/>
          <w:lang w:val="es-MX"/>
        </w:rPr>
        <w:t>Ecology</w:t>
      </w:r>
      <w:proofErr w:type="spellEnd"/>
      <w:r w:rsidR="0064643A" w:rsidRPr="0064643A">
        <w:rPr>
          <w:rStyle w:val="Strong"/>
          <w:szCs w:val="24"/>
          <w:lang w:val="es-MX"/>
        </w:rPr>
        <w:t xml:space="preserve"> </w:t>
      </w:r>
      <w:r w:rsidR="007B7C03" w:rsidRPr="0064643A">
        <w:rPr>
          <w:rStyle w:val="Strong"/>
          <w:szCs w:val="24"/>
          <w:lang w:val="es-MX"/>
        </w:rPr>
        <w:t>Olympia, Washington</w:t>
      </w:r>
    </w:p>
    <w:p w14:paraId="2CD001F3" w14:textId="34FA7630" w:rsidR="00DF15A3" w:rsidRPr="0064643A" w:rsidRDefault="006F36DF" w:rsidP="001106FE">
      <w:pPr>
        <w:ind w:left="3744"/>
        <w:rPr>
          <w:sz w:val="22"/>
          <w:szCs w:val="20"/>
          <w:highlight w:val="yellow"/>
          <w:lang w:val="es-MX"/>
        </w:rPr>
        <w:sectPr w:rsidR="00DF15A3" w:rsidRPr="0064643A" w:rsidSect="007E79AE">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576" w:footer="576" w:gutter="0"/>
          <w:pgNumType w:fmt="lowerRoman"/>
          <w:cols w:space="720"/>
          <w:noEndnote/>
          <w:docGrid w:linePitch="326"/>
        </w:sectPr>
      </w:pPr>
      <w:r w:rsidRPr="0064643A">
        <w:rPr>
          <w:noProof/>
          <w:color w:val="44688F"/>
          <w:szCs w:val="24"/>
        </w:rPr>
        <w:drawing>
          <wp:anchor distT="0" distB="0" distL="114300" distR="114300" simplePos="0" relativeHeight="251658241" behindDoc="0" locked="0" layoutInCell="1" allowOverlap="1" wp14:anchorId="52AFB005" wp14:editId="036F4795">
            <wp:simplePos x="0" y="0"/>
            <wp:positionH relativeFrom="margin">
              <wp:align>left</wp:align>
            </wp:positionH>
            <wp:positionV relativeFrom="paragraph">
              <wp:posOffset>3521710</wp:posOffset>
            </wp:positionV>
            <wp:extent cx="2642870" cy="903605"/>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642870" cy="903605"/>
                    </a:xfrm>
                    <a:prstGeom prst="rect">
                      <a:avLst/>
                    </a:prstGeom>
                  </pic:spPr>
                </pic:pic>
              </a:graphicData>
            </a:graphic>
            <wp14:sizeRelH relativeFrom="margin">
              <wp14:pctWidth>0</wp14:pctWidth>
            </wp14:sizeRelH>
            <wp14:sizeRelV relativeFrom="margin">
              <wp14:pctHeight>0</wp14:pctHeight>
            </wp14:sizeRelV>
          </wp:anchor>
        </w:drawing>
      </w:r>
      <w:r w:rsidR="000E6715" w:rsidRPr="0064643A">
        <w:rPr>
          <w:rStyle w:val="Strong"/>
          <w:color w:val="44688F"/>
          <w:szCs w:val="24"/>
          <w:lang w:val="es-MX"/>
        </w:rPr>
        <w:t xml:space="preserve">Febrero 2023, Publicación </w:t>
      </w:r>
      <w:r w:rsidR="00E038F9">
        <w:rPr>
          <w:rStyle w:val="Strong"/>
          <w:color w:val="44688F"/>
          <w:szCs w:val="24"/>
          <w:lang w:val="es-MX"/>
        </w:rPr>
        <w:t>23-07-027-ES</w:t>
      </w:r>
    </w:p>
    <w:p w14:paraId="42E786BE" w14:textId="77777777" w:rsidR="00655988" w:rsidRPr="0064643A" w:rsidRDefault="00655988" w:rsidP="001106FE">
      <w:pPr>
        <w:pStyle w:val="FrontMatterH2"/>
        <w:rPr>
          <w:sz w:val="32"/>
          <w:szCs w:val="20"/>
          <w:lang w:val="es-MX"/>
        </w:rPr>
      </w:pPr>
      <w:bookmarkStart w:id="2" w:name="_Toc37752860"/>
      <w:r w:rsidRPr="0064643A">
        <w:rPr>
          <w:sz w:val="32"/>
          <w:szCs w:val="20"/>
          <w:lang w:val="es-MX"/>
        </w:rPr>
        <w:lastRenderedPageBreak/>
        <w:t>Información sobre la publicación</w:t>
      </w:r>
      <w:bookmarkEnd w:id="2"/>
    </w:p>
    <w:p w14:paraId="708F9BE7" w14:textId="77777777" w:rsidR="00254564" w:rsidRPr="0064643A" w:rsidRDefault="00655988" w:rsidP="001106FE">
      <w:pPr>
        <w:rPr>
          <w:sz w:val="22"/>
          <w:szCs w:val="20"/>
          <w:lang w:val="es-MX"/>
        </w:rPr>
      </w:pPr>
      <w:r w:rsidRPr="0064643A">
        <w:rPr>
          <w:sz w:val="22"/>
          <w:szCs w:val="20"/>
          <w:lang w:val="es-MX"/>
        </w:rPr>
        <w:t xml:space="preserve">Este documento está disponible en el sitio web del </w:t>
      </w:r>
      <w:proofErr w:type="spellStart"/>
      <w:r w:rsidRPr="0064643A">
        <w:rPr>
          <w:sz w:val="22"/>
          <w:szCs w:val="20"/>
          <w:lang w:val="es-MX"/>
        </w:rPr>
        <w:t>Department</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Ecology</w:t>
      </w:r>
      <w:proofErr w:type="spellEnd"/>
      <w:r w:rsidRPr="0064643A">
        <w:rPr>
          <w:sz w:val="22"/>
          <w:szCs w:val="20"/>
          <w:lang w:val="es-MX"/>
        </w:rPr>
        <w:t xml:space="preserve"> en:  </w:t>
      </w:r>
      <w:r w:rsidR="00254564" w:rsidRPr="0064643A">
        <w:rPr>
          <w:sz w:val="22"/>
          <w:szCs w:val="20"/>
        </w:rPr>
        <w:fldChar w:fldCharType="begin"/>
      </w:r>
      <w:r w:rsidR="00254564" w:rsidRPr="0064643A">
        <w:rPr>
          <w:sz w:val="22"/>
          <w:szCs w:val="20"/>
          <w:lang w:val="es-MX"/>
        </w:rPr>
        <w:instrText xml:space="preserve"> HYPERLINK "https://apps.ecology.wa.gov/publications/summarypages/</w:instrText>
      </w:r>
      <w:r w:rsidR="00254564" w:rsidRPr="0064643A">
        <w:rPr>
          <w:rFonts w:ascii="Calibri" w:hAnsi="Calibri" w:cs="Calibri"/>
          <w:color w:val="000000"/>
          <w:sz w:val="20"/>
          <w:szCs w:val="20"/>
          <w:shd w:val="clear" w:color="auto" w:fill="FFFFFF"/>
          <w:lang w:val="es-MX"/>
        </w:rPr>
        <w:instrText>2107007</w:instrText>
      </w:r>
      <w:r w:rsidR="00254564" w:rsidRPr="0064643A">
        <w:rPr>
          <w:sz w:val="22"/>
          <w:szCs w:val="20"/>
          <w:lang w:val="es-MX"/>
        </w:rPr>
        <w:instrText>.html</w:instrText>
      </w:r>
    </w:p>
    <w:p w14:paraId="505CD85D" w14:textId="751A452A" w:rsidR="00254564" w:rsidRPr="0064643A" w:rsidRDefault="00254564" w:rsidP="001106FE">
      <w:pPr>
        <w:rPr>
          <w:rStyle w:val="Hyperlink"/>
          <w:sz w:val="22"/>
          <w:szCs w:val="20"/>
          <w:lang w:val="es-MX"/>
        </w:rPr>
      </w:pPr>
      <w:r w:rsidRPr="0064643A">
        <w:rPr>
          <w:sz w:val="22"/>
          <w:szCs w:val="20"/>
          <w:lang w:val="es-MX"/>
        </w:rPr>
        <w:instrText xml:space="preserve">" </w:instrText>
      </w:r>
      <w:r w:rsidRPr="0064643A">
        <w:rPr>
          <w:sz w:val="22"/>
          <w:szCs w:val="20"/>
        </w:rPr>
      </w:r>
      <w:r w:rsidRPr="0064643A">
        <w:rPr>
          <w:sz w:val="22"/>
          <w:szCs w:val="20"/>
        </w:rPr>
        <w:fldChar w:fldCharType="separate"/>
      </w:r>
      <w:r w:rsidRPr="0064643A">
        <w:rPr>
          <w:rStyle w:val="Hyperlink"/>
          <w:sz w:val="22"/>
          <w:szCs w:val="20"/>
          <w:lang w:val="es-MX"/>
        </w:rPr>
        <w:t>https://apps.ecology.wa.gov/publications/summarypages/</w:t>
      </w:r>
      <w:r w:rsidR="00E95D18" w:rsidRPr="0064643A">
        <w:rPr>
          <w:rStyle w:val="Hyperlink"/>
          <w:rFonts w:ascii="Calibri" w:hAnsi="Calibri" w:cs="Calibri"/>
          <w:sz w:val="20"/>
          <w:szCs w:val="20"/>
          <w:shd w:val="clear" w:color="auto" w:fill="FFFFFF"/>
          <w:lang w:val="es-MX"/>
        </w:rPr>
        <w:t>23070</w:t>
      </w:r>
      <w:r w:rsidR="00E038F9">
        <w:rPr>
          <w:rStyle w:val="Hyperlink"/>
          <w:rFonts w:ascii="Calibri" w:hAnsi="Calibri" w:cs="Calibri"/>
          <w:sz w:val="20"/>
          <w:szCs w:val="20"/>
          <w:shd w:val="clear" w:color="auto" w:fill="FFFFFF"/>
          <w:lang w:val="es-MX"/>
        </w:rPr>
        <w:t>27</w:t>
      </w:r>
      <w:r w:rsidRPr="0064643A">
        <w:rPr>
          <w:rStyle w:val="Hyperlink"/>
          <w:sz w:val="22"/>
          <w:szCs w:val="20"/>
          <w:lang w:val="es-MX"/>
        </w:rPr>
        <w:t>.html</w:t>
      </w:r>
    </w:p>
    <w:p w14:paraId="455E89D0" w14:textId="60DDADF4" w:rsidR="00655988" w:rsidRPr="0064643A" w:rsidRDefault="00254564" w:rsidP="001106FE">
      <w:pPr>
        <w:rPr>
          <w:b/>
          <w:sz w:val="22"/>
          <w:szCs w:val="20"/>
          <w:lang w:val="es-MX"/>
        </w:rPr>
      </w:pPr>
      <w:r w:rsidRPr="0064643A">
        <w:rPr>
          <w:sz w:val="22"/>
          <w:szCs w:val="20"/>
        </w:rPr>
        <w:fldChar w:fldCharType="end"/>
      </w:r>
    </w:p>
    <w:p w14:paraId="32AD7E87" w14:textId="2FAB8CDF" w:rsidR="00655988" w:rsidRPr="0064643A" w:rsidRDefault="00655988" w:rsidP="001106FE">
      <w:pPr>
        <w:pStyle w:val="FrontMatterH2"/>
        <w:spacing w:before="360"/>
        <w:rPr>
          <w:sz w:val="32"/>
          <w:szCs w:val="20"/>
        </w:rPr>
      </w:pPr>
      <w:bookmarkStart w:id="3" w:name="_Toc37752861"/>
      <w:proofErr w:type="spellStart"/>
      <w:r w:rsidRPr="0064643A">
        <w:rPr>
          <w:sz w:val="32"/>
          <w:szCs w:val="20"/>
        </w:rPr>
        <w:t>Información</w:t>
      </w:r>
      <w:proofErr w:type="spellEnd"/>
      <w:r w:rsidRPr="0064643A">
        <w:rPr>
          <w:sz w:val="32"/>
          <w:szCs w:val="20"/>
        </w:rPr>
        <w:t xml:space="preserve"> de </w:t>
      </w:r>
      <w:proofErr w:type="spellStart"/>
      <w:r w:rsidRPr="0064643A">
        <w:rPr>
          <w:sz w:val="32"/>
          <w:szCs w:val="20"/>
        </w:rPr>
        <w:t>contacto</w:t>
      </w:r>
      <w:bookmarkEnd w:id="3"/>
      <w:proofErr w:type="spellEnd"/>
    </w:p>
    <w:p w14:paraId="44DBD783" w14:textId="77777777" w:rsidR="00655988" w:rsidRPr="0064643A" w:rsidRDefault="00BA6CF5" w:rsidP="001106FE">
      <w:pPr>
        <w:rPr>
          <w:b/>
          <w:szCs w:val="24"/>
        </w:rPr>
      </w:pPr>
      <w:r w:rsidRPr="0064643A">
        <w:rPr>
          <w:b/>
          <w:szCs w:val="24"/>
        </w:rPr>
        <w:t>Solid Waste Management Program</w:t>
      </w:r>
    </w:p>
    <w:p w14:paraId="40E78798" w14:textId="303E413D" w:rsidR="00A54F85" w:rsidRPr="0064643A" w:rsidRDefault="00BA6CF5" w:rsidP="001106FE">
      <w:pPr>
        <w:spacing w:after="0"/>
        <w:rPr>
          <w:sz w:val="22"/>
          <w:szCs w:val="20"/>
        </w:rPr>
      </w:pPr>
      <w:r w:rsidRPr="0064643A">
        <w:rPr>
          <w:sz w:val="22"/>
          <w:szCs w:val="20"/>
        </w:rPr>
        <w:t xml:space="preserve">Headquarters </w:t>
      </w:r>
    </w:p>
    <w:p w14:paraId="0D49A53E" w14:textId="77777777" w:rsidR="00655988" w:rsidRPr="0064643A" w:rsidRDefault="000F221F" w:rsidP="001106FE">
      <w:pPr>
        <w:spacing w:after="0"/>
        <w:rPr>
          <w:sz w:val="22"/>
          <w:szCs w:val="20"/>
        </w:rPr>
      </w:pPr>
      <w:proofErr w:type="spellStart"/>
      <w:r w:rsidRPr="0064643A">
        <w:rPr>
          <w:sz w:val="22"/>
          <w:szCs w:val="20"/>
        </w:rPr>
        <w:t>Apartado</w:t>
      </w:r>
      <w:proofErr w:type="spellEnd"/>
      <w:r w:rsidRPr="0064643A">
        <w:rPr>
          <w:sz w:val="22"/>
          <w:szCs w:val="20"/>
        </w:rPr>
        <w:t xml:space="preserve"> postal 47600</w:t>
      </w:r>
    </w:p>
    <w:p w14:paraId="5D54F8E3" w14:textId="77777777" w:rsidR="00655988" w:rsidRPr="0064643A" w:rsidRDefault="00655988" w:rsidP="001106FE">
      <w:pPr>
        <w:spacing w:after="0"/>
        <w:rPr>
          <w:sz w:val="22"/>
          <w:szCs w:val="20"/>
        </w:rPr>
      </w:pPr>
      <w:r w:rsidRPr="0064643A">
        <w:rPr>
          <w:sz w:val="22"/>
          <w:szCs w:val="20"/>
        </w:rPr>
        <w:t>Olympia, WA 98504-7600</w:t>
      </w:r>
    </w:p>
    <w:p w14:paraId="1FDD139A" w14:textId="170F3A92" w:rsidR="00655988" w:rsidRPr="0064643A" w:rsidRDefault="00655988" w:rsidP="001106FE">
      <w:pPr>
        <w:spacing w:after="0"/>
        <w:rPr>
          <w:sz w:val="22"/>
          <w:szCs w:val="20"/>
        </w:rPr>
      </w:pPr>
      <w:proofErr w:type="spellStart"/>
      <w:r w:rsidRPr="0064643A">
        <w:rPr>
          <w:sz w:val="22"/>
          <w:szCs w:val="20"/>
        </w:rPr>
        <w:t>Teléfono</w:t>
      </w:r>
      <w:proofErr w:type="spellEnd"/>
      <w:r w:rsidRPr="0064643A">
        <w:rPr>
          <w:sz w:val="22"/>
          <w:szCs w:val="20"/>
        </w:rPr>
        <w:t>: 360-407-6105</w:t>
      </w:r>
    </w:p>
    <w:p w14:paraId="7F45CD70" w14:textId="77777777" w:rsidR="00655988" w:rsidRPr="0064643A" w:rsidRDefault="00655988" w:rsidP="001106FE">
      <w:pPr>
        <w:rPr>
          <w:sz w:val="22"/>
          <w:szCs w:val="20"/>
        </w:rPr>
      </w:pPr>
      <w:r w:rsidRPr="0064643A">
        <w:rPr>
          <w:b/>
          <w:szCs w:val="24"/>
        </w:rPr>
        <w:t>Sitio web</w:t>
      </w:r>
      <w:r w:rsidR="00577EDE" w:rsidRPr="0064643A">
        <w:rPr>
          <w:rStyle w:val="FootnoteReference"/>
          <w:rFonts w:cstheme="minorHAnsi"/>
          <w:b/>
          <w:szCs w:val="24"/>
        </w:rPr>
        <w:footnoteReference w:id="2"/>
      </w:r>
      <w:r w:rsidRPr="0064643A">
        <w:rPr>
          <w:b/>
          <w:szCs w:val="24"/>
        </w:rPr>
        <w:t xml:space="preserve">: </w:t>
      </w:r>
      <w:hyperlink r:id="rId19" w:history="1">
        <w:r w:rsidRPr="0064643A">
          <w:rPr>
            <w:rStyle w:val="Hyperlink"/>
            <w:rFonts w:cstheme="minorHAnsi"/>
            <w:sz w:val="22"/>
          </w:rPr>
          <w:t>Washington State Department of Ecology</w:t>
        </w:r>
      </w:hyperlink>
    </w:p>
    <w:p w14:paraId="33E7415E" w14:textId="77777777" w:rsidR="00655988" w:rsidRPr="0064643A" w:rsidRDefault="00655988" w:rsidP="001106FE">
      <w:pPr>
        <w:pStyle w:val="FrontMatterH2"/>
        <w:spacing w:before="480"/>
        <w:rPr>
          <w:sz w:val="32"/>
          <w:szCs w:val="20"/>
        </w:rPr>
      </w:pPr>
      <w:bookmarkStart w:id="4" w:name="_Toc37752862"/>
      <w:r w:rsidRPr="0064643A">
        <w:rPr>
          <w:sz w:val="32"/>
          <w:szCs w:val="20"/>
        </w:rPr>
        <w:t>ADA Accessibility</w:t>
      </w:r>
      <w:bookmarkEnd w:id="4"/>
    </w:p>
    <w:p w14:paraId="49C37A68" w14:textId="77777777" w:rsidR="00655988" w:rsidRPr="0064643A" w:rsidRDefault="00655988" w:rsidP="001106FE">
      <w:pPr>
        <w:shd w:val="clear" w:color="auto" w:fill="DEEAF6" w:themeFill="accent1" w:themeFillTint="33"/>
        <w:spacing w:before="120"/>
        <w:rPr>
          <w:sz w:val="22"/>
          <w:szCs w:val="20"/>
        </w:rPr>
      </w:pPr>
      <w:r w:rsidRPr="0064643A">
        <w:rPr>
          <w:sz w:val="22"/>
          <w:szCs w:val="20"/>
        </w:rPr>
        <w:t>The Department of Ecology is committed to providing people with disabilities access to information and services by meeting or exceeding the requirements of the Americans with Disabilities Act (ADA), Section 504 and 508 of the Rehabilitation Act, and Washington State Policy #188.</w:t>
      </w:r>
    </w:p>
    <w:p w14:paraId="6B3BB7A7" w14:textId="31C2CB04" w:rsidR="00655988" w:rsidRPr="0064643A" w:rsidRDefault="00655988" w:rsidP="001106FE">
      <w:pPr>
        <w:shd w:val="clear" w:color="auto" w:fill="DEEAF6" w:themeFill="accent1" w:themeFillTint="33"/>
        <w:rPr>
          <w:rStyle w:val="Strong"/>
          <w:b w:val="0"/>
          <w:sz w:val="22"/>
          <w:szCs w:val="20"/>
          <w:lang w:val="es-US"/>
        </w:rPr>
      </w:pPr>
      <w:r w:rsidRPr="0064643A">
        <w:rPr>
          <w:rStyle w:val="Strong"/>
          <w:b w:val="0"/>
          <w:sz w:val="22"/>
          <w:szCs w:val="20"/>
        </w:rPr>
        <w:t xml:space="preserve">To request an ADA accommodation, contact Ecology by phone at 360-407-69000 or email at swmpublications@ecy.wa.gov. For Washington Relay Service or TTY call 711 or 877-833-6341. </w:t>
      </w:r>
      <w:proofErr w:type="spellStart"/>
      <w:r w:rsidRPr="0064643A">
        <w:rPr>
          <w:rStyle w:val="Strong"/>
          <w:b w:val="0"/>
          <w:sz w:val="22"/>
          <w:szCs w:val="20"/>
          <w:lang w:val="es-MX"/>
        </w:rPr>
        <w:t>Visit</w:t>
      </w:r>
      <w:proofErr w:type="spellEnd"/>
      <w:r w:rsidRPr="0064643A">
        <w:rPr>
          <w:rStyle w:val="Strong"/>
          <w:b w:val="0"/>
          <w:sz w:val="22"/>
          <w:szCs w:val="20"/>
          <w:lang w:val="es-MX"/>
        </w:rPr>
        <w:t xml:space="preserve"> </w:t>
      </w:r>
      <w:hyperlink r:id="rId20" w:history="1">
        <w:proofErr w:type="spellStart"/>
        <w:r w:rsidRPr="0064643A">
          <w:rPr>
            <w:rStyle w:val="Strong"/>
            <w:b w:val="0"/>
            <w:sz w:val="22"/>
            <w:szCs w:val="20"/>
            <w:lang w:val="es-US"/>
          </w:rPr>
          <w:t>Ecology's</w:t>
        </w:r>
        <w:proofErr w:type="spellEnd"/>
        <w:r w:rsidRPr="0064643A">
          <w:rPr>
            <w:rStyle w:val="Strong"/>
            <w:b w:val="0"/>
            <w:sz w:val="22"/>
            <w:szCs w:val="20"/>
            <w:lang w:val="es-US"/>
          </w:rPr>
          <w:t xml:space="preserve"> </w:t>
        </w:r>
        <w:proofErr w:type="spellStart"/>
        <w:r w:rsidRPr="0064643A">
          <w:rPr>
            <w:rStyle w:val="Strong"/>
            <w:b w:val="0"/>
            <w:sz w:val="22"/>
            <w:szCs w:val="20"/>
            <w:lang w:val="es-US"/>
          </w:rPr>
          <w:t>website</w:t>
        </w:r>
        <w:proofErr w:type="spellEnd"/>
        <w:r w:rsidRPr="0064643A">
          <w:rPr>
            <w:rStyle w:val="Strong"/>
            <w:b w:val="0"/>
            <w:sz w:val="22"/>
            <w:szCs w:val="20"/>
            <w:lang w:val="es-US"/>
          </w:rPr>
          <w:t xml:space="preserve"> </w:t>
        </w:r>
      </w:hyperlink>
      <w:proofErr w:type="spellStart"/>
      <w:r w:rsidRPr="0064643A">
        <w:rPr>
          <w:rStyle w:val="Strong"/>
          <w:b w:val="0"/>
          <w:sz w:val="22"/>
          <w:szCs w:val="20"/>
          <w:lang w:val="es-US"/>
        </w:rPr>
        <w:t>for</w:t>
      </w:r>
      <w:proofErr w:type="spellEnd"/>
      <w:r w:rsidRPr="0064643A">
        <w:rPr>
          <w:rStyle w:val="Strong"/>
          <w:b w:val="0"/>
          <w:sz w:val="22"/>
          <w:szCs w:val="20"/>
          <w:lang w:val="es-US"/>
        </w:rPr>
        <w:t xml:space="preserve"> more </w:t>
      </w:r>
      <w:proofErr w:type="spellStart"/>
      <w:r w:rsidRPr="0064643A">
        <w:rPr>
          <w:rStyle w:val="Strong"/>
          <w:b w:val="0"/>
          <w:sz w:val="22"/>
          <w:szCs w:val="20"/>
          <w:lang w:val="es-US"/>
        </w:rPr>
        <w:t>information</w:t>
      </w:r>
      <w:proofErr w:type="spellEnd"/>
      <w:r w:rsidRPr="0064643A">
        <w:rPr>
          <w:rStyle w:val="Strong"/>
          <w:b w:val="0"/>
          <w:sz w:val="22"/>
          <w:szCs w:val="20"/>
          <w:lang w:val="es-US"/>
        </w:rPr>
        <w:t>.</w:t>
      </w:r>
    </w:p>
    <w:p w14:paraId="2E333718" w14:textId="77777777" w:rsidR="00C6691A" w:rsidRPr="0064643A" w:rsidRDefault="00C6691A" w:rsidP="001106FE">
      <w:pPr>
        <w:pStyle w:val="FrontMatterH2"/>
        <w:rPr>
          <w:sz w:val="32"/>
          <w:szCs w:val="20"/>
          <w:lang w:val="es-MX"/>
        </w:rPr>
      </w:pPr>
      <w:r w:rsidRPr="0064643A">
        <w:rPr>
          <w:sz w:val="32"/>
          <w:szCs w:val="20"/>
          <w:lang w:val="es-MX"/>
        </w:rPr>
        <w:t>Accesibilidad ADA</w:t>
      </w:r>
    </w:p>
    <w:p w14:paraId="7DD55966" w14:textId="77777777" w:rsidR="00C6691A" w:rsidRPr="0064643A" w:rsidRDefault="00C6691A" w:rsidP="001106FE">
      <w:pPr>
        <w:shd w:val="clear" w:color="auto" w:fill="DEEAF6" w:themeFill="accent1" w:themeFillTint="33"/>
        <w:spacing w:after="120"/>
        <w:rPr>
          <w:rFonts w:cstheme="minorHAnsi"/>
          <w:sz w:val="22"/>
          <w:lang w:val="es-MX"/>
        </w:rPr>
      </w:pPr>
      <w:r w:rsidRPr="0064643A">
        <w:rPr>
          <w:rFonts w:cstheme="minorHAnsi"/>
          <w:sz w:val="22"/>
          <w:lang w:val="es-MX"/>
        </w:rPr>
        <w:t xml:space="preserve">El </w:t>
      </w:r>
      <w:proofErr w:type="spellStart"/>
      <w:r w:rsidRPr="0064643A">
        <w:rPr>
          <w:rFonts w:cstheme="minorHAnsi"/>
          <w:sz w:val="22"/>
          <w:lang w:val="es-MX"/>
        </w:rPr>
        <w:t>Department</w:t>
      </w:r>
      <w:proofErr w:type="spellEnd"/>
      <w:r w:rsidRPr="0064643A">
        <w:rPr>
          <w:rFonts w:cstheme="minorHAnsi"/>
          <w:sz w:val="22"/>
          <w:lang w:val="es-MX"/>
        </w:rPr>
        <w:t xml:space="preserve"> </w:t>
      </w:r>
      <w:proofErr w:type="spellStart"/>
      <w:r w:rsidRPr="0064643A">
        <w:rPr>
          <w:rFonts w:cstheme="minorHAnsi"/>
          <w:sz w:val="22"/>
          <w:lang w:val="es-MX"/>
        </w:rPr>
        <w:t>of</w:t>
      </w:r>
      <w:proofErr w:type="spellEnd"/>
      <w:r w:rsidRPr="0064643A">
        <w:rPr>
          <w:rFonts w:cstheme="minorHAnsi"/>
          <w:sz w:val="22"/>
          <w:lang w:val="es-MX"/>
        </w:rPr>
        <w:t xml:space="preserve"> </w:t>
      </w:r>
      <w:proofErr w:type="spellStart"/>
      <w:r w:rsidRPr="0064643A">
        <w:rPr>
          <w:rFonts w:cstheme="minorHAnsi"/>
          <w:sz w:val="22"/>
          <w:lang w:val="es-MX"/>
        </w:rPr>
        <w:t>Ecology</w:t>
      </w:r>
      <w:proofErr w:type="spellEnd"/>
      <w:r w:rsidRPr="0064643A">
        <w:rPr>
          <w:rFonts w:cstheme="minorHAnsi"/>
          <w:sz w:val="22"/>
          <w:lang w:val="es-MX"/>
        </w:rPr>
        <w:t xml:space="preserve"> se compromete a proporcionar a las personas con discapacidades acceso a información y servicios cumpliendo o superando los requisitos de la Ley para </w:t>
      </w:r>
      <w:proofErr w:type="gramStart"/>
      <w:r w:rsidRPr="0064643A">
        <w:rPr>
          <w:rFonts w:cstheme="minorHAnsi"/>
          <w:sz w:val="22"/>
          <w:lang w:val="es-MX"/>
        </w:rPr>
        <w:t>Estadounidenses</w:t>
      </w:r>
      <w:proofErr w:type="gramEnd"/>
      <w:r w:rsidRPr="0064643A">
        <w:rPr>
          <w:rFonts w:cstheme="minorHAnsi"/>
          <w:sz w:val="22"/>
          <w:lang w:val="es-MX"/>
        </w:rPr>
        <w:t xml:space="preserve"> con Discapacidades (</w:t>
      </w:r>
      <w:proofErr w:type="spellStart"/>
      <w:r w:rsidRPr="0064643A">
        <w:rPr>
          <w:rFonts w:cstheme="minorHAnsi"/>
          <w:sz w:val="22"/>
          <w:lang w:val="es-MX"/>
        </w:rPr>
        <w:t>Americans</w:t>
      </w:r>
      <w:proofErr w:type="spellEnd"/>
      <w:r w:rsidRPr="0064643A">
        <w:rPr>
          <w:rFonts w:cstheme="minorHAnsi"/>
          <w:sz w:val="22"/>
          <w:lang w:val="es-MX"/>
        </w:rPr>
        <w:t xml:space="preserve"> </w:t>
      </w:r>
      <w:proofErr w:type="spellStart"/>
      <w:r w:rsidRPr="0064643A">
        <w:rPr>
          <w:rFonts w:cstheme="minorHAnsi"/>
          <w:sz w:val="22"/>
          <w:lang w:val="es-MX"/>
        </w:rPr>
        <w:t>with</w:t>
      </w:r>
      <w:proofErr w:type="spellEnd"/>
      <w:r w:rsidRPr="0064643A">
        <w:rPr>
          <w:rFonts w:cstheme="minorHAnsi"/>
          <w:sz w:val="22"/>
          <w:lang w:val="es-MX"/>
        </w:rPr>
        <w:t xml:space="preserve"> </w:t>
      </w:r>
      <w:proofErr w:type="spellStart"/>
      <w:r w:rsidRPr="0064643A">
        <w:rPr>
          <w:rFonts w:cstheme="minorHAnsi"/>
          <w:sz w:val="22"/>
          <w:lang w:val="es-MX"/>
        </w:rPr>
        <w:t>Disabilities</w:t>
      </w:r>
      <w:proofErr w:type="spellEnd"/>
      <w:r w:rsidRPr="0064643A">
        <w:rPr>
          <w:rFonts w:cstheme="minorHAnsi"/>
          <w:sz w:val="22"/>
          <w:lang w:val="es-MX"/>
        </w:rPr>
        <w:t xml:space="preserve"> </w:t>
      </w:r>
      <w:proofErr w:type="spellStart"/>
      <w:r w:rsidRPr="0064643A">
        <w:rPr>
          <w:rFonts w:cstheme="minorHAnsi"/>
          <w:sz w:val="22"/>
          <w:lang w:val="es-MX"/>
        </w:rPr>
        <w:t>Act</w:t>
      </w:r>
      <w:proofErr w:type="spellEnd"/>
      <w:r w:rsidRPr="0064643A">
        <w:rPr>
          <w:rFonts w:cstheme="minorHAnsi"/>
          <w:sz w:val="22"/>
          <w:lang w:val="es-MX"/>
        </w:rPr>
        <w:t>, ADA), las Secciones 504 y 508 de la Ley de Rehabilitación (</w:t>
      </w:r>
      <w:proofErr w:type="spellStart"/>
      <w:r w:rsidRPr="0064643A">
        <w:rPr>
          <w:rFonts w:cstheme="minorHAnsi"/>
          <w:sz w:val="22"/>
          <w:lang w:val="es-MX"/>
        </w:rPr>
        <w:t>Rehabilitation</w:t>
      </w:r>
      <w:proofErr w:type="spellEnd"/>
      <w:r w:rsidRPr="0064643A">
        <w:rPr>
          <w:rFonts w:cstheme="minorHAnsi"/>
          <w:sz w:val="22"/>
          <w:lang w:val="es-MX"/>
        </w:rPr>
        <w:t xml:space="preserve"> </w:t>
      </w:r>
      <w:proofErr w:type="spellStart"/>
      <w:r w:rsidRPr="0064643A">
        <w:rPr>
          <w:rFonts w:cstheme="minorHAnsi"/>
          <w:sz w:val="22"/>
          <w:lang w:val="es-MX"/>
        </w:rPr>
        <w:t>Act</w:t>
      </w:r>
      <w:proofErr w:type="spellEnd"/>
      <w:r w:rsidRPr="0064643A">
        <w:rPr>
          <w:rFonts w:cstheme="minorHAnsi"/>
          <w:sz w:val="22"/>
          <w:lang w:val="es-MX"/>
        </w:rPr>
        <w:t>) y la Política del Estado de Washington 188. </w:t>
      </w:r>
    </w:p>
    <w:p w14:paraId="7CD3A6E8" w14:textId="12B6528A" w:rsidR="00C6691A" w:rsidRPr="0064643A" w:rsidRDefault="00C6691A" w:rsidP="001106FE">
      <w:pPr>
        <w:shd w:val="clear" w:color="auto" w:fill="DEEAF6" w:themeFill="accent1" w:themeFillTint="33"/>
        <w:spacing w:after="120"/>
        <w:rPr>
          <w:rFonts w:cstheme="minorHAnsi"/>
          <w:sz w:val="22"/>
          <w:lang w:val="es-MX"/>
        </w:rPr>
      </w:pPr>
      <w:r w:rsidRPr="0064643A">
        <w:rPr>
          <w:rFonts w:cstheme="minorHAnsi"/>
          <w:sz w:val="22"/>
          <w:lang w:val="es-MX"/>
        </w:rPr>
        <w:t xml:space="preserve">Para solicitar ajustes relacionados con la ADA, comuníquese con </w:t>
      </w:r>
      <w:proofErr w:type="spellStart"/>
      <w:r w:rsidRPr="0064643A">
        <w:rPr>
          <w:rFonts w:cstheme="minorHAnsi"/>
          <w:sz w:val="22"/>
          <w:lang w:val="es-MX"/>
        </w:rPr>
        <w:t>Ecology</w:t>
      </w:r>
      <w:proofErr w:type="spellEnd"/>
      <w:r w:rsidRPr="0064643A">
        <w:rPr>
          <w:rFonts w:cstheme="minorHAnsi"/>
          <w:sz w:val="22"/>
          <w:lang w:val="es-MX"/>
        </w:rPr>
        <w:t xml:space="preserve"> por teléfono al 360-407-6900 o por correo electrónico a swmpublications@ecy.wa.gov. Para Servicio de Retransmisión de Washington o TTY llame al 711 o 877-833-6341. Visite el sitio web del </w:t>
      </w:r>
      <w:proofErr w:type="spellStart"/>
      <w:r w:rsidRPr="0064643A">
        <w:rPr>
          <w:rFonts w:cstheme="minorHAnsi"/>
          <w:sz w:val="22"/>
          <w:lang w:val="es-MX"/>
        </w:rPr>
        <w:t>Department</w:t>
      </w:r>
      <w:proofErr w:type="spellEnd"/>
      <w:r w:rsidRPr="0064643A">
        <w:rPr>
          <w:rFonts w:cstheme="minorHAnsi"/>
          <w:sz w:val="22"/>
          <w:lang w:val="es-MX"/>
        </w:rPr>
        <w:t xml:space="preserve"> </w:t>
      </w:r>
      <w:proofErr w:type="spellStart"/>
      <w:r w:rsidRPr="0064643A">
        <w:rPr>
          <w:rFonts w:cstheme="minorHAnsi"/>
          <w:sz w:val="22"/>
          <w:lang w:val="es-MX"/>
        </w:rPr>
        <w:t>of</w:t>
      </w:r>
      <w:proofErr w:type="spellEnd"/>
      <w:r w:rsidRPr="0064643A">
        <w:rPr>
          <w:rFonts w:cstheme="minorHAnsi"/>
          <w:sz w:val="22"/>
          <w:lang w:val="es-MX"/>
        </w:rPr>
        <w:t xml:space="preserve"> </w:t>
      </w:r>
      <w:proofErr w:type="spellStart"/>
      <w:r w:rsidRPr="0064643A">
        <w:rPr>
          <w:rFonts w:cstheme="minorHAnsi"/>
          <w:sz w:val="22"/>
          <w:lang w:val="es-MX"/>
        </w:rPr>
        <w:t>Ecology</w:t>
      </w:r>
      <w:proofErr w:type="spellEnd"/>
      <w:r w:rsidRPr="0064643A">
        <w:rPr>
          <w:rFonts w:cstheme="minorHAnsi"/>
          <w:sz w:val="22"/>
          <w:lang w:val="es-MX"/>
        </w:rPr>
        <w:t xml:space="preserve"> (en inglés) para obtener más información.</w:t>
      </w:r>
    </w:p>
    <w:p w14:paraId="10D94BBD" w14:textId="77777777" w:rsidR="00C6691A" w:rsidRPr="0064643A" w:rsidRDefault="00C6691A" w:rsidP="001106FE">
      <w:pPr>
        <w:rPr>
          <w:sz w:val="22"/>
          <w:szCs w:val="20"/>
          <w:lang w:val="es-US"/>
        </w:rPr>
        <w:sectPr w:rsidR="00C6691A" w:rsidRPr="0064643A" w:rsidSect="007E79AE">
          <w:footerReference w:type="first" r:id="rId21"/>
          <w:pgSz w:w="12240" w:h="15840" w:code="1"/>
          <w:pgMar w:top="1170" w:right="1440" w:bottom="1440" w:left="1440" w:header="576" w:footer="576" w:gutter="0"/>
          <w:pgNumType w:start="2"/>
          <w:cols w:space="720"/>
          <w:noEndnote/>
          <w:docGrid w:linePitch="326"/>
        </w:sectPr>
      </w:pPr>
    </w:p>
    <w:p w14:paraId="6BBDF254" w14:textId="77777777" w:rsidR="00BA499B" w:rsidRPr="0064643A" w:rsidRDefault="00BA499B" w:rsidP="001106FE">
      <w:pPr>
        <w:pStyle w:val="FrontMatterH2"/>
        <w:rPr>
          <w:sz w:val="32"/>
          <w:szCs w:val="20"/>
          <w:lang w:val="es-US"/>
        </w:rPr>
      </w:pPr>
      <w:r w:rsidRPr="0064643A">
        <w:rPr>
          <w:sz w:val="32"/>
          <w:szCs w:val="20"/>
          <w:lang w:val="es-US"/>
        </w:rPr>
        <w:lastRenderedPageBreak/>
        <w:t xml:space="preserve">Oficinas regionales del </w:t>
      </w:r>
      <w:proofErr w:type="spellStart"/>
      <w:r w:rsidRPr="0064643A">
        <w:rPr>
          <w:sz w:val="32"/>
          <w:szCs w:val="20"/>
          <w:lang w:val="es-US"/>
        </w:rPr>
        <w:t>Department</w:t>
      </w:r>
      <w:proofErr w:type="spellEnd"/>
      <w:r w:rsidRPr="0064643A">
        <w:rPr>
          <w:sz w:val="32"/>
          <w:szCs w:val="20"/>
          <w:lang w:val="es-US"/>
        </w:rPr>
        <w:t xml:space="preserve"> </w:t>
      </w:r>
      <w:proofErr w:type="spellStart"/>
      <w:r w:rsidRPr="0064643A">
        <w:rPr>
          <w:sz w:val="32"/>
          <w:szCs w:val="20"/>
          <w:lang w:val="es-US"/>
        </w:rPr>
        <w:t>of</w:t>
      </w:r>
      <w:proofErr w:type="spellEnd"/>
      <w:r w:rsidRPr="0064643A">
        <w:rPr>
          <w:sz w:val="32"/>
          <w:szCs w:val="20"/>
          <w:lang w:val="es-US"/>
        </w:rPr>
        <w:t xml:space="preserve"> </w:t>
      </w:r>
      <w:proofErr w:type="spellStart"/>
      <w:r w:rsidRPr="0064643A">
        <w:rPr>
          <w:sz w:val="32"/>
          <w:szCs w:val="20"/>
          <w:lang w:val="es-US"/>
        </w:rPr>
        <w:t>Ecology</w:t>
      </w:r>
      <w:proofErr w:type="spellEnd"/>
    </w:p>
    <w:p w14:paraId="710670AE" w14:textId="77777777" w:rsidR="00BA499B" w:rsidRPr="0064643A" w:rsidRDefault="00BA499B" w:rsidP="001106FE">
      <w:pPr>
        <w:pStyle w:val="Front-H3"/>
        <w:rPr>
          <w:sz w:val="24"/>
          <w:szCs w:val="20"/>
          <w:lang w:val="es-MX"/>
        </w:rPr>
      </w:pPr>
      <w:r w:rsidRPr="0064643A">
        <w:rPr>
          <w:sz w:val="24"/>
          <w:szCs w:val="20"/>
          <w:lang w:val="es-MX"/>
        </w:rPr>
        <w:t>Mapa de los condados atendidos</w:t>
      </w:r>
    </w:p>
    <w:p w14:paraId="60996582" w14:textId="66E74EDB" w:rsidR="00B91C49" w:rsidRPr="0064643A" w:rsidRDefault="00B91C49" w:rsidP="001106FE">
      <w:pPr>
        <w:jc w:val="center"/>
        <w:rPr>
          <w:sz w:val="22"/>
          <w:szCs w:val="20"/>
        </w:rPr>
      </w:pPr>
      <w:r w:rsidRPr="0064643A">
        <w:rPr>
          <w:noProof/>
          <w:sz w:val="22"/>
          <w:szCs w:val="20"/>
        </w:rPr>
        <w:drawing>
          <wp:inline distT="0" distB="0" distL="0" distR="0" wp14:anchorId="52C91CE5" wp14:editId="08666845">
            <wp:extent cx="5299075" cy="4281163"/>
            <wp:effectExtent l="0" t="0" r="0" b="5715"/>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320" b="1"/>
                    <a:stretch/>
                  </pic:blipFill>
                  <pic:spPr bwMode="auto">
                    <a:xfrm>
                      <a:off x="0" y="0"/>
                      <a:ext cx="5315924" cy="4294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7" w:rightFromText="187" w:vertAnchor="text" w:horzAnchor="page" w:tblpX="807" w:tblpY="145"/>
        <w:tblW w:w="10409"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CellMar>
          <w:top w:w="14" w:type="dxa"/>
        </w:tblCellMar>
        <w:tblLook w:val="06A0" w:firstRow="1" w:lastRow="0" w:firstColumn="1" w:lastColumn="0" w:noHBand="1" w:noVBand="1"/>
      </w:tblPr>
      <w:tblGrid>
        <w:gridCol w:w="1795"/>
        <w:gridCol w:w="4770"/>
        <w:gridCol w:w="2520"/>
        <w:gridCol w:w="1324"/>
      </w:tblGrid>
      <w:tr w:rsidR="00A0128D" w:rsidRPr="0064643A" w14:paraId="525042E0" w14:textId="77777777" w:rsidTr="007E79AE">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795" w:type="dxa"/>
            <w:tcBorders>
              <w:top w:val="single" w:sz="8" w:space="0" w:color="000000" w:themeColor="text1"/>
              <w:left w:val="single" w:sz="8" w:space="0" w:color="000000" w:themeColor="text1"/>
              <w:bottom w:val="single" w:sz="8" w:space="0" w:color="000000" w:themeColor="text1"/>
            </w:tcBorders>
            <w:shd w:val="clear" w:color="auto" w:fill="80A8CD"/>
            <w:vAlign w:val="center"/>
            <w:hideMark/>
          </w:tcPr>
          <w:p w14:paraId="76BA8067" w14:textId="61E2F2E5" w:rsidR="00B91C49" w:rsidRPr="0064643A" w:rsidRDefault="007E79AE" w:rsidP="007E79AE">
            <w:pPr>
              <w:spacing w:after="200"/>
              <w:ind w:left="-120"/>
              <w:rPr>
                <w:rFonts w:ascii="Arial" w:hAnsi="Arial" w:cs="Arial"/>
                <w:iCs/>
                <w:sz w:val="22"/>
                <w:szCs w:val="18"/>
              </w:rPr>
            </w:pPr>
            <w:r w:rsidRPr="0064643A">
              <w:rPr>
                <w:rFonts w:ascii="Arial" w:hAnsi="Arial" w:cs="Arial"/>
                <w:iCs/>
                <w:sz w:val="22"/>
                <w:szCs w:val="18"/>
              </w:rPr>
              <w:t xml:space="preserve">  </w:t>
            </w:r>
            <w:proofErr w:type="spellStart"/>
            <w:r w:rsidRPr="0064643A">
              <w:rPr>
                <w:rFonts w:ascii="Arial" w:hAnsi="Arial" w:cs="Arial"/>
                <w:iCs/>
                <w:sz w:val="22"/>
                <w:szCs w:val="18"/>
              </w:rPr>
              <w:t>Región</w:t>
            </w:r>
            <w:proofErr w:type="spellEnd"/>
          </w:p>
        </w:tc>
        <w:tc>
          <w:tcPr>
            <w:tcW w:w="4770" w:type="dxa"/>
            <w:tcBorders>
              <w:top w:val="single" w:sz="8" w:space="0" w:color="000000" w:themeColor="text1"/>
              <w:bottom w:val="single" w:sz="8" w:space="0" w:color="000000" w:themeColor="text1"/>
            </w:tcBorders>
            <w:shd w:val="clear" w:color="auto" w:fill="80A8CD"/>
            <w:vAlign w:val="center"/>
            <w:hideMark/>
          </w:tcPr>
          <w:p w14:paraId="6BDCD4CB" w14:textId="77777777" w:rsidR="00B91C49" w:rsidRPr="0064643A" w:rsidRDefault="00B91C49" w:rsidP="007E79AE">
            <w:pPr>
              <w:spacing w:after="200"/>
              <w:ind w:left="-15"/>
              <w:cnfStyle w:val="100000000000" w:firstRow="1" w:lastRow="0" w:firstColumn="0" w:lastColumn="0" w:oddVBand="0" w:evenVBand="0" w:oddHBand="0" w:evenHBand="0" w:firstRowFirstColumn="0" w:firstRowLastColumn="0" w:lastRowFirstColumn="0" w:lastRowLastColumn="0"/>
              <w:rPr>
                <w:rFonts w:ascii="Arial" w:hAnsi="Arial" w:cs="Arial"/>
                <w:iCs/>
                <w:sz w:val="22"/>
                <w:szCs w:val="18"/>
              </w:rPr>
            </w:pPr>
            <w:proofErr w:type="spellStart"/>
            <w:r w:rsidRPr="0064643A">
              <w:rPr>
                <w:rFonts w:ascii="Arial" w:hAnsi="Arial" w:cs="Arial"/>
                <w:iCs/>
                <w:sz w:val="22"/>
                <w:szCs w:val="18"/>
              </w:rPr>
              <w:t>Condados</w:t>
            </w:r>
            <w:proofErr w:type="spellEnd"/>
            <w:r w:rsidRPr="0064643A">
              <w:rPr>
                <w:rFonts w:ascii="Arial" w:hAnsi="Arial" w:cs="Arial"/>
                <w:iCs/>
                <w:sz w:val="22"/>
                <w:szCs w:val="18"/>
              </w:rPr>
              <w:t xml:space="preserve"> </w:t>
            </w:r>
            <w:proofErr w:type="spellStart"/>
            <w:r w:rsidRPr="0064643A">
              <w:rPr>
                <w:rFonts w:ascii="Arial" w:hAnsi="Arial" w:cs="Arial"/>
                <w:iCs/>
                <w:sz w:val="22"/>
                <w:szCs w:val="18"/>
              </w:rPr>
              <w:t>atendidos</w:t>
            </w:r>
            <w:proofErr w:type="spellEnd"/>
          </w:p>
        </w:tc>
        <w:tc>
          <w:tcPr>
            <w:tcW w:w="2520" w:type="dxa"/>
            <w:tcBorders>
              <w:top w:val="single" w:sz="8" w:space="0" w:color="000000" w:themeColor="text1"/>
              <w:bottom w:val="single" w:sz="8" w:space="0" w:color="000000" w:themeColor="text1"/>
            </w:tcBorders>
            <w:shd w:val="clear" w:color="auto" w:fill="80A8CD"/>
            <w:vAlign w:val="center"/>
            <w:hideMark/>
          </w:tcPr>
          <w:p w14:paraId="11DC66CF" w14:textId="77777777" w:rsidR="00B91C49" w:rsidRPr="0064643A" w:rsidRDefault="00B91C49" w:rsidP="007E79AE">
            <w:pPr>
              <w:spacing w:after="200"/>
              <w:ind w:left="-15"/>
              <w:cnfStyle w:val="100000000000" w:firstRow="1" w:lastRow="0" w:firstColumn="0" w:lastColumn="0" w:oddVBand="0" w:evenVBand="0" w:oddHBand="0" w:evenHBand="0" w:firstRowFirstColumn="0" w:firstRowLastColumn="0" w:lastRowFirstColumn="0" w:lastRowLastColumn="0"/>
              <w:rPr>
                <w:rFonts w:ascii="Arial" w:hAnsi="Arial" w:cs="Arial"/>
                <w:iCs/>
                <w:sz w:val="22"/>
                <w:szCs w:val="18"/>
              </w:rPr>
            </w:pPr>
            <w:proofErr w:type="spellStart"/>
            <w:r w:rsidRPr="0064643A">
              <w:rPr>
                <w:rFonts w:ascii="Arial" w:hAnsi="Arial" w:cs="Arial"/>
                <w:iCs/>
                <w:sz w:val="22"/>
                <w:szCs w:val="18"/>
              </w:rPr>
              <w:t>Dirección</w:t>
            </w:r>
            <w:proofErr w:type="spellEnd"/>
            <w:r w:rsidRPr="0064643A">
              <w:rPr>
                <w:rFonts w:ascii="Arial" w:hAnsi="Arial" w:cs="Arial"/>
                <w:iCs/>
                <w:sz w:val="22"/>
                <w:szCs w:val="18"/>
              </w:rPr>
              <w:t xml:space="preserve"> postal</w:t>
            </w:r>
          </w:p>
        </w:tc>
        <w:tc>
          <w:tcPr>
            <w:tcW w:w="1324" w:type="dxa"/>
            <w:tcBorders>
              <w:top w:val="single" w:sz="8" w:space="0" w:color="000000" w:themeColor="text1"/>
              <w:bottom w:val="single" w:sz="8" w:space="0" w:color="000000" w:themeColor="text1"/>
              <w:right w:val="single" w:sz="8" w:space="0" w:color="000000" w:themeColor="text1"/>
            </w:tcBorders>
            <w:shd w:val="clear" w:color="auto" w:fill="80A8CD"/>
            <w:vAlign w:val="center"/>
            <w:hideMark/>
          </w:tcPr>
          <w:p w14:paraId="4F60DECD" w14:textId="77777777" w:rsidR="00B91C49" w:rsidRPr="0064643A" w:rsidRDefault="00B91C49" w:rsidP="007E79AE">
            <w:pPr>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2"/>
                <w:szCs w:val="18"/>
              </w:rPr>
            </w:pPr>
            <w:proofErr w:type="spellStart"/>
            <w:r w:rsidRPr="0064643A">
              <w:rPr>
                <w:rFonts w:ascii="Arial" w:hAnsi="Arial" w:cs="Arial"/>
                <w:iCs/>
                <w:sz w:val="22"/>
                <w:szCs w:val="18"/>
              </w:rPr>
              <w:t>Teléfono</w:t>
            </w:r>
            <w:proofErr w:type="spellEnd"/>
          </w:p>
        </w:tc>
      </w:tr>
      <w:tr w:rsidR="00B91C49" w:rsidRPr="0064643A" w14:paraId="37B93A81" w14:textId="77777777" w:rsidTr="007E79AE">
        <w:trPr>
          <w:cantSplit/>
          <w:trHeight w:val="74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000000" w:themeColor="text1"/>
              <w:left w:val="single" w:sz="4" w:space="0" w:color="auto"/>
              <w:bottom w:val="single" w:sz="4" w:space="0" w:color="auto"/>
              <w:right w:val="single" w:sz="4" w:space="0" w:color="auto"/>
            </w:tcBorders>
            <w:vAlign w:val="center"/>
            <w:hideMark/>
          </w:tcPr>
          <w:p w14:paraId="6C22747F" w14:textId="77777777" w:rsidR="00B91C49" w:rsidRPr="0064643A" w:rsidRDefault="00B91C49" w:rsidP="007E79AE">
            <w:pPr>
              <w:rPr>
                <w:rFonts w:ascii="Arial" w:hAnsi="Arial" w:cs="Arial"/>
                <w:iCs/>
                <w:sz w:val="22"/>
                <w:szCs w:val="18"/>
              </w:rPr>
            </w:pPr>
            <w:proofErr w:type="spellStart"/>
            <w:r w:rsidRPr="0064643A">
              <w:rPr>
                <w:rFonts w:ascii="Arial" w:hAnsi="Arial" w:cs="Arial"/>
                <w:iCs/>
                <w:sz w:val="22"/>
                <w:szCs w:val="18"/>
              </w:rPr>
              <w:t>Suroeste</w:t>
            </w:r>
            <w:proofErr w:type="spellEnd"/>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00DC264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Clallam, Clark, Cowlitz, Grays Harbor, Jefferson, Mason, Lewis, Pacific, Pierce, Skamania, Thurston, Wahkiakum</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18B501E8"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proofErr w:type="spellStart"/>
            <w:r w:rsidRPr="0064643A">
              <w:rPr>
                <w:rFonts w:ascii="Arial" w:hAnsi="Arial"/>
                <w:sz w:val="22"/>
                <w:szCs w:val="20"/>
              </w:rPr>
              <w:t>Apartado</w:t>
            </w:r>
            <w:proofErr w:type="spellEnd"/>
            <w:r w:rsidRPr="0064643A">
              <w:rPr>
                <w:rFonts w:ascii="Arial" w:hAnsi="Arial"/>
                <w:sz w:val="22"/>
                <w:szCs w:val="20"/>
              </w:rPr>
              <w:t xml:space="preserve"> postal 47775</w:t>
            </w:r>
          </w:p>
          <w:p w14:paraId="7316D6C7"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Olympia, WA 98504</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4E3A9028"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360-407-6300</w:t>
            </w:r>
          </w:p>
        </w:tc>
      </w:tr>
      <w:tr w:rsidR="00B91C49" w:rsidRPr="0064643A" w14:paraId="166B5ADC" w14:textId="77777777" w:rsidTr="007E79AE">
        <w:trPr>
          <w:cantSplit/>
          <w:trHeight w:val="6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80636E3" w14:textId="77777777" w:rsidR="00B91C49" w:rsidRPr="0064643A" w:rsidRDefault="00B91C49" w:rsidP="007E79AE">
            <w:pPr>
              <w:rPr>
                <w:rFonts w:ascii="Arial" w:hAnsi="Arial" w:cs="Arial"/>
                <w:iCs/>
                <w:sz w:val="22"/>
                <w:szCs w:val="18"/>
              </w:rPr>
            </w:pPr>
            <w:proofErr w:type="spellStart"/>
            <w:r w:rsidRPr="0064643A">
              <w:rPr>
                <w:rFonts w:ascii="Arial" w:hAnsi="Arial" w:cs="Arial"/>
                <w:iCs/>
                <w:sz w:val="22"/>
                <w:szCs w:val="18"/>
              </w:rPr>
              <w:t>Noroeste</w:t>
            </w:r>
            <w:proofErr w:type="spellEnd"/>
          </w:p>
        </w:tc>
        <w:tc>
          <w:tcPr>
            <w:tcW w:w="0" w:type="dxa"/>
            <w:tcBorders>
              <w:top w:val="single" w:sz="4" w:space="0" w:color="auto"/>
              <w:left w:val="single" w:sz="4" w:space="0" w:color="auto"/>
              <w:bottom w:val="single" w:sz="4" w:space="0" w:color="auto"/>
              <w:right w:val="single" w:sz="4" w:space="0" w:color="auto"/>
            </w:tcBorders>
            <w:vAlign w:val="center"/>
            <w:hideMark/>
          </w:tcPr>
          <w:p w14:paraId="01747C02"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Island, King, Kitsap, San Juan, Skagit, Snohomish, Whatcom</w:t>
            </w:r>
          </w:p>
        </w:tc>
        <w:tc>
          <w:tcPr>
            <w:tcW w:w="0" w:type="dxa"/>
            <w:tcBorders>
              <w:top w:val="single" w:sz="4" w:space="0" w:color="auto"/>
              <w:left w:val="single" w:sz="4" w:space="0" w:color="auto"/>
              <w:bottom w:val="single" w:sz="4" w:space="0" w:color="auto"/>
              <w:right w:val="single" w:sz="4" w:space="0" w:color="auto"/>
            </w:tcBorders>
            <w:vAlign w:val="center"/>
            <w:hideMark/>
          </w:tcPr>
          <w:p w14:paraId="6CC60E8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sz w:val="22"/>
                <w:szCs w:val="20"/>
              </w:rPr>
            </w:pPr>
            <w:proofErr w:type="spellStart"/>
            <w:r w:rsidRPr="0064643A">
              <w:rPr>
                <w:rFonts w:ascii="Arial" w:hAnsi="Arial"/>
                <w:sz w:val="22"/>
                <w:szCs w:val="20"/>
              </w:rPr>
              <w:t>Apartado</w:t>
            </w:r>
            <w:proofErr w:type="spellEnd"/>
            <w:r w:rsidRPr="0064643A">
              <w:rPr>
                <w:rFonts w:ascii="Arial" w:hAnsi="Arial"/>
                <w:sz w:val="22"/>
                <w:szCs w:val="20"/>
              </w:rPr>
              <w:t xml:space="preserve"> postal 30316 </w:t>
            </w:r>
          </w:p>
          <w:p w14:paraId="0528148F" w14:textId="0BC9793C"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Shoreline, WA 98133</w:t>
            </w:r>
          </w:p>
        </w:tc>
        <w:tc>
          <w:tcPr>
            <w:tcW w:w="0" w:type="dxa"/>
            <w:tcBorders>
              <w:top w:val="single" w:sz="4" w:space="0" w:color="auto"/>
              <w:left w:val="single" w:sz="4" w:space="0" w:color="auto"/>
              <w:bottom w:val="single" w:sz="4" w:space="0" w:color="auto"/>
              <w:right w:val="single" w:sz="4" w:space="0" w:color="auto"/>
            </w:tcBorders>
            <w:vAlign w:val="center"/>
            <w:hideMark/>
          </w:tcPr>
          <w:p w14:paraId="6DA963ED"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206-594-0000</w:t>
            </w:r>
          </w:p>
        </w:tc>
      </w:tr>
      <w:tr w:rsidR="00B91C49" w:rsidRPr="0064643A" w14:paraId="7E3525B2" w14:textId="77777777" w:rsidTr="007E79AE">
        <w:trPr>
          <w:cantSplit/>
          <w:trHeight w:val="65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2F8962CB" w14:textId="77777777" w:rsidR="00B91C49" w:rsidRPr="0064643A" w:rsidRDefault="00B91C49" w:rsidP="007E79AE">
            <w:pPr>
              <w:rPr>
                <w:rFonts w:ascii="Arial" w:hAnsi="Arial" w:cs="Arial"/>
                <w:iCs/>
                <w:sz w:val="22"/>
                <w:szCs w:val="18"/>
              </w:rPr>
            </w:pPr>
            <w:r w:rsidRPr="0064643A">
              <w:rPr>
                <w:rFonts w:ascii="Arial" w:hAnsi="Arial" w:cs="Arial"/>
                <w:iCs/>
                <w:sz w:val="22"/>
                <w:szCs w:val="18"/>
              </w:rPr>
              <w:t>Centro</w:t>
            </w:r>
          </w:p>
        </w:tc>
        <w:tc>
          <w:tcPr>
            <w:tcW w:w="0" w:type="dxa"/>
            <w:tcBorders>
              <w:top w:val="single" w:sz="4" w:space="0" w:color="auto"/>
              <w:left w:val="single" w:sz="4" w:space="0" w:color="auto"/>
              <w:bottom w:val="single" w:sz="4" w:space="0" w:color="auto"/>
              <w:right w:val="single" w:sz="4" w:space="0" w:color="auto"/>
            </w:tcBorders>
            <w:vAlign w:val="center"/>
            <w:hideMark/>
          </w:tcPr>
          <w:p w14:paraId="449FDA6A"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Benton, Chelan, Douglas, Kittitas, Klickitat, Okanogan, Yakima</w:t>
            </w:r>
          </w:p>
        </w:tc>
        <w:tc>
          <w:tcPr>
            <w:tcW w:w="0" w:type="dxa"/>
            <w:tcBorders>
              <w:top w:val="single" w:sz="4" w:space="0" w:color="auto"/>
              <w:left w:val="single" w:sz="4" w:space="0" w:color="auto"/>
              <w:bottom w:val="single" w:sz="4" w:space="0" w:color="auto"/>
              <w:right w:val="single" w:sz="4" w:space="0" w:color="auto"/>
            </w:tcBorders>
            <w:vAlign w:val="center"/>
            <w:hideMark/>
          </w:tcPr>
          <w:p w14:paraId="438AF81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1250 W Alder St</w:t>
            </w:r>
          </w:p>
          <w:p w14:paraId="455C4D31"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Union Gap, WA 98903</w:t>
            </w:r>
          </w:p>
        </w:tc>
        <w:tc>
          <w:tcPr>
            <w:tcW w:w="0" w:type="dxa"/>
            <w:tcBorders>
              <w:top w:val="single" w:sz="4" w:space="0" w:color="auto"/>
              <w:left w:val="single" w:sz="4" w:space="0" w:color="auto"/>
              <w:bottom w:val="single" w:sz="4" w:space="0" w:color="auto"/>
              <w:right w:val="single" w:sz="4" w:space="0" w:color="auto"/>
            </w:tcBorders>
            <w:vAlign w:val="center"/>
            <w:hideMark/>
          </w:tcPr>
          <w:p w14:paraId="010A2B8B"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509-575-2490</w:t>
            </w:r>
          </w:p>
        </w:tc>
      </w:tr>
      <w:tr w:rsidR="00B91C49" w:rsidRPr="0064643A" w14:paraId="310CCA22" w14:textId="77777777" w:rsidTr="007E79AE">
        <w:trPr>
          <w:cantSplit/>
          <w:trHeight w:val="88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7F41254" w14:textId="77777777" w:rsidR="00B91C49" w:rsidRPr="0064643A" w:rsidRDefault="00B91C49" w:rsidP="007E79AE">
            <w:pPr>
              <w:rPr>
                <w:rFonts w:ascii="Arial" w:hAnsi="Arial" w:cs="Arial"/>
                <w:iCs/>
                <w:sz w:val="22"/>
                <w:szCs w:val="18"/>
              </w:rPr>
            </w:pPr>
            <w:r w:rsidRPr="0064643A">
              <w:rPr>
                <w:rFonts w:ascii="Arial" w:hAnsi="Arial" w:cs="Arial"/>
                <w:iCs/>
                <w:sz w:val="22"/>
                <w:szCs w:val="18"/>
              </w:rPr>
              <w:t>Este</w:t>
            </w:r>
          </w:p>
        </w:tc>
        <w:tc>
          <w:tcPr>
            <w:tcW w:w="0" w:type="dxa"/>
            <w:tcBorders>
              <w:top w:val="single" w:sz="4" w:space="0" w:color="auto"/>
              <w:left w:val="single" w:sz="4" w:space="0" w:color="auto"/>
              <w:bottom w:val="single" w:sz="4" w:space="0" w:color="auto"/>
              <w:right w:val="single" w:sz="4" w:space="0" w:color="auto"/>
            </w:tcBorders>
            <w:vAlign w:val="center"/>
            <w:hideMark/>
          </w:tcPr>
          <w:p w14:paraId="496FFEDA"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Adams, Asotin, Columbia, Ferry, Franklin, Garfield, Grant, Lincoln, Pend Oreille, Spokane, Stevens, Walla Walla, Whitman</w:t>
            </w:r>
          </w:p>
        </w:tc>
        <w:tc>
          <w:tcPr>
            <w:tcW w:w="0" w:type="dxa"/>
            <w:tcBorders>
              <w:top w:val="single" w:sz="4" w:space="0" w:color="auto"/>
              <w:left w:val="single" w:sz="4" w:space="0" w:color="auto"/>
              <w:bottom w:val="single" w:sz="4" w:space="0" w:color="auto"/>
              <w:right w:val="single" w:sz="4" w:space="0" w:color="auto"/>
            </w:tcBorders>
            <w:vAlign w:val="center"/>
            <w:hideMark/>
          </w:tcPr>
          <w:p w14:paraId="6890BEF8"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 xml:space="preserve">4601 N Monroe </w:t>
            </w:r>
          </w:p>
          <w:p w14:paraId="13FB1EC4"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Spokane, WA 99205</w:t>
            </w:r>
          </w:p>
        </w:tc>
        <w:tc>
          <w:tcPr>
            <w:tcW w:w="0" w:type="dxa"/>
            <w:tcBorders>
              <w:top w:val="single" w:sz="4" w:space="0" w:color="auto"/>
              <w:left w:val="single" w:sz="4" w:space="0" w:color="auto"/>
              <w:bottom w:val="single" w:sz="4" w:space="0" w:color="auto"/>
              <w:right w:val="single" w:sz="4" w:space="0" w:color="auto"/>
            </w:tcBorders>
            <w:vAlign w:val="center"/>
            <w:hideMark/>
          </w:tcPr>
          <w:p w14:paraId="23D8038C"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509-329-3400</w:t>
            </w:r>
          </w:p>
        </w:tc>
      </w:tr>
      <w:tr w:rsidR="00B91C49" w:rsidRPr="0064643A" w14:paraId="29463788" w14:textId="77777777" w:rsidTr="007E79AE">
        <w:trPr>
          <w:cantSplit/>
          <w:trHeight w:val="6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2B33DA3" w14:textId="77777777" w:rsidR="00B91C49" w:rsidRPr="0064643A" w:rsidRDefault="00B91C49" w:rsidP="007E79AE">
            <w:pPr>
              <w:rPr>
                <w:rFonts w:ascii="Arial" w:hAnsi="Arial" w:cs="Arial"/>
                <w:iCs/>
                <w:sz w:val="22"/>
                <w:szCs w:val="18"/>
              </w:rPr>
            </w:pPr>
            <w:r w:rsidRPr="0064643A">
              <w:rPr>
                <w:rFonts w:ascii="Arial" w:hAnsi="Arial" w:cs="Arial"/>
                <w:iCs/>
                <w:sz w:val="22"/>
                <w:szCs w:val="18"/>
              </w:rPr>
              <w:t>Headquarters</w:t>
            </w:r>
          </w:p>
        </w:tc>
        <w:tc>
          <w:tcPr>
            <w:tcW w:w="0" w:type="dxa"/>
            <w:tcBorders>
              <w:top w:val="single" w:sz="4" w:space="0" w:color="auto"/>
              <w:left w:val="single" w:sz="4" w:space="0" w:color="auto"/>
              <w:bottom w:val="single" w:sz="4" w:space="0" w:color="auto"/>
              <w:right w:val="single" w:sz="4" w:space="0" w:color="auto"/>
            </w:tcBorders>
            <w:vAlign w:val="center"/>
            <w:hideMark/>
          </w:tcPr>
          <w:p w14:paraId="4150746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18"/>
              </w:rPr>
            </w:pPr>
            <w:proofErr w:type="spellStart"/>
            <w:r w:rsidRPr="0064643A">
              <w:rPr>
                <w:rFonts w:ascii="Arial" w:hAnsi="Arial" w:cs="Arial"/>
                <w:iCs/>
                <w:sz w:val="22"/>
                <w:szCs w:val="18"/>
              </w:rPr>
              <w:t>En</w:t>
            </w:r>
            <w:proofErr w:type="spellEnd"/>
            <w:r w:rsidRPr="0064643A">
              <w:rPr>
                <w:rFonts w:ascii="Arial" w:hAnsi="Arial" w:cs="Arial"/>
                <w:iCs/>
                <w:sz w:val="22"/>
                <w:szCs w:val="18"/>
              </w:rPr>
              <w:t xml:space="preserve"> </w:t>
            </w:r>
            <w:proofErr w:type="spellStart"/>
            <w:r w:rsidRPr="0064643A">
              <w:rPr>
                <w:rFonts w:ascii="Arial" w:hAnsi="Arial" w:cs="Arial"/>
                <w:iCs/>
                <w:sz w:val="22"/>
                <w:szCs w:val="18"/>
              </w:rPr>
              <w:t>todo</w:t>
            </w:r>
            <w:proofErr w:type="spellEnd"/>
            <w:r w:rsidRPr="0064643A">
              <w:rPr>
                <w:rFonts w:ascii="Arial" w:hAnsi="Arial" w:cs="Arial"/>
                <w:iCs/>
                <w:sz w:val="22"/>
                <w:szCs w:val="18"/>
              </w:rPr>
              <w:t xml:space="preserve"> Washington</w:t>
            </w:r>
          </w:p>
        </w:tc>
        <w:tc>
          <w:tcPr>
            <w:tcW w:w="0" w:type="dxa"/>
            <w:tcBorders>
              <w:top w:val="single" w:sz="4" w:space="0" w:color="auto"/>
              <w:left w:val="single" w:sz="4" w:space="0" w:color="auto"/>
              <w:bottom w:val="single" w:sz="4" w:space="0" w:color="auto"/>
              <w:right w:val="single" w:sz="4" w:space="0" w:color="auto"/>
            </w:tcBorders>
            <w:vAlign w:val="center"/>
            <w:hideMark/>
          </w:tcPr>
          <w:p w14:paraId="468E5342"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sz w:val="22"/>
                <w:szCs w:val="20"/>
              </w:rPr>
            </w:pPr>
            <w:proofErr w:type="spellStart"/>
            <w:r w:rsidRPr="0064643A">
              <w:rPr>
                <w:rFonts w:ascii="Arial" w:hAnsi="Arial"/>
                <w:sz w:val="22"/>
                <w:szCs w:val="20"/>
              </w:rPr>
              <w:t>Apartado</w:t>
            </w:r>
            <w:proofErr w:type="spellEnd"/>
            <w:r w:rsidRPr="0064643A">
              <w:rPr>
                <w:rFonts w:ascii="Arial" w:hAnsi="Arial"/>
                <w:sz w:val="22"/>
                <w:szCs w:val="20"/>
              </w:rPr>
              <w:t xml:space="preserve"> postal 46700 </w:t>
            </w:r>
          </w:p>
          <w:p w14:paraId="5D1CDB8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sz w:val="22"/>
                <w:szCs w:val="20"/>
              </w:rPr>
            </w:pPr>
            <w:r w:rsidRPr="0064643A">
              <w:rPr>
                <w:rFonts w:ascii="Arial" w:hAnsi="Arial"/>
                <w:sz w:val="22"/>
                <w:szCs w:val="20"/>
              </w:rPr>
              <w:t>Olympia, WA 98504</w:t>
            </w:r>
          </w:p>
        </w:tc>
        <w:tc>
          <w:tcPr>
            <w:tcW w:w="0" w:type="dxa"/>
            <w:tcBorders>
              <w:top w:val="single" w:sz="4" w:space="0" w:color="auto"/>
              <w:left w:val="single" w:sz="4" w:space="0" w:color="auto"/>
              <w:bottom w:val="single" w:sz="4" w:space="0" w:color="auto"/>
              <w:right w:val="single" w:sz="4" w:space="0" w:color="auto"/>
            </w:tcBorders>
            <w:vAlign w:val="center"/>
            <w:hideMark/>
          </w:tcPr>
          <w:p w14:paraId="371E87A3"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18"/>
              </w:rPr>
            </w:pPr>
            <w:r w:rsidRPr="0064643A">
              <w:rPr>
                <w:rFonts w:ascii="Arial" w:hAnsi="Arial" w:cs="Arial"/>
                <w:iCs/>
                <w:sz w:val="22"/>
                <w:szCs w:val="18"/>
              </w:rPr>
              <w:t>360-407-6000</w:t>
            </w:r>
          </w:p>
        </w:tc>
      </w:tr>
    </w:tbl>
    <w:p w14:paraId="621CB8EE" w14:textId="467DC00F" w:rsidR="00192E69" w:rsidRPr="0064643A" w:rsidRDefault="00B91C49" w:rsidP="001106FE">
      <w:pPr>
        <w:pStyle w:val="TitlePage"/>
        <w:spacing w:before="1800"/>
        <w:rPr>
          <w:color w:val="44688F"/>
          <w:sz w:val="44"/>
          <w:szCs w:val="36"/>
          <w:lang w:val="es-MX"/>
        </w:rPr>
      </w:pPr>
      <w:r w:rsidRPr="0064643A">
        <w:rPr>
          <w:color w:val="44688F"/>
          <w:sz w:val="44"/>
          <w:szCs w:val="36"/>
          <w:lang w:val="es-MX"/>
        </w:rPr>
        <w:lastRenderedPageBreak/>
        <w:t xml:space="preserve">Lineamientos </w:t>
      </w:r>
      <w:r w:rsidR="00BA6CF5" w:rsidRPr="0064643A">
        <w:rPr>
          <w:color w:val="44688F"/>
          <w:sz w:val="44"/>
          <w:szCs w:val="36"/>
          <w:lang w:val="es-MX"/>
        </w:rPr>
        <w:t>del Programa de Financiamiento Subvenciones de Participación Pública</w:t>
      </w:r>
    </w:p>
    <w:p w14:paraId="02EF684B" w14:textId="210EFA78" w:rsidR="00192E69" w:rsidRPr="0064643A" w:rsidRDefault="00BA6CF5" w:rsidP="001106FE">
      <w:pPr>
        <w:pStyle w:val="Subtitle"/>
        <w:spacing w:before="240"/>
        <w:jc w:val="center"/>
        <w:rPr>
          <w:rFonts w:cstheme="minorHAnsi"/>
          <w:color w:val="44688F"/>
          <w:sz w:val="28"/>
          <w:szCs w:val="28"/>
        </w:rPr>
      </w:pPr>
      <w:proofErr w:type="spellStart"/>
      <w:r w:rsidRPr="0064643A">
        <w:rPr>
          <w:rFonts w:cstheme="minorHAnsi"/>
          <w:color w:val="44688F"/>
          <w:sz w:val="28"/>
          <w:szCs w:val="28"/>
        </w:rPr>
        <w:t>Bienio</w:t>
      </w:r>
      <w:proofErr w:type="spellEnd"/>
      <w:r w:rsidRPr="0064643A">
        <w:rPr>
          <w:rFonts w:cstheme="minorHAnsi"/>
          <w:color w:val="44688F"/>
          <w:sz w:val="28"/>
          <w:szCs w:val="28"/>
        </w:rPr>
        <w:t xml:space="preserve"> 2023-2025</w:t>
      </w:r>
    </w:p>
    <w:p w14:paraId="3580B2F4" w14:textId="77777777" w:rsidR="00BA6CF5" w:rsidRPr="0064643A" w:rsidRDefault="00BA6CF5" w:rsidP="001106FE">
      <w:pPr>
        <w:rPr>
          <w:sz w:val="22"/>
          <w:szCs w:val="20"/>
        </w:rPr>
      </w:pPr>
    </w:p>
    <w:p w14:paraId="255E0CD7" w14:textId="77777777" w:rsidR="00192E69" w:rsidRPr="0064643A" w:rsidRDefault="00BA6CF5" w:rsidP="001106FE">
      <w:pPr>
        <w:tabs>
          <w:tab w:val="left" w:pos="2250"/>
        </w:tabs>
        <w:spacing w:before="1200" w:after="0"/>
        <w:jc w:val="center"/>
        <w:rPr>
          <w:rFonts w:cstheme="minorHAnsi"/>
          <w:szCs w:val="24"/>
        </w:rPr>
      </w:pPr>
      <w:r w:rsidRPr="0064643A">
        <w:rPr>
          <w:rFonts w:cstheme="minorHAnsi"/>
          <w:szCs w:val="24"/>
        </w:rPr>
        <w:t>Solid Waste Management Program</w:t>
      </w:r>
    </w:p>
    <w:p w14:paraId="241F688D" w14:textId="77777777" w:rsidR="00192E69" w:rsidRPr="0064643A" w:rsidRDefault="00192E69" w:rsidP="001106FE">
      <w:pPr>
        <w:tabs>
          <w:tab w:val="left" w:pos="2610"/>
        </w:tabs>
        <w:spacing w:after="0"/>
        <w:jc w:val="center"/>
        <w:rPr>
          <w:rFonts w:cstheme="minorHAnsi"/>
          <w:szCs w:val="24"/>
        </w:rPr>
      </w:pPr>
      <w:r w:rsidRPr="0064643A">
        <w:rPr>
          <w:rFonts w:cstheme="minorHAnsi"/>
          <w:szCs w:val="24"/>
        </w:rPr>
        <w:t>Washington State Department of Ecology</w:t>
      </w:r>
    </w:p>
    <w:p w14:paraId="63FAB7E5" w14:textId="0E8F2AA1" w:rsidR="00A54F85" w:rsidRPr="0064643A" w:rsidRDefault="00BA6CF5" w:rsidP="001106FE">
      <w:pPr>
        <w:tabs>
          <w:tab w:val="left" w:pos="2610"/>
        </w:tabs>
        <w:spacing w:after="0"/>
        <w:jc w:val="center"/>
        <w:rPr>
          <w:rFonts w:cstheme="minorHAnsi"/>
          <w:szCs w:val="24"/>
          <w:lang w:val="es-MX"/>
        </w:rPr>
      </w:pPr>
      <w:proofErr w:type="spellStart"/>
      <w:r w:rsidRPr="0064643A">
        <w:rPr>
          <w:rFonts w:cstheme="minorHAnsi"/>
          <w:szCs w:val="24"/>
          <w:lang w:val="es-MX"/>
        </w:rPr>
        <w:t>Headquarters</w:t>
      </w:r>
      <w:proofErr w:type="spellEnd"/>
      <w:r w:rsidRPr="0064643A">
        <w:rPr>
          <w:rFonts w:cstheme="minorHAnsi"/>
          <w:szCs w:val="24"/>
          <w:lang w:val="es-MX"/>
        </w:rPr>
        <w:t xml:space="preserve"> </w:t>
      </w:r>
    </w:p>
    <w:p w14:paraId="246DC1C2" w14:textId="77777777" w:rsidR="00192E69" w:rsidRPr="0064643A" w:rsidRDefault="00A54F85" w:rsidP="001106FE">
      <w:pPr>
        <w:tabs>
          <w:tab w:val="left" w:pos="2610"/>
        </w:tabs>
        <w:spacing w:before="120" w:after="0"/>
        <w:jc w:val="center"/>
        <w:rPr>
          <w:rFonts w:cstheme="minorHAnsi"/>
          <w:szCs w:val="24"/>
          <w:lang w:val="es-MX"/>
        </w:rPr>
      </w:pPr>
      <w:r w:rsidRPr="0064643A">
        <w:rPr>
          <w:rFonts w:cstheme="minorHAnsi"/>
          <w:szCs w:val="24"/>
          <w:lang w:val="es-MX"/>
        </w:rPr>
        <w:t>Olympia, WA</w:t>
      </w:r>
    </w:p>
    <w:p w14:paraId="21AEE2BB" w14:textId="57023DCC" w:rsidR="00C111F8" w:rsidRPr="0064643A" w:rsidRDefault="000E6715" w:rsidP="001106FE">
      <w:pPr>
        <w:tabs>
          <w:tab w:val="left" w:pos="2610"/>
        </w:tabs>
        <w:spacing w:before="600" w:after="0"/>
        <w:jc w:val="center"/>
        <w:rPr>
          <w:rFonts w:cstheme="minorHAnsi"/>
          <w:b/>
          <w:szCs w:val="24"/>
          <w:lang w:val="es-MX"/>
        </w:rPr>
      </w:pPr>
      <w:r w:rsidRPr="0064643A">
        <w:rPr>
          <w:rFonts w:cstheme="minorHAnsi"/>
          <w:b/>
          <w:szCs w:val="24"/>
          <w:lang w:val="es-MX"/>
        </w:rPr>
        <w:t>Febrero 2023 | Publicación 23-07-0</w:t>
      </w:r>
      <w:r w:rsidR="00E038F9">
        <w:rPr>
          <w:rFonts w:cstheme="minorHAnsi"/>
          <w:b/>
          <w:szCs w:val="24"/>
          <w:lang w:val="es-MX"/>
        </w:rPr>
        <w:t>27</w:t>
      </w:r>
    </w:p>
    <w:p w14:paraId="4D3CDCB3" w14:textId="64414485" w:rsidR="00192E69" w:rsidRPr="0064643A" w:rsidRDefault="00F17879" w:rsidP="001106FE">
      <w:pPr>
        <w:tabs>
          <w:tab w:val="left" w:pos="2610"/>
        </w:tabs>
        <w:spacing w:before="1800" w:after="0"/>
        <w:jc w:val="center"/>
        <w:rPr>
          <w:rFonts w:cstheme="minorHAnsi"/>
          <w:b/>
          <w:szCs w:val="24"/>
          <w:lang w:val="es-MX"/>
        </w:rPr>
      </w:pPr>
      <w:r w:rsidRPr="0064643A">
        <w:rPr>
          <w:noProof/>
          <w:sz w:val="22"/>
          <w:szCs w:val="20"/>
        </w:rPr>
        <w:drawing>
          <wp:anchor distT="0" distB="0" distL="114300" distR="114300" simplePos="0" relativeHeight="251658242" behindDoc="1" locked="0" layoutInCell="1" allowOverlap="1" wp14:anchorId="70047518" wp14:editId="1A1585E5">
            <wp:simplePos x="0" y="0"/>
            <wp:positionH relativeFrom="page">
              <wp:align>center</wp:align>
            </wp:positionH>
            <wp:positionV relativeFrom="paragraph">
              <wp:posOffset>1214755</wp:posOffset>
            </wp:positionV>
            <wp:extent cx="2596896" cy="2924364"/>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6896" cy="2924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718D5" w14:textId="542E0383" w:rsidR="00B91C49" w:rsidRPr="0064643A" w:rsidRDefault="00B91C49" w:rsidP="001106FE">
      <w:pPr>
        <w:spacing w:before="240"/>
        <w:jc w:val="center"/>
        <w:rPr>
          <w:rFonts w:cstheme="minorHAnsi"/>
          <w:b/>
          <w:i/>
          <w:sz w:val="28"/>
          <w:szCs w:val="28"/>
          <w:lang w:val="es-MX"/>
        </w:rPr>
      </w:pPr>
    </w:p>
    <w:p w14:paraId="32EBA4C8" w14:textId="44AE357D" w:rsidR="00DD525B" w:rsidRPr="0064643A" w:rsidRDefault="00DD525B" w:rsidP="001106FE">
      <w:pPr>
        <w:pStyle w:val="FrontMatterH2"/>
        <w:rPr>
          <w:sz w:val="32"/>
          <w:szCs w:val="20"/>
          <w:lang w:val="es-MX"/>
        </w:rPr>
        <w:sectPr w:rsidR="00DD525B" w:rsidRPr="0064643A" w:rsidSect="00183D39">
          <w:footerReference w:type="default" r:id="rId24"/>
          <w:pgSz w:w="12240" w:h="15840" w:code="1"/>
          <w:pgMar w:top="1166" w:right="1440" w:bottom="1440" w:left="1440" w:header="576" w:footer="576" w:gutter="0"/>
          <w:pgNumType w:start="1"/>
          <w:cols w:space="720"/>
          <w:noEndnote/>
          <w:titlePg/>
          <w:docGrid w:linePitch="326"/>
        </w:sectPr>
      </w:pPr>
    </w:p>
    <w:sdt>
      <w:sdtPr>
        <w:rPr>
          <w:rFonts w:asciiTheme="minorHAnsi" w:hAnsiTheme="minorHAnsi" w:cstheme="minorBidi"/>
          <w:b w:val="0"/>
          <w:bCs/>
          <w:color w:val="auto"/>
          <w:sz w:val="22"/>
          <w:szCs w:val="18"/>
        </w:rPr>
        <w:id w:val="-278720560"/>
        <w:docPartObj>
          <w:docPartGallery w:val="Table of Contents"/>
          <w:docPartUnique/>
        </w:docPartObj>
      </w:sdtPr>
      <w:sdtEndPr>
        <w:rPr>
          <w:rFonts w:cstheme="minorHAnsi"/>
          <w:b/>
          <w:noProof/>
          <w:sz w:val="18"/>
        </w:rPr>
      </w:sdtEndPr>
      <w:sdtContent>
        <w:p w14:paraId="151D59C3" w14:textId="77777777" w:rsidR="0048765C" w:rsidRPr="0064643A" w:rsidRDefault="0048765C" w:rsidP="008B3B08">
          <w:pPr>
            <w:pStyle w:val="FrontMatterH2"/>
            <w:spacing w:after="120"/>
            <w:rPr>
              <w:sz w:val="32"/>
              <w:szCs w:val="20"/>
              <w:lang w:val="es-MX"/>
            </w:rPr>
          </w:pPr>
          <w:r w:rsidRPr="0064643A">
            <w:rPr>
              <w:sz w:val="32"/>
              <w:szCs w:val="20"/>
              <w:lang w:val="es-MX"/>
            </w:rPr>
            <w:t>Índice</w:t>
          </w:r>
        </w:p>
        <w:p w14:paraId="09A8D356" w14:textId="7DA9443D" w:rsidR="00205675" w:rsidRPr="0064643A" w:rsidRDefault="00962E1E" w:rsidP="00205675">
          <w:pPr>
            <w:pStyle w:val="TOC1"/>
            <w:rPr>
              <w:rFonts w:eastAsiaTheme="minorEastAsia" w:cstheme="minorBidi"/>
              <w:noProof/>
              <w:sz w:val="18"/>
              <w:szCs w:val="18"/>
            </w:rPr>
          </w:pPr>
          <w:r w:rsidRPr="0064643A">
            <w:rPr>
              <w:caps/>
              <w:sz w:val="22"/>
              <w:szCs w:val="22"/>
            </w:rPr>
            <w:fldChar w:fldCharType="begin"/>
          </w:r>
          <w:r w:rsidRPr="0064643A">
            <w:rPr>
              <w:caps/>
              <w:sz w:val="22"/>
              <w:szCs w:val="22"/>
            </w:rPr>
            <w:instrText xml:space="preserve"> TOC \h \z \t "Heading 2,1,Heading 3,2" </w:instrText>
          </w:r>
          <w:r w:rsidRPr="0064643A">
            <w:rPr>
              <w:caps/>
              <w:sz w:val="22"/>
              <w:szCs w:val="22"/>
            </w:rPr>
            <w:fldChar w:fldCharType="separate"/>
          </w:r>
          <w:hyperlink w:anchor="_Toc126314533" w:history="1">
            <w:r w:rsidR="00205675" w:rsidRPr="0064643A">
              <w:rPr>
                <w:rStyle w:val="Hyperlink"/>
                <w:noProof/>
                <w:sz w:val="18"/>
                <w:szCs w:val="18"/>
              </w:rPr>
              <w:t>Parte I: Acerca del Programa de Subvenciones de Participación Pública</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_Toc126314533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4</w:t>
            </w:r>
            <w:r w:rsidR="00205675" w:rsidRPr="0064643A">
              <w:rPr>
                <w:noProof/>
                <w:webHidden/>
                <w:sz w:val="18"/>
                <w:szCs w:val="18"/>
              </w:rPr>
              <w:fldChar w:fldCharType="end"/>
            </w:r>
          </w:hyperlink>
        </w:p>
        <w:p w14:paraId="2CC0448A" w14:textId="601C32BD" w:rsidR="00205675" w:rsidRPr="0064643A" w:rsidRDefault="00000000">
          <w:pPr>
            <w:pStyle w:val="TOC2"/>
            <w:rPr>
              <w:rFonts w:eastAsiaTheme="minorEastAsia" w:cstheme="minorBidi"/>
              <w:iCs w:val="0"/>
              <w:sz w:val="18"/>
              <w:szCs w:val="18"/>
            </w:rPr>
          </w:pPr>
          <w:hyperlink w:anchor="_Toc126314534" w:history="1">
            <w:r w:rsidR="00205675" w:rsidRPr="0064643A">
              <w:rPr>
                <w:rStyle w:val="Hyperlink"/>
                <w:sz w:val="18"/>
                <w:szCs w:val="18"/>
              </w:rPr>
              <w:t>A. Objetivo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_Toc126314534 \h </w:instrText>
            </w:r>
            <w:r w:rsidR="00205675" w:rsidRPr="0064643A">
              <w:rPr>
                <w:webHidden/>
                <w:sz w:val="18"/>
                <w:szCs w:val="18"/>
              </w:rPr>
            </w:r>
            <w:r w:rsidR="00205675" w:rsidRPr="0064643A">
              <w:rPr>
                <w:webHidden/>
                <w:sz w:val="18"/>
                <w:szCs w:val="18"/>
              </w:rPr>
              <w:fldChar w:fldCharType="separate"/>
            </w:r>
            <w:r w:rsidR="00E735DA">
              <w:rPr>
                <w:webHidden/>
                <w:sz w:val="18"/>
                <w:szCs w:val="18"/>
              </w:rPr>
              <w:t>4</w:t>
            </w:r>
            <w:r w:rsidR="00205675" w:rsidRPr="0064643A">
              <w:rPr>
                <w:webHidden/>
                <w:sz w:val="18"/>
                <w:szCs w:val="18"/>
              </w:rPr>
              <w:fldChar w:fldCharType="end"/>
            </w:r>
          </w:hyperlink>
        </w:p>
        <w:p w14:paraId="671221BF" w14:textId="2ACF9C7E" w:rsidR="00205675" w:rsidRPr="0064643A" w:rsidRDefault="00000000">
          <w:pPr>
            <w:pStyle w:val="TOC2"/>
            <w:rPr>
              <w:rFonts w:eastAsiaTheme="minorEastAsia" w:cstheme="minorBidi"/>
              <w:iCs w:val="0"/>
              <w:sz w:val="18"/>
              <w:szCs w:val="18"/>
            </w:rPr>
          </w:pPr>
          <w:hyperlink w:anchor="_Toc126314535" w:history="1">
            <w:r w:rsidR="00205675" w:rsidRPr="0064643A">
              <w:rPr>
                <w:rStyle w:val="Hyperlink"/>
                <w:sz w:val="18"/>
                <w:szCs w:val="18"/>
              </w:rPr>
              <w:t>B. Leyes y políticas aplicables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_Toc126314535 \h </w:instrText>
            </w:r>
            <w:r w:rsidR="00205675" w:rsidRPr="0064643A">
              <w:rPr>
                <w:webHidden/>
                <w:sz w:val="18"/>
                <w:szCs w:val="18"/>
              </w:rPr>
            </w:r>
            <w:r w:rsidR="00205675" w:rsidRPr="0064643A">
              <w:rPr>
                <w:webHidden/>
                <w:sz w:val="18"/>
                <w:szCs w:val="18"/>
              </w:rPr>
              <w:fldChar w:fldCharType="separate"/>
            </w:r>
            <w:r w:rsidR="00E735DA">
              <w:rPr>
                <w:webHidden/>
                <w:sz w:val="18"/>
                <w:szCs w:val="18"/>
              </w:rPr>
              <w:t>4</w:t>
            </w:r>
            <w:r w:rsidR="00205675" w:rsidRPr="0064643A">
              <w:rPr>
                <w:webHidden/>
                <w:sz w:val="18"/>
                <w:szCs w:val="18"/>
              </w:rPr>
              <w:fldChar w:fldCharType="end"/>
            </w:r>
          </w:hyperlink>
        </w:p>
        <w:p w14:paraId="3DA57E65" w14:textId="7041FEBC" w:rsidR="00205675" w:rsidRPr="0064643A" w:rsidRDefault="00000000">
          <w:pPr>
            <w:pStyle w:val="TOC2"/>
            <w:rPr>
              <w:rFonts w:eastAsiaTheme="minorEastAsia" w:cstheme="minorBidi"/>
              <w:iCs w:val="0"/>
              <w:sz w:val="18"/>
              <w:szCs w:val="18"/>
            </w:rPr>
          </w:pPr>
          <w:hyperlink w:anchor="_Toc126314536" w:history="1">
            <w:r w:rsidR="00205675" w:rsidRPr="0064643A">
              <w:rPr>
                <w:rStyle w:val="Hyperlink"/>
                <w:sz w:val="18"/>
                <w:szCs w:val="18"/>
              </w:rPr>
              <w:t>C. Personas de contacto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_Toc126314536 \h </w:instrText>
            </w:r>
            <w:r w:rsidR="00205675" w:rsidRPr="0064643A">
              <w:rPr>
                <w:webHidden/>
                <w:sz w:val="18"/>
                <w:szCs w:val="18"/>
              </w:rPr>
            </w:r>
            <w:r w:rsidR="00205675" w:rsidRPr="0064643A">
              <w:rPr>
                <w:webHidden/>
                <w:sz w:val="18"/>
                <w:szCs w:val="18"/>
              </w:rPr>
              <w:fldChar w:fldCharType="separate"/>
            </w:r>
            <w:r w:rsidR="00E735DA">
              <w:rPr>
                <w:webHidden/>
                <w:sz w:val="18"/>
                <w:szCs w:val="18"/>
              </w:rPr>
              <w:t>4</w:t>
            </w:r>
            <w:r w:rsidR="00205675" w:rsidRPr="0064643A">
              <w:rPr>
                <w:webHidden/>
                <w:sz w:val="18"/>
                <w:szCs w:val="18"/>
              </w:rPr>
              <w:fldChar w:fldCharType="end"/>
            </w:r>
          </w:hyperlink>
        </w:p>
        <w:p w14:paraId="10EEB2A6" w14:textId="70BD4F3B" w:rsidR="00205675" w:rsidRPr="0064643A" w:rsidRDefault="00000000">
          <w:pPr>
            <w:pStyle w:val="TOC2"/>
            <w:tabs>
              <w:tab w:val="left" w:pos="720"/>
            </w:tabs>
            <w:rPr>
              <w:rFonts w:eastAsiaTheme="minorEastAsia" w:cstheme="minorBidi"/>
              <w:iCs w:val="0"/>
              <w:sz w:val="18"/>
              <w:szCs w:val="18"/>
            </w:rPr>
          </w:pPr>
          <w:hyperlink w:anchor="_Toc126314537" w:history="1">
            <w:r w:rsidR="00205675" w:rsidRPr="0064643A">
              <w:rPr>
                <w:rStyle w:val="Hyperlink"/>
                <w:sz w:val="18"/>
                <w:szCs w:val="18"/>
              </w:rPr>
              <w:t>D.</w:t>
            </w:r>
            <w:r w:rsidR="00205675" w:rsidRPr="0064643A">
              <w:rPr>
                <w:rFonts w:eastAsiaTheme="minorEastAsia" w:cstheme="minorBidi"/>
                <w:iCs w:val="0"/>
                <w:sz w:val="18"/>
                <w:szCs w:val="18"/>
              </w:rPr>
              <w:tab/>
            </w:r>
            <w:r w:rsidR="00205675" w:rsidRPr="0064643A">
              <w:rPr>
                <w:rStyle w:val="Hyperlink"/>
                <w:sz w:val="18"/>
                <w:szCs w:val="18"/>
              </w:rPr>
              <w:t>Cronograma propuesto para 2023-2025</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_Toc126314537 \h </w:instrText>
            </w:r>
            <w:r w:rsidR="00205675" w:rsidRPr="0064643A">
              <w:rPr>
                <w:webHidden/>
                <w:sz w:val="18"/>
                <w:szCs w:val="18"/>
              </w:rPr>
            </w:r>
            <w:r w:rsidR="00205675" w:rsidRPr="0064643A">
              <w:rPr>
                <w:webHidden/>
                <w:sz w:val="18"/>
                <w:szCs w:val="18"/>
              </w:rPr>
              <w:fldChar w:fldCharType="separate"/>
            </w:r>
            <w:r w:rsidR="00E735DA">
              <w:rPr>
                <w:webHidden/>
                <w:sz w:val="18"/>
                <w:szCs w:val="18"/>
              </w:rPr>
              <w:t>5</w:t>
            </w:r>
            <w:r w:rsidR="00205675" w:rsidRPr="0064643A">
              <w:rPr>
                <w:webHidden/>
                <w:sz w:val="18"/>
                <w:szCs w:val="18"/>
              </w:rPr>
              <w:fldChar w:fldCharType="end"/>
            </w:r>
          </w:hyperlink>
        </w:p>
        <w:p w14:paraId="3048487F" w14:textId="685647FF" w:rsidR="00205675" w:rsidRPr="0064643A" w:rsidRDefault="00000000">
          <w:pPr>
            <w:pStyle w:val="TOC2"/>
            <w:tabs>
              <w:tab w:val="left" w:pos="720"/>
            </w:tabs>
            <w:rPr>
              <w:rFonts w:eastAsiaTheme="minorEastAsia" w:cstheme="minorBidi"/>
              <w:iCs w:val="0"/>
              <w:sz w:val="18"/>
              <w:szCs w:val="18"/>
            </w:rPr>
          </w:pPr>
          <w:hyperlink w:anchor="_Toc126314538" w:history="1">
            <w:r w:rsidR="00205675" w:rsidRPr="0064643A">
              <w:rPr>
                <w:rStyle w:val="Hyperlink"/>
                <w:sz w:val="18"/>
                <w:szCs w:val="18"/>
              </w:rPr>
              <w:t>E.</w:t>
            </w:r>
            <w:r w:rsidR="00205675" w:rsidRPr="0064643A">
              <w:rPr>
                <w:rFonts w:eastAsiaTheme="minorEastAsia" w:cstheme="minorBidi"/>
                <w:iCs w:val="0"/>
                <w:sz w:val="18"/>
                <w:szCs w:val="18"/>
              </w:rPr>
              <w:tab/>
            </w:r>
            <w:r w:rsidR="00205675" w:rsidRPr="0064643A">
              <w:rPr>
                <w:rStyle w:val="Hyperlink"/>
                <w:sz w:val="18"/>
                <w:szCs w:val="18"/>
              </w:rPr>
              <w:t>Definiciones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_Toc126314538 \h </w:instrText>
            </w:r>
            <w:r w:rsidR="00205675" w:rsidRPr="0064643A">
              <w:rPr>
                <w:webHidden/>
                <w:sz w:val="18"/>
                <w:szCs w:val="18"/>
              </w:rPr>
            </w:r>
            <w:r w:rsidR="00205675" w:rsidRPr="0064643A">
              <w:rPr>
                <w:webHidden/>
                <w:sz w:val="18"/>
                <w:szCs w:val="18"/>
              </w:rPr>
              <w:fldChar w:fldCharType="separate"/>
            </w:r>
            <w:r w:rsidR="00E735DA">
              <w:rPr>
                <w:webHidden/>
                <w:sz w:val="18"/>
                <w:szCs w:val="18"/>
              </w:rPr>
              <w:t>6</w:t>
            </w:r>
            <w:r w:rsidR="00205675" w:rsidRPr="0064643A">
              <w:rPr>
                <w:webHidden/>
                <w:sz w:val="18"/>
                <w:szCs w:val="18"/>
              </w:rPr>
              <w:fldChar w:fldCharType="end"/>
            </w:r>
          </w:hyperlink>
        </w:p>
        <w:p w14:paraId="601200D5" w14:textId="2D5C0DA2" w:rsidR="00205675" w:rsidRPr="0064643A" w:rsidRDefault="00000000">
          <w:pPr>
            <w:pStyle w:val="TOC2"/>
            <w:rPr>
              <w:rFonts w:eastAsiaTheme="minorEastAsia" w:cstheme="minorBidi"/>
              <w:iCs w:val="0"/>
              <w:sz w:val="18"/>
              <w:szCs w:val="18"/>
            </w:rPr>
          </w:pPr>
          <w:hyperlink w:anchor="_Toc126314539" w:history="1">
            <w:r w:rsidR="00205675" w:rsidRPr="0064643A">
              <w:rPr>
                <w:rStyle w:val="Hyperlink"/>
                <w:sz w:val="18"/>
                <w:szCs w:val="18"/>
              </w:rPr>
              <w:t>F. Acrónimos y abreviaturas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_Toc126314539 \h </w:instrText>
            </w:r>
            <w:r w:rsidR="00205675" w:rsidRPr="0064643A">
              <w:rPr>
                <w:webHidden/>
                <w:sz w:val="18"/>
                <w:szCs w:val="18"/>
              </w:rPr>
            </w:r>
            <w:r w:rsidR="00205675" w:rsidRPr="0064643A">
              <w:rPr>
                <w:webHidden/>
                <w:sz w:val="18"/>
                <w:szCs w:val="18"/>
              </w:rPr>
              <w:fldChar w:fldCharType="separate"/>
            </w:r>
            <w:r w:rsidR="00E735DA">
              <w:rPr>
                <w:webHidden/>
                <w:sz w:val="18"/>
                <w:szCs w:val="18"/>
              </w:rPr>
              <w:t>9</w:t>
            </w:r>
            <w:r w:rsidR="00205675" w:rsidRPr="0064643A">
              <w:rPr>
                <w:webHidden/>
                <w:sz w:val="18"/>
                <w:szCs w:val="18"/>
              </w:rPr>
              <w:fldChar w:fldCharType="end"/>
            </w:r>
          </w:hyperlink>
        </w:p>
        <w:p w14:paraId="2DB6DD45" w14:textId="3E6EA20E" w:rsidR="00205675" w:rsidRPr="0064643A" w:rsidRDefault="00000000" w:rsidP="00205675">
          <w:pPr>
            <w:pStyle w:val="TOC1"/>
            <w:rPr>
              <w:rFonts w:eastAsiaTheme="minorEastAsia" w:cstheme="minorBidi"/>
              <w:noProof/>
              <w:sz w:val="18"/>
              <w:szCs w:val="18"/>
            </w:rPr>
          </w:pPr>
          <w:hyperlink w:anchor="_Toc126314540" w:history="1">
            <w:r w:rsidR="00205675" w:rsidRPr="0064643A">
              <w:rPr>
                <w:rStyle w:val="Hyperlink"/>
                <w:noProof/>
                <w:sz w:val="18"/>
                <w:szCs w:val="18"/>
              </w:rPr>
              <w:t>Parte II: Administración del Programa de Subvenciones de Ecology</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_Toc126314540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10</w:t>
            </w:r>
            <w:r w:rsidR="00205675" w:rsidRPr="0064643A">
              <w:rPr>
                <w:noProof/>
                <w:webHidden/>
                <w:sz w:val="18"/>
                <w:szCs w:val="18"/>
              </w:rPr>
              <w:fldChar w:fldCharType="end"/>
            </w:r>
          </w:hyperlink>
        </w:p>
        <w:p w14:paraId="5B537D80" w14:textId="351EB302" w:rsidR="00205675" w:rsidRPr="0064643A" w:rsidRDefault="00000000">
          <w:pPr>
            <w:pStyle w:val="TOC2"/>
            <w:tabs>
              <w:tab w:val="left" w:pos="720"/>
            </w:tabs>
            <w:rPr>
              <w:rFonts w:eastAsiaTheme="minorEastAsia" w:cstheme="minorBidi"/>
              <w:iCs w:val="0"/>
              <w:sz w:val="18"/>
              <w:szCs w:val="18"/>
            </w:rPr>
          </w:pPr>
          <w:hyperlink w:anchor="_Toc126314541" w:history="1">
            <w:r w:rsidR="00205675" w:rsidRPr="0064643A">
              <w:rPr>
                <w:rStyle w:val="Hyperlink"/>
                <w:sz w:val="18"/>
                <w:szCs w:val="18"/>
              </w:rPr>
              <w:t>A.</w:t>
            </w:r>
            <w:r w:rsidR="00205675" w:rsidRPr="0064643A">
              <w:rPr>
                <w:rFonts w:eastAsiaTheme="minorEastAsia" w:cstheme="minorBidi"/>
                <w:iCs w:val="0"/>
                <w:sz w:val="18"/>
                <w:szCs w:val="18"/>
              </w:rPr>
              <w:tab/>
            </w:r>
            <w:r w:rsidR="00205675" w:rsidRPr="0064643A">
              <w:rPr>
                <w:rStyle w:val="Hyperlink"/>
                <w:sz w:val="18"/>
                <w:szCs w:val="18"/>
              </w:rPr>
              <w:t>Compromiso de Ecology con la no discriminación</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_Toc126314541 \h </w:instrText>
            </w:r>
            <w:r w:rsidR="00205675" w:rsidRPr="0064643A">
              <w:rPr>
                <w:webHidden/>
                <w:sz w:val="18"/>
                <w:szCs w:val="18"/>
              </w:rPr>
            </w:r>
            <w:r w:rsidR="00205675" w:rsidRPr="0064643A">
              <w:rPr>
                <w:webHidden/>
                <w:sz w:val="18"/>
                <w:szCs w:val="18"/>
              </w:rPr>
              <w:fldChar w:fldCharType="separate"/>
            </w:r>
            <w:r w:rsidR="00E735DA">
              <w:rPr>
                <w:webHidden/>
                <w:sz w:val="18"/>
                <w:szCs w:val="18"/>
              </w:rPr>
              <w:t>10</w:t>
            </w:r>
            <w:r w:rsidR="00205675" w:rsidRPr="0064643A">
              <w:rPr>
                <w:webHidden/>
                <w:sz w:val="18"/>
                <w:szCs w:val="18"/>
              </w:rPr>
              <w:fldChar w:fldCharType="end"/>
            </w:r>
          </w:hyperlink>
        </w:p>
        <w:p w14:paraId="2D0284BF" w14:textId="4C7BE01E" w:rsidR="00205675" w:rsidRPr="0064643A" w:rsidRDefault="00000000">
          <w:pPr>
            <w:pStyle w:val="TOC2"/>
            <w:tabs>
              <w:tab w:val="left" w:pos="720"/>
            </w:tabs>
            <w:rPr>
              <w:rFonts w:eastAsiaTheme="minorEastAsia" w:cstheme="minorBidi"/>
              <w:iCs w:val="0"/>
              <w:sz w:val="18"/>
              <w:szCs w:val="18"/>
            </w:rPr>
          </w:pPr>
          <w:hyperlink w:anchor="_Toc126314542" w:history="1">
            <w:r w:rsidR="00205675" w:rsidRPr="0064643A">
              <w:rPr>
                <w:rStyle w:val="Hyperlink"/>
                <w:sz w:val="18"/>
                <w:szCs w:val="18"/>
              </w:rPr>
              <w:t>B.</w:t>
            </w:r>
            <w:r w:rsidR="00205675" w:rsidRPr="0064643A">
              <w:rPr>
                <w:rFonts w:eastAsiaTheme="minorEastAsia" w:cstheme="minorBidi"/>
                <w:iCs w:val="0"/>
                <w:sz w:val="18"/>
                <w:szCs w:val="18"/>
              </w:rPr>
              <w:tab/>
            </w:r>
            <w:r w:rsidR="00205675" w:rsidRPr="0064643A">
              <w:rPr>
                <w:rStyle w:val="Hyperlink"/>
                <w:sz w:val="18"/>
                <w:szCs w:val="18"/>
              </w:rPr>
              <w:t>Lineamientos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_Toc126314542 \h </w:instrText>
            </w:r>
            <w:r w:rsidR="00205675" w:rsidRPr="0064643A">
              <w:rPr>
                <w:webHidden/>
                <w:sz w:val="18"/>
                <w:szCs w:val="18"/>
              </w:rPr>
            </w:r>
            <w:r w:rsidR="00205675" w:rsidRPr="0064643A">
              <w:rPr>
                <w:webHidden/>
                <w:sz w:val="18"/>
                <w:szCs w:val="18"/>
              </w:rPr>
              <w:fldChar w:fldCharType="separate"/>
            </w:r>
            <w:r w:rsidR="00E735DA">
              <w:rPr>
                <w:webHidden/>
                <w:sz w:val="18"/>
                <w:szCs w:val="18"/>
              </w:rPr>
              <w:t>10</w:t>
            </w:r>
            <w:r w:rsidR="00205675" w:rsidRPr="0064643A">
              <w:rPr>
                <w:webHidden/>
                <w:sz w:val="18"/>
                <w:szCs w:val="18"/>
              </w:rPr>
              <w:fldChar w:fldCharType="end"/>
            </w:r>
          </w:hyperlink>
        </w:p>
        <w:p w14:paraId="54AB66C8" w14:textId="26766D55" w:rsidR="00205675" w:rsidRPr="0064643A" w:rsidRDefault="00000000">
          <w:pPr>
            <w:pStyle w:val="TOC2"/>
            <w:tabs>
              <w:tab w:val="left" w:pos="720"/>
            </w:tabs>
            <w:rPr>
              <w:rFonts w:eastAsiaTheme="minorEastAsia" w:cstheme="minorBidi"/>
              <w:iCs w:val="0"/>
              <w:sz w:val="18"/>
              <w:szCs w:val="18"/>
            </w:rPr>
          </w:pPr>
          <w:hyperlink w:anchor="_Toc126314543" w:history="1">
            <w:r w:rsidR="00205675" w:rsidRPr="0064643A">
              <w:rPr>
                <w:rStyle w:val="Hyperlink"/>
                <w:sz w:val="18"/>
                <w:szCs w:val="18"/>
              </w:rPr>
              <w:t>C.</w:t>
            </w:r>
            <w:r w:rsidR="00205675" w:rsidRPr="0064643A">
              <w:rPr>
                <w:rFonts w:eastAsiaTheme="minorEastAsia" w:cstheme="minorBidi"/>
                <w:iCs w:val="0"/>
                <w:sz w:val="18"/>
                <w:szCs w:val="18"/>
              </w:rPr>
              <w:tab/>
            </w:r>
            <w:r w:rsidR="00205675" w:rsidRPr="0064643A">
              <w:rPr>
                <w:rStyle w:val="Hyperlink"/>
                <w:sz w:val="18"/>
                <w:szCs w:val="18"/>
              </w:rPr>
              <w:t>Administración de Subvenciones y Préstamos de Ecology (EAGL)</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_Toc126314543 \h </w:instrText>
            </w:r>
            <w:r w:rsidR="00205675" w:rsidRPr="0064643A">
              <w:rPr>
                <w:webHidden/>
                <w:sz w:val="18"/>
                <w:szCs w:val="18"/>
              </w:rPr>
            </w:r>
            <w:r w:rsidR="00205675" w:rsidRPr="0064643A">
              <w:rPr>
                <w:webHidden/>
                <w:sz w:val="18"/>
                <w:szCs w:val="18"/>
              </w:rPr>
              <w:fldChar w:fldCharType="separate"/>
            </w:r>
            <w:r w:rsidR="00E735DA">
              <w:rPr>
                <w:webHidden/>
                <w:sz w:val="18"/>
                <w:szCs w:val="18"/>
              </w:rPr>
              <w:t>10</w:t>
            </w:r>
            <w:r w:rsidR="00205675" w:rsidRPr="0064643A">
              <w:rPr>
                <w:webHidden/>
                <w:sz w:val="18"/>
                <w:szCs w:val="18"/>
              </w:rPr>
              <w:fldChar w:fldCharType="end"/>
            </w:r>
          </w:hyperlink>
        </w:p>
        <w:p w14:paraId="4E92E6DD" w14:textId="3174D6D0" w:rsidR="00205675" w:rsidRPr="0064643A" w:rsidRDefault="00000000">
          <w:pPr>
            <w:pStyle w:val="TOC2"/>
            <w:tabs>
              <w:tab w:val="left" w:pos="720"/>
            </w:tabs>
            <w:rPr>
              <w:rFonts w:eastAsiaTheme="minorEastAsia" w:cstheme="minorBidi"/>
              <w:iCs w:val="0"/>
              <w:sz w:val="18"/>
              <w:szCs w:val="18"/>
            </w:rPr>
          </w:pPr>
          <w:hyperlink w:anchor="_Toc126314544" w:history="1">
            <w:r w:rsidR="00205675" w:rsidRPr="0064643A">
              <w:rPr>
                <w:rStyle w:val="Hyperlink"/>
                <w:sz w:val="18"/>
                <w:szCs w:val="18"/>
              </w:rPr>
              <w:t>D.</w:t>
            </w:r>
            <w:r w:rsidR="00205675" w:rsidRPr="0064643A">
              <w:rPr>
                <w:rFonts w:eastAsiaTheme="minorEastAsia" w:cstheme="minorBidi"/>
                <w:iCs w:val="0"/>
                <w:sz w:val="18"/>
                <w:szCs w:val="18"/>
              </w:rPr>
              <w:tab/>
            </w:r>
            <w:r w:rsidR="00205675" w:rsidRPr="0064643A">
              <w:rPr>
                <w:rStyle w:val="Hyperlink"/>
                <w:sz w:val="18"/>
                <w:szCs w:val="18"/>
              </w:rPr>
              <w:t>Fuente y disponibilidad de financiamiento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_Toc126314544 \h </w:instrText>
            </w:r>
            <w:r w:rsidR="00205675" w:rsidRPr="0064643A">
              <w:rPr>
                <w:webHidden/>
                <w:sz w:val="18"/>
                <w:szCs w:val="18"/>
              </w:rPr>
            </w:r>
            <w:r w:rsidR="00205675" w:rsidRPr="0064643A">
              <w:rPr>
                <w:webHidden/>
                <w:sz w:val="18"/>
                <w:szCs w:val="18"/>
              </w:rPr>
              <w:fldChar w:fldCharType="separate"/>
            </w:r>
            <w:r w:rsidR="00E735DA">
              <w:rPr>
                <w:webHidden/>
                <w:sz w:val="18"/>
                <w:szCs w:val="18"/>
              </w:rPr>
              <w:t>10</w:t>
            </w:r>
            <w:r w:rsidR="00205675" w:rsidRPr="0064643A">
              <w:rPr>
                <w:webHidden/>
                <w:sz w:val="18"/>
                <w:szCs w:val="18"/>
              </w:rPr>
              <w:fldChar w:fldCharType="end"/>
            </w:r>
          </w:hyperlink>
        </w:p>
        <w:p w14:paraId="74AF8ED0" w14:textId="437B1920" w:rsidR="00205675" w:rsidRPr="0064643A" w:rsidRDefault="00000000">
          <w:pPr>
            <w:pStyle w:val="TOC2"/>
            <w:tabs>
              <w:tab w:val="left" w:pos="720"/>
            </w:tabs>
            <w:rPr>
              <w:rFonts w:eastAsiaTheme="minorEastAsia" w:cstheme="minorBidi"/>
              <w:iCs w:val="0"/>
              <w:sz w:val="18"/>
              <w:szCs w:val="18"/>
            </w:rPr>
          </w:pPr>
          <w:hyperlink w:anchor="_Toc126314545" w:history="1">
            <w:r w:rsidR="00205675" w:rsidRPr="0064643A">
              <w:rPr>
                <w:rStyle w:val="Hyperlink"/>
                <w:sz w:val="18"/>
                <w:szCs w:val="18"/>
              </w:rPr>
              <w:t>E.</w:t>
            </w:r>
            <w:r w:rsidR="00205675" w:rsidRPr="0064643A">
              <w:rPr>
                <w:rFonts w:eastAsiaTheme="minorEastAsia" w:cstheme="minorBidi"/>
                <w:iCs w:val="0"/>
                <w:sz w:val="18"/>
                <w:szCs w:val="18"/>
              </w:rPr>
              <w:tab/>
            </w:r>
            <w:r w:rsidR="00205675" w:rsidRPr="0064643A">
              <w:rPr>
                <w:rStyle w:val="Hyperlink"/>
                <w:sz w:val="18"/>
                <w:szCs w:val="18"/>
              </w:rPr>
              <w:t>Ciclo de vida de un acuerdo en la EAGL</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_Toc126314545 \h </w:instrText>
            </w:r>
            <w:r w:rsidR="00205675" w:rsidRPr="0064643A">
              <w:rPr>
                <w:webHidden/>
                <w:sz w:val="18"/>
                <w:szCs w:val="18"/>
              </w:rPr>
            </w:r>
            <w:r w:rsidR="00205675" w:rsidRPr="0064643A">
              <w:rPr>
                <w:webHidden/>
                <w:sz w:val="18"/>
                <w:szCs w:val="18"/>
              </w:rPr>
              <w:fldChar w:fldCharType="separate"/>
            </w:r>
            <w:r w:rsidR="00E735DA">
              <w:rPr>
                <w:webHidden/>
                <w:sz w:val="18"/>
                <w:szCs w:val="18"/>
              </w:rPr>
              <w:t>11</w:t>
            </w:r>
            <w:r w:rsidR="00205675" w:rsidRPr="0064643A">
              <w:rPr>
                <w:webHidden/>
                <w:sz w:val="18"/>
                <w:szCs w:val="18"/>
              </w:rPr>
              <w:fldChar w:fldCharType="end"/>
            </w:r>
          </w:hyperlink>
        </w:p>
        <w:p w14:paraId="0E06BC4C" w14:textId="124102FE" w:rsidR="00205675" w:rsidRPr="0064643A" w:rsidRDefault="00000000" w:rsidP="00205675">
          <w:pPr>
            <w:pStyle w:val="TOC1"/>
            <w:rPr>
              <w:rFonts w:eastAsiaTheme="minorEastAsia" w:cstheme="minorBidi"/>
              <w:noProof/>
              <w:sz w:val="18"/>
              <w:szCs w:val="18"/>
            </w:rPr>
          </w:pPr>
          <w:hyperlink w:anchor="_Toc126314546" w:history="1">
            <w:r w:rsidR="00205675" w:rsidRPr="0064643A">
              <w:rPr>
                <w:rStyle w:val="Hyperlink"/>
                <w:noProof/>
                <w:sz w:val="18"/>
                <w:szCs w:val="18"/>
              </w:rPr>
              <w:t>PART III: ELEGIBILIDAD</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_Toc126314546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12</w:t>
            </w:r>
            <w:r w:rsidR="00205675" w:rsidRPr="0064643A">
              <w:rPr>
                <w:noProof/>
                <w:webHidden/>
                <w:sz w:val="18"/>
                <w:szCs w:val="18"/>
              </w:rPr>
              <w:fldChar w:fldCharType="end"/>
            </w:r>
          </w:hyperlink>
        </w:p>
        <w:p w14:paraId="33727777" w14:textId="592D681B" w:rsidR="00205675" w:rsidRPr="0064643A" w:rsidRDefault="00000000">
          <w:pPr>
            <w:pStyle w:val="TOC2"/>
            <w:tabs>
              <w:tab w:val="left" w:pos="720"/>
            </w:tabs>
            <w:rPr>
              <w:rFonts w:eastAsiaTheme="minorEastAsia" w:cstheme="minorBidi"/>
              <w:iCs w:val="0"/>
              <w:sz w:val="18"/>
              <w:szCs w:val="18"/>
            </w:rPr>
          </w:pPr>
          <w:hyperlink w:anchor="_Toc126314547" w:history="1">
            <w:r w:rsidR="00205675" w:rsidRPr="0064643A">
              <w:rPr>
                <w:rStyle w:val="Hyperlink"/>
                <w:sz w:val="18"/>
                <w:szCs w:val="18"/>
              </w:rPr>
              <w:t>A.</w:t>
            </w:r>
            <w:r w:rsidR="00205675" w:rsidRPr="0064643A">
              <w:rPr>
                <w:rFonts w:eastAsiaTheme="minorEastAsia" w:cstheme="minorBidi"/>
                <w:iCs w:val="0"/>
                <w:sz w:val="18"/>
                <w:szCs w:val="18"/>
              </w:rPr>
              <w:tab/>
            </w:r>
            <w:r w:rsidR="00205675" w:rsidRPr="0064643A">
              <w:rPr>
                <w:rStyle w:val="Hyperlink"/>
                <w:sz w:val="18"/>
                <w:szCs w:val="18"/>
              </w:rPr>
              <w:t>Candidatos elegibles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_Toc126314547 \h </w:instrText>
            </w:r>
            <w:r w:rsidR="00205675" w:rsidRPr="0064643A">
              <w:rPr>
                <w:webHidden/>
                <w:sz w:val="18"/>
                <w:szCs w:val="18"/>
              </w:rPr>
            </w:r>
            <w:r w:rsidR="00205675" w:rsidRPr="0064643A">
              <w:rPr>
                <w:webHidden/>
                <w:sz w:val="18"/>
                <w:szCs w:val="18"/>
              </w:rPr>
              <w:fldChar w:fldCharType="separate"/>
            </w:r>
            <w:r w:rsidR="00E735DA">
              <w:rPr>
                <w:webHidden/>
                <w:sz w:val="18"/>
                <w:szCs w:val="18"/>
              </w:rPr>
              <w:t>12</w:t>
            </w:r>
            <w:r w:rsidR="00205675" w:rsidRPr="0064643A">
              <w:rPr>
                <w:webHidden/>
                <w:sz w:val="18"/>
                <w:szCs w:val="18"/>
              </w:rPr>
              <w:fldChar w:fldCharType="end"/>
            </w:r>
          </w:hyperlink>
        </w:p>
        <w:p w14:paraId="495DF17D" w14:textId="19449679" w:rsidR="00205675" w:rsidRPr="0064643A" w:rsidRDefault="00000000">
          <w:pPr>
            <w:pStyle w:val="TOC2"/>
            <w:tabs>
              <w:tab w:val="left" w:pos="720"/>
            </w:tabs>
            <w:rPr>
              <w:rFonts w:eastAsiaTheme="minorEastAsia" w:cstheme="minorBidi"/>
              <w:iCs w:val="0"/>
              <w:sz w:val="18"/>
              <w:szCs w:val="18"/>
            </w:rPr>
          </w:pPr>
          <w:hyperlink w:anchor="_Toc126314548" w:history="1">
            <w:r w:rsidR="00205675" w:rsidRPr="0064643A">
              <w:rPr>
                <w:rStyle w:val="Hyperlink"/>
                <w:sz w:val="18"/>
                <w:szCs w:val="18"/>
              </w:rPr>
              <w:t>B.</w:t>
            </w:r>
            <w:r w:rsidR="00205675" w:rsidRPr="0064643A">
              <w:rPr>
                <w:rFonts w:eastAsiaTheme="minorEastAsia" w:cstheme="minorBidi"/>
                <w:iCs w:val="0"/>
                <w:sz w:val="18"/>
                <w:szCs w:val="18"/>
              </w:rPr>
              <w:tab/>
            </w:r>
            <w:r w:rsidR="00205675" w:rsidRPr="0064643A">
              <w:rPr>
                <w:rStyle w:val="Hyperlink"/>
                <w:sz w:val="18"/>
                <w:szCs w:val="18"/>
              </w:rPr>
              <w:t>Prioridades del Programa</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_Toc126314548 \h </w:instrText>
            </w:r>
            <w:r w:rsidR="00205675" w:rsidRPr="0064643A">
              <w:rPr>
                <w:webHidden/>
                <w:sz w:val="18"/>
                <w:szCs w:val="18"/>
              </w:rPr>
            </w:r>
            <w:r w:rsidR="00205675" w:rsidRPr="0064643A">
              <w:rPr>
                <w:webHidden/>
                <w:sz w:val="18"/>
                <w:szCs w:val="18"/>
              </w:rPr>
              <w:fldChar w:fldCharType="separate"/>
            </w:r>
            <w:r w:rsidR="00E735DA">
              <w:rPr>
                <w:webHidden/>
                <w:sz w:val="18"/>
                <w:szCs w:val="18"/>
              </w:rPr>
              <w:t>13</w:t>
            </w:r>
            <w:r w:rsidR="00205675" w:rsidRPr="0064643A">
              <w:rPr>
                <w:webHidden/>
                <w:sz w:val="18"/>
                <w:szCs w:val="18"/>
              </w:rPr>
              <w:fldChar w:fldCharType="end"/>
            </w:r>
          </w:hyperlink>
        </w:p>
        <w:p w14:paraId="34061969" w14:textId="6EAE822A" w:rsidR="00205675" w:rsidRPr="0064643A" w:rsidRDefault="00000000">
          <w:pPr>
            <w:pStyle w:val="TOC2"/>
            <w:rPr>
              <w:rFonts w:eastAsiaTheme="minorEastAsia" w:cstheme="minorBidi"/>
              <w:iCs w:val="0"/>
              <w:sz w:val="18"/>
              <w:szCs w:val="18"/>
            </w:rPr>
          </w:pPr>
          <w:hyperlink w:anchor="_Toc126314549" w:history="1">
            <w:r w:rsidR="00205675" w:rsidRPr="0064643A">
              <w:rPr>
                <w:rStyle w:val="Hyperlink"/>
                <w:sz w:val="18"/>
                <w:szCs w:val="18"/>
              </w:rPr>
              <w:t>C. Categorías de proyectos elegibles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_Toc126314549 \h </w:instrText>
            </w:r>
            <w:r w:rsidR="00205675" w:rsidRPr="0064643A">
              <w:rPr>
                <w:webHidden/>
                <w:sz w:val="18"/>
                <w:szCs w:val="18"/>
              </w:rPr>
            </w:r>
            <w:r w:rsidR="00205675" w:rsidRPr="0064643A">
              <w:rPr>
                <w:webHidden/>
                <w:sz w:val="18"/>
                <w:szCs w:val="18"/>
              </w:rPr>
              <w:fldChar w:fldCharType="separate"/>
            </w:r>
            <w:r w:rsidR="00E735DA">
              <w:rPr>
                <w:webHidden/>
                <w:sz w:val="18"/>
                <w:szCs w:val="18"/>
              </w:rPr>
              <w:t>13</w:t>
            </w:r>
            <w:r w:rsidR="00205675" w:rsidRPr="0064643A">
              <w:rPr>
                <w:webHidden/>
                <w:sz w:val="18"/>
                <w:szCs w:val="18"/>
              </w:rPr>
              <w:fldChar w:fldCharType="end"/>
            </w:r>
          </w:hyperlink>
        </w:p>
        <w:p w14:paraId="6909922E" w14:textId="059D7B85" w:rsidR="00205675" w:rsidRPr="0064643A" w:rsidRDefault="00000000" w:rsidP="00205675">
          <w:pPr>
            <w:pStyle w:val="TOC1"/>
            <w:rPr>
              <w:rFonts w:eastAsiaTheme="minorEastAsia" w:cstheme="minorBidi"/>
              <w:noProof/>
              <w:sz w:val="18"/>
              <w:szCs w:val="18"/>
            </w:rPr>
          </w:pPr>
          <w:hyperlink w:anchor="_Toc126314550" w:history="1">
            <w:r w:rsidR="00205675" w:rsidRPr="0064643A">
              <w:rPr>
                <w:rStyle w:val="Hyperlink"/>
                <w:noProof/>
                <w:sz w:val="18"/>
                <w:szCs w:val="18"/>
              </w:rPr>
              <w:t>Parte IV: Desarrollo del proyecto de subvención</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_Toc126314550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14</w:t>
            </w:r>
            <w:r w:rsidR="00205675" w:rsidRPr="0064643A">
              <w:rPr>
                <w:noProof/>
                <w:webHidden/>
                <w:sz w:val="18"/>
                <w:szCs w:val="18"/>
              </w:rPr>
              <w:fldChar w:fldCharType="end"/>
            </w:r>
          </w:hyperlink>
        </w:p>
        <w:p w14:paraId="2F39E207" w14:textId="3F3AEF19" w:rsidR="00205675" w:rsidRPr="0064643A" w:rsidRDefault="00000000">
          <w:pPr>
            <w:pStyle w:val="TOC2"/>
            <w:rPr>
              <w:rFonts w:eastAsiaTheme="minorEastAsia" w:cstheme="minorBidi"/>
              <w:iCs w:val="0"/>
              <w:sz w:val="18"/>
              <w:szCs w:val="18"/>
            </w:rPr>
          </w:pPr>
          <w:hyperlink w:anchor="_Toc126314551" w:history="1">
            <w:r w:rsidR="00205675" w:rsidRPr="0064643A">
              <w:rPr>
                <w:rStyle w:val="Hyperlink"/>
                <w:sz w:val="18"/>
                <w:szCs w:val="18"/>
              </w:rPr>
              <w:t>A. Alcance detallado del trabajo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_Toc126314551 \h </w:instrText>
            </w:r>
            <w:r w:rsidR="00205675" w:rsidRPr="0064643A">
              <w:rPr>
                <w:webHidden/>
                <w:sz w:val="18"/>
                <w:szCs w:val="18"/>
              </w:rPr>
            </w:r>
            <w:r w:rsidR="00205675" w:rsidRPr="0064643A">
              <w:rPr>
                <w:webHidden/>
                <w:sz w:val="18"/>
                <w:szCs w:val="18"/>
              </w:rPr>
              <w:fldChar w:fldCharType="separate"/>
            </w:r>
            <w:r w:rsidR="00E735DA">
              <w:rPr>
                <w:webHidden/>
                <w:sz w:val="18"/>
                <w:szCs w:val="18"/>
              </w:rPr>
              <w:t>14</w:t>
            </w:r>
            <w:r w:rsidR="00205675" w:rsidRPr="0064643A">
              <w:rPr>
                <w:webHidden/>
                <w:sz w:val="18"/>
                <w:szCs w:val="18"/>
              </w:rPr>
              <w:fldChar w:fldCharType="end"/>
            </w:r>
          </w:hyperlink>
        </w:p>
        <w:p w14:paraId="5AA0EEEC" w14:textId="61B654ED" w:rsidR="00205675" w:rsidRPr="0064643A" w:rsidRDefault="00000000">
          <w:pPr>
            <w:pStyle w:val="TOC2"/>
            <w:rPr>
              <w:rFonts w:eastAsiaTheme="minorEastAsia" w:cstheme="minorBidi"/>
              <w:iCs w:val="0"/>
              <w:sz w:val="18"/>
              <w:szCs w:val="18"/>
            </w:rPr>
          </w:pPr>
          <w:hyperlink w:anchor="_Toc126314552" w:history="1">
            <w:r w:rsidR="00205675" w:rsidRPr="0064643A">
              <w:rPr>
                <w:rStyle w:val="Hyperlink"/>
                <w:bCs/>
                <w:sz w:val="18"/>
                <w:szCs w:val="18"/>
              </w:rPr>
              <w:t>B. Actividades del proyecto: Proyectos de eliminación de riesgos y de gestión de residuos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_Toc126314552 \h </w:instrText>
            </w:r>
            <w:r w:rsidR="00205675" w:rsidRPr="0064643A">
              <w:rPr>
                <w:webHidden/>
                <w:sz w:val="18"/>
                <w:szCs w:val="18"/>
              </w:rPr>
            </w:r>
            <w:r w:rsidR="00205675" w:rsidRPr="0064643A">
              <w:rPr>
                <w:webHidden/>
                <w:sz w:val="18"/>
                <w:szCs w:val="18"/>
              </w:rPr>
              <w:fldChar w:fldCharType="separate"/>
            </w:r>
            <w:r w:rsidR="00E735DA">
              <w:rPr>
                <w:webHidden/>
                <w:sz w:val="18"/>
                <w:szCs w:val="18"/>
              </w:rPr>
              <w:t>14</w:t>
            </w:r>
            <w:r w:rsidR="00205675" w:rsidRPr="0064643A">
              <w:rPr>
                <w:webHidden/>
                <w:sz w:val="18"/>
                <w:szCs w:val="18"/>
              </w:rPr>
              <w:fldChar w:fldCharType="end"/>
            </w:r>
          </w:hyperlink>
        </w:p>
        <w:p w14:paraId="6AFABF67" w14:textId="2E7C6F28" w:rsidR="00205675" w:rsidRPr="0064643A" w:rsidRDefault="00000000">
          <w:pPr>
            <w:pStyle w:val="TOC2"/>
            <w:tabs>
              <w:tab w:val="left" w:pos="720"/>
            </w:tabs>
            <w:rPr>
              <w:rFonts w:eastAsiaTheme="minorEastAsia" w:cstheme="minorBidi"/>
              <w:iCs w:val="0"/>
              <w:sz w:val="18"/>
              <w:szCs w:val="18"/>
            </w:rPr>
          </w:pPr>
          <w:hyperlink w:anchor="_Toc126314553" w:history="1">
            <w:r w:rsidR="00205675" w:rsidRPr="0064643A">
              <w:rPr>
                <w:rStyle w:val="Hyperlink"/>
                <w:sz w:val="18"/>
                <w:szCs w:val="18"/>
              </w:rPr>
              <w:t>C.</w:t>
            </w:r>
            <w:r w:rsidR="00205675" w:rsidRPr="0064643A">
              <w:rPr>
                <w:rFonts w:eastAsiaTheme="minorEastAsia" w:cstheme="minorBidi"/>
                <w:iCs w:val="0"/>
                <w:sz w:val="18"/>
                <w:szCs w:val="18"/>
              </w:rPr>
              <w:tab/>
            </w:r>
            <w:r w:rsidR="00205675" w:rsidRPr="0064643A">
              <w:rPr>
                <w:rStyle w:val="Hyperlink"/>
                <w:sz w:val="18"/>
                <w:szCs w:val="18"/>
              </w:rPr>
              <w:t>Consideración de los recursos necesarios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_Toc126314553 \h </w:instrText>
            </w:r>
            <w:r w:rsidR="00205675" w:rsidRPr="0064643A">
              <w:rPr>
                <w:webHidden/>
                <w:sz w:val="18"/>
                <w:szCs w:val="18"/>
              </w:rPr>
            </w:r>
            <w:r w:rsidR="00205675" w:rsidRPr="0064643A">
              <w:rPr>
                <w:webHidden/>
                <w:sz w:val="18"/>
                <w:szCs w:val="18"/>
              </w:rPr>
              <w:fldChar w:fldCharType="separate"/>
            </w:r>
            <w:r w:rsidR="00E735DA">
              <w:rPr>
                <w:webHidden/>
                <w:sz w:val="18"/>
                <w:szCs w:val="18"/>
              </w:rPr>
              <w:t>16</w:t>
            </w:r>
            <w:r w:rsidR="00205675" w:rsidRPr="0064643A">
              <w:rPr>
                <w:webHidden/>
                <w:sz w:val="18"/>
                <w:szCs w:val="18"/>
              </w:rPr>
              <w:fldChar w:fldCharType="end"/>
            </w:r>
          </w:hyperlink>
        </w:p>
        <w:p w14:paraId="308DD34C" w14:textId="6911AB0E" w:rsidR="00205675" w:rsidRPr="0064643A" w:rsidRDefault="00000000">
          <w:pPr>
            <w:pStyle w:val="TOC2"/>
            <w:tabs>
              <w:tab w:val="left" w:pos="720"/>
            </w:tabs>
            <w:rPr>
              <w:rFonts w:eastAsiaTheme="minorEastAsia" w:cstheme="minorBidi"/>
              <w:iCs w:val="0"/>
              <w:sz w:val="18"/>
              <w:szCs w:val="18"/>
            </w:rPr>
          </w:pPr>
          <w:hyperlink w:anchor="_Toc126314554" w:history="1">
            <w:r w:rsidR="00205675" w:rsidRPr="0064643A">
              <w:rPr>
                <w:rStyle w:val="Hyperlink"/>
                <w:sz w:val="18"/>
                <w:szCs w:val="18"/>
              </w:rPr>
              <w:t>D.</w:t>
            </w:r>
            <w:r w:rsidR="00205675" w:rsidRPr="0064643A">
              <w:rPr>
                <w:rFonts w:eastAsiaTheme="minorEastAsia" w:cstheme="minorBidi"/>
                <w:iCs w:val="0"/>
                <w:sz w:val="18"/>
                <w:szCs w:val="18"/>
              </w:rPr>
              <w:tab/>
            </w:r>
            <w:r w:rsidR="00205675" w:rsidRPr="0064643A">
              <w:rPr>
                <w:rStyle w:val="Hyperlink"/>
                <w:sz w:val="18"/>
                <w:szCs w:val="18"/>
              </w:rPr>
              <w:t>Medición de los resultados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_Toc126314554 \h </w:instrText>
            </w:r>
            <w:r w:rsidR="00205675" w:rsidRPr="0064643A">
              <w:rPr>
                <w:webHidden/>
                <w:sz w:val="18"/>
                <w:szCs w:val="18"/>
              </w:rPr>
            </w:r>
            <w:r w:rsidR="00205675" w:rsidRPr="0064643A">
              <w:rPr>
                <w:webHidden/>
                <w:sz w:val="18"/>
                <w:szCs w:val="18"/>
              </w:rPr>
              <w:fldChar w:fldCharType="separate"/>
            </w:r>
            <w:r w:rsidR="00E735DA">
              <w:rPr>
                <w:webHidden/>
                <w:sz w:val="18"/>
                <w:szCs w:val="18"/>
              </w:rPr>
              <w:t>17</w:t>
            </w:r>
            <w:r w:rsidR="00205675" w:rsidRPr="0064643A">
              <w:rPr>
                <w:webHidden/>
                <w:sz w:val="18"/>
                <w:szCs w:val="18"/>
              </w:rPr>
              <w:fldChar w:fldCharType="end"/>
            </w:r>
          </w:hyperlink>
        </w:p>
        <w:p w14:paraId="4BEFCE45" w14:textId="4B48CD7D" w:rsidR="00205675" w:rsidRPr="0064643A" w:rsidRDefault="00000000">
          <w:pPr>
            <w:pStyle w:val="TOC2"/>
            <w:tabs>
              <w:tab w:val="left" w:pos="720"/>
            </w:tabs>
            <w:rPr>
              <w:rFonts w:eastAsiaTheme="minorEastAsia" w:cstheme="minorBidi"/>
              <w:iCs w:val="0"/>
              <w:sz w:val="18"/>
              <w:szCs w:val="18"/>
            </w:rPr>
          </w:pPr>
          <w:hyperlink w:anchor="_Toc126314555" w:history="1">
            <w:r w:rsidR="00205675" w:rsidRPr="0064643A">
              <w:rPr>
                <w:rStyle w:val="Hyperlink"/>
                <w:sz w:val="18"/>
                <w:szCs w:val="18"/>
              </w:rPr>
              <w:t>E.</w:t>
            </w:r>
            <w:r w:rsidR="00205675" w:rsidRPr="0064643A">
              <w:rPr>
                <w:rFonts w:eastAsiaTheme="minorEastAsia" w:cstheme="minorBidi"/>
                <w:iCs w:val="0"/>
                <w:sz w:val="18"/>
                <w:szCs w:val="18"/>
              </w:rPr>
              <w:tab/>
            </w:r>
            <w:r w:rsidR="00205675" w:rsidRPr="0064643A">
              <w:rPr>
                <w:rStyle w:val="Hyperlink"/>
                <w:sz w:val="18"/>
                <w:szCs w:val="18"/>
              </w:rPr>
              <w:t>Presupuesto del proyecto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_Toc126314555 \h </w:instrText>
            </w:r>
            <w:r w:rsidR="00205675" w:rsidRPr="0064643A">
              <w:rPr>
                <w:webHidden/>
                <w:sz w:val="18"/>
                <w:szCs w:val="18"/>
              </w:rPr>
            </w:r>
            <w:r w:rsidR="00205675" w:rsidRPr="0064643A">
              <w:rPr>
                <w:webHidden/>
                <w:sz w:val="18"/>
                <w:szCs w:val="18"/>
              </w:rPr>
              <w:fldChar w:fldCharType="separate"/>
            </w:r>
            <w:r w:rsidR="00E735DA">
              <w:rPr>
                <w:webHidden/>
                <w:sz w:val="18"/>
                <w:szCs w:val="18"/>
              </w:rPr>
              <w:t>17</w:t>
            </w:r>
            <w:r w:rsidR="00205675" w:rsidRPr="0064643A">
              <w:rPr>
                <w:webHidden/>
                <w:sz w:val="18"/>
                <w:szCs w:val="18"/>
              </w:rPr>
              <w:fldChar w:fldCharType="end"/>
            </w:r>
          </w:hyperlink>
        </w:p>
        <w:p w14:paraId="49C907BB" w14:textId="72A2D0C4" w:rsidR="00205675" w:rsidRPr="0064643A" w:rsidRDefault="00000000" w:rsidP="00205675">
          <w:pPr>
            <w:pStyle w:val="TOC1"/>
            <w:rPr>
              <w:rFonts w:eastAsiaTheme="minorEastAsia" w:cstheme="minorBidi"/>
              <w:noProof/>
              <w:sz w:val="18"/>
              <w:szCs w:val="18"/>
            </w:rPr>
          </w:pPr>
          <w:hyperlink w:anchor="_Toc126314556" w:history="1">
            <w:r w:rsidR="00205675" w:rsidRPr="0064643A">
              <w:rPr>
                <w:rStyle w:val="Hyperlink"/>
                <w:noProof/>
                <w:sz w:val="18"/>
                <w:szCs w:val="18"/>
              </w:rPr>
              <w:t>Parte V: Proceso de solicitud y evaluación</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_Toc126314556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23</w:t>
            </w:r>
            <w:r w:rsidR="00205675" w:rsidRPr="0064643A">
              <w:rPr>
                <w:noProof/>
                <w:webHidden/>
                <w:sz w:val="18"/>
                <w:szCs w:val="18"/>
              </w:rPr>
              <w:fldChar w:fldCharType="end"/>
            </w:r>
          </w:hyperlink>
        </w:p>
        <w:p w14:paraId="403A6288" w14:textId="27EC46F2" w:rsidR="00205675" w:rsidRPr="0064643A" w:rsidRDefault="00000000">
          <w:pPr>
            <w:pStyle w:val="TOC2"/>
            <w:rPr>
              <w:rFonts w:eastAsiaTheme="minorEastAsia" w:cstheme="minorBidi"/>
              <w:iCs w:val="0"/>
              <w:sz w:val="18"/>
              <w:szCs w:val="18"/>
            </w:rPr>
          </w:pPr>
          <w:hyperlink w:anchor="_Toc126314557" w:history="1">
            <w:r w:rsidR="00205675" w:rsidRPr="0064643A">
              <w:rPr>
                <w:rStyle w:val="Hyperlink"/>
                <w:sz w:val="18"/>
                <w:szCs w:val="18"/>
              </w:rPr>
              <w:t>A. Presentación de la solicitud</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_Toc126314557 \h </w:instrText>
            </w:r>
            <w:r w:rsidR="00205675" w:rsidRPr="0064643A">
              <w:rPr>
                <w:webHidden/>
                <w:sz w:val="18"/>
                <w:szCs w:val="18"/>
              </w:rPr>
            </w:r>
            <w:r w:rsidR="00205675" w:rsidRPr="0064643A">
              <w:rPr>
                <w:webHidden/>
                <w:sz w:val="18"/>
                <w:szCs w:val="18"/>
              </w:rPr>
              <w:fldChar w:fldCharType="separate"/>
            </w:r>
            <w:r w:rsidR="00E735DA">
              <w:rPr>
                <w:webHidden/>
                <w:sz w:val="18"/>
                <w:szCs w:val="18"/>
              </w:rPr>
              <w:t>23</w:t>
            </w:r>
            <w:r w:rsidR="00205675" w:rsidRPr="0064643A">
              <w:rPr>
                <w:webHidden/>
                <w:sz w:val="18"/>
                <w:szCs w:val="18"/>
              </w:rPr>
              <w:fldChar w:fldCharType="end"/>
            </w:r>
          </w:hyperlink>
        </w:p>
        <w:p w14:paraId="1AE2CDD4" w14:textId="45895EED" w:rsidR="00205675" w:rsidRPr="0064643A" w:rsidRDefault="00000000">
          <w:pPr>
            <w:pStyle w:val="TOC2"/>
            <w:rPr>
              <w:rFonts w:eastAsiaTheme="minorEastAsia" w:cstheme="minorBidi"/>
              <w:iCs w:val="0"/>
              <w:sz w:val="18"/>
              <w:szCs w:val="18"/>
            </w:rPr>
          </w:pPr>
          <w:hyperlink w:anchor="_Toc126314558" w:history="1">
            <w:r w:rsidR="00205675" w:rsidRPr="0064643A">
              <w:rPr>
                <w:rStyle w:val="Hyperlink"/>
                <w:sz w:val="18"/>
                <w:szCs w:val="18"/>
              </w:rPr>
              <w:t>B. Evaluación de la solicitud</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_Toc126314558 \h </w:instrText>
            </w:r>
            <w:r w:rsidR="00205675" w:rsidRPr="0064643A">
              <w:rPr>
                <w:webHidden/>
                <w:sz w:val="18"/>
                <w:szCs w:val="18"/>
              </w:rPr>
            </w:r>
            <w:r w:rsidR="00205675" w:rsidRPr="0064643A">
              <w:rPr>
                <w:webHidden/>
                <w:sz w:val="18"/>
                <w:szCs w:val="18"/>
              </w:rPr>
              <w:fldChar w:fldCharType="separate"/>
            </w:r>
            <w:r w:rsidR="00E735DA">
              <w:rPr>
                <w:webHidden/>
                <w:sz w:val="18"/>
                <w:szCs w:val="18"/>
              </w:rPr>
              <w:t>23</w:t>
            </w:r>
            <w:r w:rsidR="00205675" w:rsidRPr="0064643A">
              <w:rPr>
                <w:webHidden/>
                <w:sz w:val="18"/>
                <w:szCs w:val="18"/>
              </w:rPr>
              <w:fldChar w:fldCharType="end"/>
            </w:r>
          </w:hyperlink>
        </w:p>
        <w:p w14:paraId="09FF105E" w14:textId="50D108D7" w:rsidR="00205675" w:rsidRPr="0064643A" w:rsidRDefault="00000000">
          <w:pPr>
            <w:pStyle w:val="TOC2"/>
            <w:rPr>
              <w:rFonts w:eastAsiaTheme="minorEastAsia" w:cstheme="minorBidi"/>
              <w:iCs w:val="0"/>
              <w:sz w:val="18"/>
              <w:szCs w:val="18"/>
            </w:rPr>
          </w:pPr>
          <w:hyperlink w:anchor="_Toc126314559" w:history="1">
            <w:r w:rsidR="00205675" w:rsidRPr="0064643A">
              <w:rPr>
                <w:rStyle w:val="Hyperlink"/>
                <w:sz w:val="18"/>
                <w:szCs w:val="18"/>
              </w:rPr>
              <w:t>C. Selección de beneficiarios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_Toc126314559 \h </w:instrText>
            </w:r>
            <w:r w:rsidR="00205675" w:rsidRPr="0064643A">
              <w:rPr>
                <w:webHidden/>
                <w:sz w:val="18"/>
                <w:szCs w:val="18"/>
              </w:rPr>
            </w:r>
            <w:r w:rsidR="00205675" w:rsidRPr="0064643A">
              <w:rPr>
                <w:webHidden/>
                <w:sz w:val="18"/>
                <w:szCs w:val="18"/>
              </w:rPr>
              <w:fldChar w:fldCharType="separate"/>
            </w:r>
            <w:r w:rsidR="00E735DA">
              <w:rPr>
                <w:webHidden/>
                <w:sz w:val="18"/>
                <w:szCs w:val="18"/>
              </w:rPr>
              <w:t>31</w:t>
            </w:r>
            <w:r w:rsidR="00205675" w:rsidRPr="0064643A">
              <w:rPr>
                <w:webHidden/>
                <w:sz w:val="18"/>
                <w:szCs w:val="18"/>
              </w:rPr>
              <w:fldChar w:fldCharType="end"/>
            </w:r>
          </w:hyperlink>
        </w:p>
        <w:p w14:paraId="19238B2A" w14:textId="695A1361" w:rsidR="00205675" w:rsidRPr="0064643A" w:rsidRDefault="00000000" w:rsidP="00205675">
          <w:pPr>
            <w:pStyle w:val="TOC1"/>
            <w:rPr>
              <w:rFonts w:eastAsiaTheme="minorEastAsia" w:cstheme="minorBidi"/>
              <w:noProof/>
              <w:sz w:val="18"/>
              <w:szCs w:val="18"/>
            </w:rPr>
          </w:pPr>
          <w:hyperlink w:anchor="_Toc126314560" w:history="1">
            <w:r w:rsidR="00205675" w:rsidRPr="0064643A">
              <w:rPr>
                <w:rStyle w:val="Hyperlink"/>
                <w:noProof/>
                <w:sz w:val="18"/>
                <w:szCs w:val="18"/>
              </w:rPr>
              <w:t>Parte VI: Gestión de las subvenciones</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_Toc126314560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32</w:t>
            </w:r>
            <w:r w:rsidR="00205675" w:rsidRPr="0064643A">
              <w:rPr>
                <w:noProof/>
                <w:webHidden/>
                <w:sz w:val="18"/>
                <w:szCs w:val="18"/>
              </w:rPr>
              <w:fldChar w:fldCharType="end"/>
            </w:r>
          </w:hyperlink>
        </w:p>
        <w:p w14:paraId="039E99C3" w14:textId="6B299F47" w:rsidR="00205675" w:rsidRPr="0064643A" w:rsidRDefault="00000000">
          <w:pPr>
            <w:pStyle w:val="TOC2"/>
            <w:rPr>
              <w:rFonts w:eastAsiaTheme="minorEastAsia" w:cstheme="minorBidi"/>
              <w:iCs w:val="0"/>
              <w:sz w:val="18"/>
              <w:szCs w:val="18"/>
            </w:rPr>
          </w:pPr>
          <w:hyperlink w:anchor="_Toc126314561" w:history="1">
            <w:r w:rsidR="00205675" w:rsidRPr="0064643A">
              <w:rPr>
                <w:rStyle w:val="Hyperlink"/>
                <w:sz w:val="18"/>
                <w:szCs w:val="18"/>
              </w:rPr>
              <w:t>A. Negociación del acuerdo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_Toc126314561 \h </w:instrText>
            </w:r>
            <w:r w:rsidR="00205675" w:rsidRPr="0064643A">
              <w:rPr>
                <w:webHidden/>
                <w:sz w:val="18"/>
                <w:szCs w:val="18"/>
              </w:rPr>
            </w:r>
            <w:r w:rsidR="00205675" w:rsidRPr="0064643A">
              <w:rPr>
                <w:webHidden/>
                <w:sz w:val="18"/>
                <w:szCs w:val="18"/>
              </w:rPr>
              <w:fldChar w:fldCharType="separate"/>
            </w:r>
            <w:r w:rsidR="00E735DA">
              <w:rPr>
                <w:webHidden/>
                <w:sz w:val="18"/>
                <w:szCs w:val="18"/>
              </w:rPr>
              <w:t>32</w:t>
            </w:r>
            <w:r w:rsidR="00205675" w:rsidRPr="0064643A">
              <w:rPr>
                <w:webHidden/>
                <w:sz w:val="18"/>
                <w:szCs w:val="18"/>
              </w:rPr>
              <w:fldChar w:fldCharType="end"/>
            </w:r>
          </w:hyperlink>
        </w:p>
        <w:p w14:paraId="767D7699" w14:textId="7217ECE2" w:rsidR="00205675" w:rsidRPr="0064643A" w:rsidRDefault="00000000">
          <w:pPr>
            <w:pStyle w:val="TOC2"/>
            <w:rPr>
              <w:rFonts w:eastAsiaTheme="minorEastAsia" w:cstheme="minorBidi"/>
              <w:iCs w:val="0"/>
              <w:sz w:val="18"/>
              <w:szCs w:val="18"/>
            </w:rPr>
          </w:pPr>
          <w:hyperlink w:anchor="_Toc126314562" w:history="1">
            <w:r w:rsidR="00205675" w:rsidRPr="0064643A">
              <w:rPr>
                <w:rStyle w:val="Hyperlink"/>
                <w:sz w:val="18"/>
                <w:szCs w:val="18"/>
              </w:rPr>
              <w:t>B. Comunicación con Ecology</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_Toc126314562 \h </w:instrText>
            </w:r>
            <w:r w:rsidR="00205675" w:rsidRPr="0064643A">
              <w:rPr>
                <w:webHidden/>
                <w:sz w:val="18"/>
                <w:szCs w:val="18"/>
              </w:rPr>
            </w:r>
            <w:r w:rsidR="00205675" w:rsidRPr="0064643A">
              <w:rPr>
                <w:webHidden/>
                <w:sz w:val="18"/>
                <w:szCs w:val="18"/>
              </w:rPr>
              <w:fldChar w:fldCharType="separate"/>
            </w:r>
            <w:r w:rsidR="00E735DA">
              <w:rPr>
                <w:webHidden/>
                <w:sz w:val="18"/>
                <w:szCs w:val="18"/>
              </w:rPr>
              <w:t>32</w:t>
            </w:r>
            <w:r w:rsidR="00205675" w:rsidRPr="0064643A">
              <w:rPr>
                <w:webHidden/>
                <w:sz w:val="18"/>
                <w:szCs w:val="18"/>
              </w:rPr>
              <w:fldChar w:fldCharType="end"/>
            </w:r>
          </w:hyperlink>
        </w:p>
        <w:p w14:paraId="463BC497" w14:textId="414B5D31" w:rsidR="00205675" w:rsidRPr="0064643A" w:rsidRDefault="00000000">
          <w:pPr>
            <w:pStyle w:val="TOC2"/>
            <w:rPr>
              <w:rFonts w:eastAsiaTheme="minorEastAsia" w:cstheme="minorBidi"/>
              <w:iCs w:val="0"/>
              <w:sz w:val="18"/>
              <w:szCs w:val="18"/>
            </w:rPr>
          </w:pPr>
          <w:hyperlink w:anchor="_Toc126314563" w:history="1">
            <w:r w:rsidR="00205675" w:rsidRPr="0064643A">
              <w:rPr>
                <w:rStyle w:val="Hyperlink"/>
                <w:sz w:val="18"/>
                <w:szCs w:val="18"/>
              </w:rPr>
              <w:t>C. Solicitudes de pago e informes de progreso (PRPR)</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_Toc126314563 \h </w:instrText>
            </w:r>
            <w:r w:rsidR="00205675" w:rsidRPr="0064643A">
              <w:rPr>
                <w:webHidden/>
                <w:sz w:val="18"/>
                <w:szCs w:val="18"/>
              </w:rPr>
            </w:r>
            <w:r w:rsidR="00205675" w:rsidRPr="0064643A">
              <w:rPr>
                <w:webHidden/>
                <w:sz w:val="18"/>
                <w:szCs w:val="18"/>
              </w:rPr>
              <w:fldChar w:fldCharType="separate"/>
            </w:r>
            <w:r w:rsidR="00E735DA">
              <w:rPr>
                <w:webHidden/>
                <w:sz w:val="18"/>
                <w:szCs w:val="18"/>
              </w:rPr>
              <w:t>33</w:t>
            </w:r>
            <w:r w:rsidR="00205675" w:rsidRPr="0064643A">
              <w:rPr>
                <w:webHidden/>
                <w:sz w:val="18"/>
                <w:szCs w:val="18"/>
              </w:rPr>
              <w:fldChar w:fldCharType="end"/>
            </w:r>
          </w:hyperlink>
        </w:p>
        <w:p w14:paraId="7DF1BC2E" w14:textId="395FF0BA" w:rsidR="00205675" w:rsidRPr="0064643A" w:rsidRDefault="00000000">
          <w:pPr>
            <w:pStyle w:val="TOC2"/>
            <w:tabs>
              <w:tab w:val="left" w:pos="720"/>
            </w:tabs>
            <w:rPr>
              <w:rFonts w:eastAsiaTheme="minorEastAsia" w:cstheme="minorBidi"/>
              <w:iCs w:val="0"/>
              <w:sz w:val="18"/>
              <w:szCs w:val="18"/>
            </w:rPr>
          </w:pPr>
          <w:hyperlink w:anchor="_Toc126314564" w:history="1">
            <w:r w:rsidR="00205675" w:rsidRPr="0064643A">
              <w:rPr>
                <w:rStyle w:val="Hyperlink"/>
                <w:sz w:val="18"/>
                <w:szCs w:val="18"/>
              </w:rPr>
              <w:t>D.</w:t>
            </w:r>
            <w:r w:rsidR="00205675" w:rsidRPr="0064643A">
              <w:rPr>
                <w:rFonts w:eastAsiaTheme="minorEastAsia" w:cstheme="minorBidi"/>
                <w:iCs w:val="0"/>
                <w:sz w:val="18"/>
                <w:szCs w:val="18"/>
              </w:rPr>
              <w:tab/>
            </w:r>
            <w:r w:rsidR="00205675" w:rsidRPr="0064643A">
              <w:rPr>
                <w:rStyle w:val="Hyperlink"/>
                <w:sz w:val="18"/>
                <w:szCs w:val="18"/>
              </w:rPr>
              <w:t>Reembolso de costos y número de proveedor estatal</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_Toc126314564 \h </w:instrText>
            </w:r>
            <w:r w:rsidR="00205675" w:rsidRPr="0064643A">
              <w:rPr>
                <w:webHidden/>
                <w:sz w:val="18"/>
                <w:szCs w:val="18"/>
              </w:rPr>
            </w:r>
            <w:r w:rsidR="00205675" w:rsidRPr="0064643A">
              <w:rPr>
                <w:webHidden/>
                <w:sz w:val="18"/>
                <w:szCs w:val="18"/>
              </w:rPr>
              <w:fldChar w:fldCharType="separate"/>
            </w:r>
            <w:r w:rsidR="00E735DA">
              <w:rPr>
                <w:webHidden/>
                <w:sz w:val="18"/>
                <w:szCs w:val="18"/>
              </w:rPr>
              <w:t>36</w:t>
            </w:r>
            <w:r w:rsidR="00205675" w:rsidRPr="0064643A">
              <w:rPr>
                <w:webHidden/>
                <w:sz w:val="18"/>
                <w:szCs w:val="18"/>
              </w:rPr>
              <w:fldChar w:fldCharType="end"/>
            </w:r>
          </w:hyperlink>
        </w:p>
        <w:p w14:paraId="3DCD1D0F" w14:textId="75BE9FDC" w:rsidR="00205675" w:rsidRPr="0064643A" w:rsidRDefault="00000000">
          <w:pPr>
            <w:pStyle w:val="TOC2"/>
            <w:tabs>
              <w:tab w:val="left" w:pos="720"/>
            </w:tabs>
            <w:rPr>
              <w:rFonts w:eastAsiaTheme="minorEastAsia" w:cstheme="minorBidi"/>
              <w:iCs w:val="0"/>
              <w:sz w:val="18"/>
              <w:szCs w:val="18"/>
            </w:rPr>
          </w:pPr>
          <w:hyperlink w:anchor="_Toc126314565" w:history="1">
            <w:r w:rsidR="00205675" w:rsidRPr="0064643A">
              <w:rPr>
                <w:rStyle w:val="Hyperlink"/>
                <w:sz w:val="18"/>
                <w:szCs w:val="18"/>
              </w:rPr>
              <w:t>E.</w:t>
            </w:r>
            <w:r w:rsidR="00205675" w:rsidRPr="0064643A">
              <w:rPr>
                <w:rFonts w:eastAsiaTheme="minorEastAsia" w:cstheme="minorBidi"/>
                <w:iCs w:val="0"/>
                <w:sz w:val="18"/>
                <w:szCs w:val="18"/>
              </w:rPr>
              <w:tab/>
            </w:r>
            <w:r w:rsidR="00205675" w:rsidRPr="0064643A">
              <w:rPr>
                <w:rStyle w:val="Hyperlink"/>
                <w:sz w:val="18"/>
                <w:szCs w:val="18"/>
              </w:rPr>
              <w:t>Requerimientos de gestión de archivos y mantenimiento de registros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_Toc126314565 \h </w:instrText>
            </w:r>
            <w:r w:rsidR="00205675" w:rsidRPr="0064643A">
              <w:rPr>
                <w:webHidden/>
                <w:sz w:val="18"/>
                <w:szCs w:val="18"/>
              </w:rPr>
            </w:r>
            <w:r w:rsidR="00205675" w:rsidRPr="0064643A">
              <w:rPr>
                <w:webHidden/>
                <w:sz w:val="18"/>
                <w:szCs w:val="18"/>
              </w:rPr>
              <w:fldChar w:fldCharType="separate"/>
            </w:r>
            <w:r w:rsidR="00E735DA">
              <w:rPr>
                <w:webHidden/>
                <w:sz w:val="18"/>
                <w:szCs w:val="18"/>
              </w:rPr>
              <w:t>37</w:t>
            </w:r>
            <w:r w:rsidR="00205675" w:rsidRPr="0064643A">
              <w:rPr>
                <w:webHidden/>
                <w:sz w:val="18"/>
                <w:szCs w:val="18"/>
              </w:rPr>
              <w:fldChar w:fldCharType="end"/>
            </w:r>
          </w:hyperlink>
        </w:p>
        <w:p w14:paraId="00E0951B" w14:textId="19A5EEC6" w:rsidR="00205675" w:rsidRPr="0064643A" w:rsidRDefault="00000000">
          <w:pPr>
            <w:pStyle w:val="TOC2"/>
            <w:rPr>
              <w:rFonts w:eastAsiaTheme="minorEastAsia" w:cstheme="minorBidi"/>
              <w:iCs w:val="0"/>
              <w:sz w:val="18"/>
              <w:szCs w:val="18"/>
            </w:rPr>
          </w:pPr>
          <w:hyperlink w:anchor="_Toc126314566" w:history="1">
            <w:r w:rsidR="00205675" w:rsidRPr="0064643A">
              <w:rPr>
                <w:rStyle w:val="Hyperlink"/>
                <w:sz w:val="18"/>
                <w:szCs w:val="18"/>
              </w:rPr>
              <w:t>F. Enmiendas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_Toc126314566 \h </w:instrText>
            </w:r>
            <w:r w:rsidR="00205675" w:rsidRPr="0064643A">
              <w:rPr>
                <w:webHidden/>
                <w:sz w:val="18"/>
                <w:szCs w:val="18"/>
              </w:rPr>
            </w:r>
            <w:r w:rsidR="00205675" w:rsidRPr="0064643A">
              <w:rPr>
                <w:webHidden/>
                <w:sz w:val="18"/>
                <w:szCs w:val="18"/>
              </w:rPr>
              <w:fldChar w:fldCharType="separate"/>
            </w:r>
            <w:r w:rsidR="00E735DA">
              <w:rPr>
                <w:webHidden/>
                <w:sz w:val="18"/>
                <w:szCs w:val="18"/>
              </w:rPr>
              <w:t>37</w:t>
            </w:r>
            <w:r w:rsidR="00205675" w:rsidRPr="0064643A">
              <w:rPr>
                <w:webHidden/>
                <w:sz w:val="18"/>
                <w:szCs w:val="18"/>
              </w:rPr>
              <w:fldChar w:fldCharType="end"/>
            </w:r>
          </w:hyperlink>
        </w:p>
        <w:p w14:paraId="42C4D951" w14:textId="7DDFF72D" w:rsidR="00205675" w:rsidRPr="0064643A" w:rsidRDefault="00000000">
          <w:pPr>
            <w:pStyle w:val="TOC2"/>
            <w:rPr>
              <w:rFonts w:eastAsiaTheme="minorEastAsia" w:cstheme="minorBidi"/>
              <w:iCs w:val="0"/>
              <w:sz w:val="18"/>
              <w:szCs w:val="18"/>
            </w:rPr>
          </w:pPr>
          <w:hyperlink w:anchor="_Toc126314567" w:history="1">
            <w:r w:rsidR="00205675" w:rsidRPr="0064643A">
              <w:rPr>
                <w:rStyle w:val="Hyperlink"/>
                <w:sz w:val="18"/>
                <w:szCs w:val="18"/>
              </w:rPr>
              <w:t>G. Supervisión del desempeño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_Toc126314567 \h </w:instrText>
            </w:r>
            <w:r w:rsidR="00205675" w:rsidRPr="0064643A">
              <w:rPr>
                <w:webHidden/>
                <w:sz w:val="18"/>
                <w:szCs w:val="18"/>
              </w:rPr>
            </w:r>
            <w:r w:rsidR="00205675" w:rsidRPr="0064643A">
              <w:rPr>
                <w:webHidden/>
                <w:sz w:val="18"/>
                <w:szCs w:val="18"/>
              </w:rPr>
              <w:fldChar w:fldCharType="separate"/>
            </w:r>
            <w:r w:rsidR="00E735DA">
              <w:rPr>
                <w:webHidden/>
                <w:sz w:val="18"/>
                <w:szCs w:val="18"/>
              </w:rPr>
              <w:t>38</w:t>
            </w:r>
            <w:r w:rsidR="00205675" w:rsidRPr="0064643A">
              <w:rPr>
                <w:webHidden/>
                <w:sz w:val="18"/>
                <w:szCs w:val="18"/>
              </w:rPr>
              <w:fldChar w:fldCharType="end"/>
            </w:r>
          </w:hyperlink>
        </w:p>
        <w:p w14:paraId="3B3C927B" w14:textId="570F0409" w:rsidR="00205675" w:rsidRPr="0064643A" w:rsidRDefault="00000000" w:rsidP="00205675">
          <w:pPr>
            <w:pStyle w:val="TOC2"/>
            <w:tabs>
              <w:tab w:val="left" w:pos="720"/>
            </w:tabs>
            <w:rPr>
              <w:color w:val="0563C1" w:themeColor="hyperlink"/>
              <w:sz w:val="18"/>
              <w:szCs w:val="18"/>
              <w:u w:val="single"/>
            </w:rPr>
          </w:pPr>
          <w:hyperlink w:anchor="_Toc126314568" w:history="1">
            <w:r w:rsidR="00205675" w:rsidRPr="0064643A">
              <w:rPr>
                <w:rStyle w:val="Hyperlink"/>
                <w:sz w:val="18"/>
                <w:szCs w:val="18"/>
              </w:rPr>
              <w:t>I.</w:t>
            </w:r>
            <w:r w:rsidR="00205675" w:rsidRPr="0064643A">
              <w:rPr>
                <w:rFonts w:eastAsiaTheme="minorEastAsia" w:cstheme="minorBidi"/>
                <w:iCs w:val="0"/>
                <w:sz w:val="18"/>
                <w:szCs w:val="18"/>
              </w:rPr>
              <w:tab/>
            </w:r>
            <w:r w:rsidR="00205675" w:rsidRPr="0064643A">
              <w:rPr>
                <w:rStyle w:val="Hyperlink"/>
                <w:sz w:val="18"/>
                <w:szCs w:val="18"/>
              </w:rPr>
              <w:t>Cierre de un acuerdo de PPG</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_Toc126314568 \h </w:instrText>
            </w:r>
            <w:r w:rsidR="00205675" w:rsidRPr="0064643A">
              <w:rPr>
                <w:webHidden/>
                <w:sz w:val="18"/>
                <w:szCs w:val="18"/>
              </w:rPr>
            </w:r>
            <w:r w:rsidR="00205675" w:rsidRPr="0064643A">
              <w:rPr>
                <w:webHidden/>
                <w:sz w:val="18"/>
                <w:szCs w:val="18"/>
              </w:rPr>
              <w:fldChar w:fldCharType="separate"/>
            </w:r>
            <w:r w:rsidR="00E735DA">
              <w:rPr>
                <w:webHidden/>
                <w:sz w:val="18"/>
                <w:szCs w:val="18"/>
              </w:rPr>
              <w:t>38</w:t>
            </w:r>
            <w:r w:rsidR="00205675" w:rsidRPr="0064643A">
              <w:rPr>
                <w:webHidden/>
                <w:sz w:val="18"/>
                <w:szCs w:val="18"/>
              </w:rPr>
              <w:fldChar w:fldCharType="end"/>
            </w:r>
          </w:hyperlink>
        </w:p>
        <w:p w14:paraId="017F68EB" w14:textId="41DBCE16" w:rsidR="00205675" w:rsidRPr="0064643A" w:rsidRDefault="00205675" w:rsidP="0064643A">
          <w:pPr>
            <w:tabs>
              <w:tab w:val="left" w:pos="9360"/>
            </w:tabs>
            <w:spacing w:before="120" w:after="40"/>
            <w:rPr>
              <w:noProof/>
              <w:sz w:val="22"/>
              <w:szCs w:val="20"/>
              <w:lang w:val="es-MX"/>
            </w:rPr>
          </w:pPr>
          <w:r w:rsidRPr="0064643A">
            <w:rPr>
              <w:b/>
              <w:bCs/>
              <w:noProof/>
              <w:sz w:val="18"/>
              <w:szCs w:val="18"/>
              <w:lang w:val="es-MX"/>
            </w:rPr>
            <w:t>Apéndice A: Política de evaluación de informes</w:t>
          </w:r>
          <w:r w:rsidRPr="0064643A">
            <w:rPr>
              <w:noProof/>
              <w:sz w:val="18"/>
              <w:szCs w:val="18"/>
              <w:lang w:val="es-MX"/>
            </w:rPr>
            <w:t>…………………………………………………</w:t>
          </w:r>
          <w:r w:rsidR="0064643A">
            <w:rPr>
              <w:noProof/>
              <w:sz w:val="18"/>
              <w:szCs w:val="18"/>
              <w:lang w:val="es-MX"/>
            </w:rPr>
            <w:t>………….</w:t>
          </w:r>
          <w:r w:rsidRPr="0064643A">
            <w:rPr>
              <w:noProof/>
              <w:sz w:val="18"/>
              <w:szCs w:val="18"/>
              <w:lang w:val="es-MX"/>
            </w:rPr>
            <w:t>………………………………..…………….…………37</w:t>
          </w:r>
        </w:p>
        <w:p w14:paraId="4AB30F0D" w14:textId="1701F8E5" w:rsidR="0048765C" w:rsidRPr="0064643A" w:rsidRDefault="00962E1E" w:rsidP="00205675">
          <w:pPr>
            <w:pStyle w:val="TOC1"/>
            <w:rPr>
              <w:sz w:val="18"/>
              <w:szCs w:val="18"/>
            </w:rPr>
          </w:pPr>
          <w:r w:rsidRPr="0064643A">
            <w:rPr>
              <w:caps/>
              <w:sz w:val="22"/>
              <w:szCs w:val="22"/>
            </w:rPr>
            <w:fldChar w:fldCharType="end"/>
          </w:r>
        </w:p>
      </w:sdtContent>
    </w:sdt>
    <w:p w14:paraId="335A9671" w14:textId="6164FFA7" w:rsidR="00125120" w:rsidRPr="0064643A" w:rsidRDefault="00125120" w:rsidP="00C2778C">
      <w:pPr>
        <w:pStyle w:val="Heading2"/>
        <w:spacing w:before="120" w:after="720"/>
        <w:rPr>
          <w:sz w:val="32"/>
          <w:szCs w:val="20"/>
          <w:lang w:val="es-MX"/>
        </w:rPr>
      </w:pPr>
      <w:bookmarkStart w:id="5" w:name="_Toc529545669"/>
      <w:bookmarkStart w:id="6" w:name="_Toc126314533"/>
      <w:r w:rsidRPr="0064643A">
        <w:rPr>
          <w:sz w:val="32"/>
          <w:szCs w:val="20"/>
          <w:lang w:val="es-MX"/>
        </w:rPr>
        <w:lastRenderedPageBreak/>
        <w:t xml:space="preserve">Parte I: </w:t>
      </w:r>
      <w:bookmarkEnd w:id="5"/>
      <w:r w:rsidRPr="0064643A">
        <w:rPr>
          <w:sz w:val="32"/>
          <w:szCs w:val="20"/>
          <w:lang w:val="es-MX"/>
        </w:rPr>
        <w:t>Acerca del Programa de Subvenciones de Participación Pública</w:t>
      </w:r>
      <w:bookmarkEnd w:id="6"/>
    </w:p>
    <w:p w14:paraId="354A3907" w14:textId="77777777" w:rsidR="00125120" w:rsidRPr="0064643A" w:rsidRDefault="0076196B" w:rsidP="001106FE">
      <w:pPr>
        <w:pStyle w:val="Heading3"/>
        <w:rPr>
          <w:sz w:val="28"/>
          <w:szCs w:val="20"/>
          <w:lang w:val="es-MX"/>
        </w:rPr>
      </w:pPr>
      <w:bookmarkStart w:id="7" w:name="_Toc126314534"/>
      <w:r w:rsidRPr="0064643A">
        <w:rPr>
          <w:sz w:val="28"/>
          <w:szCs w:val="20"/>
          <w:lang w:val="es-MX"/>
        </w:rPr>
        <w:t>A. Objetivo</w:t>
      </w:r>
      <w:bookmarkEnd w:id="7"/>
    </w:p>
    <w:p w14:paraId="3D5A877D" w14:textId="3A42F081" w:rsidR="00824815" w:rsidRPr="0064643A" w:rsidRDefault="00824815" w:rsidP="0064643A">
      <w:pPr>
        <w:pStyle w:val="Paragraph"/>
        <w:ind w:right="-180"/>
        <w:rPr>
          <w:sz w:val="22"/>
          <w:szCs w:val="20"/>
          <w:lang w:val="es-MX"/>
        </w:rPr>
      </w:pPr>
      <w:r w:rsidRPr="0064643A">
        <w:rPr>
          <w:sz w:val="22"/>
          <w:szCs w:val="20"/>
          <w:lang w:val="es-MX"/>
        </w:rPr>
        <w:t>El Programa de Subvenciones de Participación Pública (</w:t>
      </w:r>
      <w:proofErr w:type="spellStart"/>
      <w:r w:rsidRPr="0064643A">
        <w:rPr>
          <w:sz w:val="22"/>
          <w:szCs w:val="20"/>
          <w:lang w:val="es-MX"/>
        </w:rPr>
        <w:t>Public</w:t>
      </w:r>
      <w:proofErr w:type="spellEnd"/>
      <w:r w:rsidRPr="0064643A">
        <w:rPr>
          <w:sz w:val="22"/>
          <w:szCs w:val="20"/>
          <w:lang w:val="es-MX"/>
        </w:rPr>
        <w:t xml:space="preserve"> </w:t>
      </w:r>
      <w:proofErr w:type="spellStart"/>
      <w:r w:rsidRPr="0064643A">
        <w:rPr>
          <w:sz w:val="22"/>
          <w:szCs w:val="20"/>
          <w:lang w:val="es-MX"/>
        </w:rPr>
        <w:t>Participation</w:t>
      </w:r>
      <w:proofErr w:type="spellEnd"/>
      <w:r w:rsidRPr="0064643A">
        <w:rPr>
          <w:sz w:val="22"/>
          <w:szCs w:val="20"/>
          <w:lang w:val="es-MX"/>
        </w:rPr>
        <w:t xml:space="preserve"> Grant, PPG) fomenta la participación pública en la investigación y el tratamiento de un derrame o amenaza de derrame de una sustancia peligrosa. El Programa de PPG también contribuye a la aplicación de las prioridades estatales en materia de gestión de residuos sólidos y peligrosos.</w:t>
      </w:r>
    </w:p>
    <w:p w14:paraId="7B7AA26C" w14:textId="77A442F6" w:rsidR="00125120" w:rsidRPr="0064643A" w:rsidRDefault="00824815" w:rsidP="0064643A">
      <w:pPr>
        <w:pStyle w:val="Paragraph"/>
        <w:ind w:right="-180"/>
        <w:rPr>
          <w:sz w:val="22"/>
          <w:szCs w:val="20"/>
          <w:lang w:val="es-MX"/>
        </w:rPr>
      </w:pPr>
      <w:r w:rsidRPr="0064643A">
        <w:rPr>
          <w:sz w:val="22"/>
          <w:szCs w:val="20"/>
          <w:lang w:val="es-MX"/>
        </w:rPr>
        <w:t>Este programa competitivo de subvenciones ofrece hasta $60,000 al año por proyecto a personas y organizaciones sin fines de lucro que sean elegibles.</w:t>
      </w:r>
    </w:p>
    <w:p w14:paraId="700E57D9" w14:textId="575ADB5E" w:rsidR="007C2BB1" w:rsidRPr="0064643A" w:rsidRDefault="007C2BB1" w:rsidP="0064643A">
      <w:pPr>
        <w:pStyle w:val="Paragraph"/>
        <w:ind w:right="-180"/>
        <w:rPr>
          <w:sz w:val="22"/>
          <w:szCs w:val="20"/>
          <w:lang w:val="es-MX"/>
        </w:rPr>
      </w:pPr>
      <w:bookmarkStart w:id="8" w:name="_Hlk123830582"/>
      <w:r w:rsidRPr="0064643A">
        <w:rPr>
          <w:sz w:val="22"/>
          <w:szCs w:val="20"/>
          <w:lang w:val="es-MX"/>
        </w:rPr>
        <w:t>Estas subvenciones contribuyen al Plan Estatal de Gestión de Residuos Sólidos y Peligrosos, cuyo objetivo es eliminar la mayoría de los residuos y sustancias tóxicas, y gestionar de forma segura los restos.</w:t>
      </w:r>
    </w:p>
    <w:p w14:paraId="5F23B60E" w14:textId="2EAF2033" w:rsidR="000766F9" w:rsidRPr="0064643A" w:rsidRDefault="00A01F94" w:rsidP="000E6715">
      <w:pPr>
        <w:pStyle w:val="Heading3"/>
        <w:spacing w:before="720"/>
        <w:rPr>
          <w:sz w:val="28"/>
          <w:szCs w:val="20"/>
          <w:lang w:val="es-MX"/>
        </w:rPr>
      </w:pPr>
      <w:bookmarkStart w:id="9" w:name="_Toc126314535"/>
      <w:bookmarkEnd w:id="8"/>
      <w:r w:rsidRPr="0064643A">
        <w:rPr>
          <w:sz w:val="28"/>
          <w:szCs w:val="20"/>
          <w:lang w:val="es-MX"/>
        </w:rPr>
        <w:t>B. Leyes y políticas aplicables</w:t>
      </w:r>
      <w:bookmarkEnd w:id="9"/>
    </w:p>
    <w:p w14:paraId="453DEE0E" w14:textId="29E5EA9F" w:rsidR="00A94D23" w:rsidRPr="0064643A" w:rsidRDefault="00A94D23" w:rsidP="0064643A">
      <w:pPr>
        <w:ind w:right="-360"/>
        <w:rPr>
          <w:sz w:val="22"/>
          <w:szCs w:val="20"/>
          <w:lang w:val="es-MX"/>
        </w:rPr>
      </w:pPr>
      <w:r w:rsidRPr="0064643A">
        <w:rPr>
          <w:sz w:val="22"/>
          <w:szCs w:val="20"/>
          <w:lang w:val="es-MX"/>
        </w:rPr>
        <w:t>La autoridad y el método de financiamiento del Programa de PPG se estipulan en el capítulo 70A.305 del Código Revisado de Washington (</w:t>
      </w:r>
      <w:proofErr w:type="spellStart"/>
      <w:r w:rsidRPr="0064643A">
        <w:rPr>
          <w:sz w:val="22"/>
          <w:szCs w:val="20"/>
          <w:lang w:val="es-MX"/>
        </w:rPr>
        <w:t>Revised</w:t>
      </w:r>
      <w:proofErr w:type="spellEnd"/>
      <w:r w:rsidRPr="0064643A">
        <w:rPr>
          <w:sz w:val="22"/>
          <w:szCs w:val="20"/>
          <w:lang w:val="es-MX"/>
        </w:rPr>
        <w:t xml:space="preserve"> </w:t>
      </w:r>
      <w:proofErr w:type="spellStart"/>
      <w:r w:rsidRPr="0064643A">
        <w:rPr>
          <w:sz w:val="22"/>
          <w:szCs w:val="20"/>
          <w:lang w:val="es-MX"/>
        </w:rPr>
        <w:t>Code</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Washington, RCW), Eliminación de Residuos Peligrosos-Ley Modelo para el Control de Sustancias Tóxicas (</w:t>
      </w:r>
      <w:proofErr w:type="spellStart"/>
      <w:r w:rsidRPr="0064643A">
        <w:rPr>
          <w:sz w:val="22"/>
          <w:szCs w:val="20"/>
          <w:lang w:val="es-MX"/>
        </w:rPr>
        <w:t>Model</w:t>
      </w:r>
      <w:proofErr w:type="spellEnd"/>
      <w:r w:rsidRPr="0064643A">
        <w:rPr>
          <w:sz w:val="22"/>
          <w:szCs w:val="20"/>
          <w:lang w:val="es-MX"/>
        </w:rPr>
        <w:t xml:space="preserve"> </w:t>
      </w:r>
      <w:proofErr w:type="spellStart"/>
      <w:r w:rsidRPr="0064643A">
        <w:rPr>
          <w:sz w:val="22"/>
          <w:szCs w:val="20"/>
          <w:lang w:val="es-MX"/>
        </w:rPr>
        <w:t>Toxics</w:t>
      </w:r>
      <w:proofErr w:type="spellEnd"/>
      <w:r w:rsidRPr="0064643A">
        <w:rPr>
          <w:sz w:val="22"/>
          <w:szCs w:val="20"/>
          <w:lang w:val="es-MX"/>
        </w:rPr>
        <w:t xml:space="preserve"> Control </w:t>
      </w:r>
      <w:proofErr w:type="spellStart"/>
      <w:r w:rsidRPr="0064643A">
        <w:rPr>
          <w:sz w:val="22"/>
          <w:szCs w:val="20"/>
          <w:lang w:val="es-MX"/>
        </w:rPr>
        <w:t>Act</w:t>
      </w:r>
      <w:proofErr w:type="spellEnd"/>
      <w:r w:rsidRPr="0064643A">
        <w:rPr>
          <w:sz w:val="22"/>
          <w:szCs w:val="20"/>
          <w:lang w:val="es-MX"/>
        </w:rPr>
        <w:t>, MTCA). La MTCA exige que el uno por ciento de los ingresos procedentes del impuesto de control de sustancias peligrosas financie estas subvenciones. Actualmente, el estado tiene previsto asignar aproximadamente $4.8 millones al Programa de PPG para el bienio 23-25.</w:t>
      </w:r>
    </w:p>
    <w:p w14:paraId="0BE002FF" w14:textId="34573E26" w:rsidR="00A94D23" w:rsidRPr="0064643A" w:rsidRDefault="00A94D23" w:rsidP="0064643A">
      <w:pPr>
        <w:ind w:right="-360"/>
        <w:rPr>
          <w:sz w:val="22"/>
          <w:szCs w:val="20"/>
          <w:lang w:val="es-MX"/>
        </w:rPr>
      </w:pPr>
      <w:r w:rsidRPr="0064643A">
        <w:rPr>
          <w:sz w:val="22"/>
          <w:szCs w:val="20"/>
          <w:lang w:val="es-MX"/>
        </w:rPr>
        <w:t xml:space="preserve">Estos lineamientos proporcionan información sobre las Subvenciones de Participación Pública (PPG), incluidos los requisitos de elegibilidad, el procedimiento de solicitud, los criterios de puntuación que </w:t>
      </w:r>
      <w:proofErr w:type="spellStart"/>
      <w:r w:rsidRPr="0064643A">
        <w:rPr>
          <w:sz w:val="22"/>
          <w:szCs w:val="20"/>
          <w:lang w:val="es-MX"/>
        </w:rPr>
        <w:t>Ecology</w:t>
      </w:r>
      <w:proofErr w:type="spellEnd"/>
      <w:r w:rsidRPr="0064643A">
        <w:rPr>
          <w:sz w:val="22"/>
          <w:szCs w:val="20"/>
          <w:lang w:val="es-MX"/>
        </w:rPr>
        <w:t xml:space="preserve"> utiliza para evaluar y otorgar las subvenciones, y detalles sobre cómo gestionar eficazmente una subvención una vez otorgada. Todos los solicitantes de subvenciones deben leer y comprender estos lineamientos junto con los requisitos administrativos para los beneficiarios de subvenciones y préstamos de </w:t>
      </w:r>
      <w:proofErr w:type="spellStart"/>
      <w:r w:rsidRPr="0064643A">
        <w:rPr>
          <w:sz w:val="22"/>
          <w:szCs w:val="20"/>
          <w:lang w:val="es-MX"/>
        </w:rPr>
        <w:t>Ecology</w:t>
      </w:r>
      <w:proofErr w:type="spellEnd"/>
      <w:r w:rsidRPr="0064643A">
        <w:rPr>
          <w:sz w:val="22"/>
          <w:szCs w:val="20"/>
          <w:lang w:val="es-MX"/>
        </w:rPr>
        <w:t xml:space="preserve"> gestionados por la Administración de Subvenciones y Préstamos de </w:t>
      </w:r>
      <w:proofErr w:type="spellStart"/>
      <w:r w:rsidRPr="0064643A">
        <w:rPr>
          <w:sz w:val="22"/>
          <w:szCs w:val="20"/>
          <w:lang w:val="es-MX"/>
        </w:rPr>
        <w:t>Ecology</w:t>
      </w:r>
      <w:proofErr w:type="spellEnd"/>
      <w:r w:rsidRPr="0064643A">
        <w:rPr>
          <w:sz w:val="22"/>
          <w:szCs w:val="20"/>
          <w:lang w:val="es-MX"/>
        </w:rPr>
        <w:t xml:space="preserve"> (</w:t>
      </w:r>
      <w:proofErr w:type="spellStart"/>
      <w:r w:rsidRPr="0064643A">
        <w:rPr>
          <w:sz w:val="22"/>
          <w:szCs w:val="20"/>
          <w:lang w:val="es-MX"/>
        </w:rPr>
        <w:t>Ecology’s</w:t>
      </w:r>
      <w:proofErr w:type="spellEnd"/>
      <w:r w:rsidRPr="0064643A">
        <w:rPr>
          <w:sz w:val="22"/>
          <w:szCs w:val="20"/>
          <w:lang w:val="es-MX"/>
        </w:rPr>
        <w:t xml:space="preserve"> </w:t>
      </w:r>
      <w:proofErr w:type="spellStart"/>
      <w:r w:rsidRPr="0064643A">
        <w:rPr>
          <w:sz w:val="22"/>
          <w:szCs w:val="20"/>
          <w:lang w:val="es-MX"/>
        </w:rPr>
        <w:t>Administration</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Grants</w:t>
      </w:r>
      <w:proofErr w:type="spellEnd"/>
      <w:r w:rsidRPr="0064643A">
        <w:rPr>
          <w:sz w:val="22"/>
          <w:szCs w:val="20"/>
          <w:lang w:val="es-MX"/>
        </w:rPr>
        <w:t xml:space="preserve"> and </w:t>
      </w:r>
      <w:proofErr w:type="spellStart"/>
      <w:r w:rsidRPr="0064643A">
        <w:rPr>
          <w:sz w:val="22"/>
          <w:szCs w:val="20"/>
          <w:lang w:val="es-MX"/>
        </w:rPr>
        <w:t>Loans</w:t>
      </w:r>
      <w:proofErr w:type="spellEnd"/>
      <w:r w:rsidRPr="0064643A">
        <w:rPr>
          <w:sz w:val="22"/>
          <w:szCs w:val="20"/>
          <w:lang w:val="es-MX"/>
        </w:rPr>
        <w:t>, EAGL) antes de suscribir un acuerdo de subvención con dicho departamento.</w:t>
      </w:r>
    </w:p>
    <w:p w14:paraId="025F1262" w14:textId="77777777" w:rsidR="00BF7C32" w:rsidRPr="0064643A" w:rsidRDefault="000766F9" w:rsidP="000E6715">
      <w:pPr>
        <w:pStyle w:val="Heading3"/>
        <w:spacing w:before="720"/>
        <w:rPr>
          <w:sz w:val="28"/>
          <w:szCs w:val="20"/>
          <w:lang w:val="es-MX"/>
        </w:rPr>
      </w:pPr>
      <w:bookmarkStart w:id="10" w:name="_Toc126314536"/>
      <w:r w:rsidRPr="0064643A">
        <w:rPr>
          <w:sz w:val="28"/>
          <w:szCs w:val="20"/>
          <w:lang w:val="es-MX"/>
        </w:rPr>
        <w:t xml:space="preserve">C. </w:t>
      </w:r>
      <w:bookmarkStart w:id="11" w:name="_Toc111736058"/>
      <w:bookmarkStart w:id="12" w:name="_Toc113015683"/>
      <w:r w:rsidRPr="0064643A">
        <w:rPr>
          <w:sz w:val="28"/>
          <w:szCs w:val="20"/>
          <w:lang w:val="es-MX"/>
        </w:rPr>
        <w:t>Personas de contacto</w:t>
      </w:r>
      <w:bookmarkEnd w:id="10"/>
      <w:bookmarkEnd w:id="11"/>
      <w:bookmarkEnd w:id="12"/>
    </w:p>
    <w:p w14:paraId="1450FCF7" w14:textId="3F131A01" w:rsidR="00BF7C32" w:rsidRPr="0064643A" w:rsidRDefault="00BF7C32" w:rsidP="001106FE">
      <w:pPr>
        <w:rPr>
          <w:sz w:val="22"/>
          <w:szCs w:val="20"/>
          <w:lang w:val="es-MX"/>
        </w:rPr>
      </w:pPr>
      <w:r w:rsidRPr="0064643A">
        <w:rPr>
          <w:sz w:val="22"/>
          <w:szCs w:val="20"/>
          <w:lang w:val="es-MX"/>
        </w:rPr>
        <w:t xml:space="preserve">Póngase en contacto con el administrador de su subvención si tiene algún requerimiento o pregunta sobre su solicitud de subvención o la administración de esta. El encargado de la asistencia técnica puede responder a preguntas relativas a la Administración de Subvenciones y Préstamos de </w:t>
      </w:r>
      <w:proofErr w:type="spellStart"/>
      <w:r w:rsidRPr="0064643A">
        <w:rPr>
          <w:sz w:val="22"/>
          <w:szCs w:val="20"/>
          <w:lang w:val="es-MX"/>
        </w:rPr>
        <w:t>Ecology</w:t>
      </w:r>
      <w:proofErr w:type="spellEnd"/>
      <w:r w:rsidRPr="0064643A">
        <w:rPr>
          <w:sz w:val="22"/>
          <w:szCs w:val="20"/>
          <w:lang w:val="es-MX"/>
        </w:rPr>
        <w:t xml:space="preserve"> (EAGL) y a otros requerimientos generales relacionados con la gestión de las subvenciones.</w:t>
      </w:r>
    </w:p>
    <w:p w14:paraId="5A86D33A" w14:textId="77777777" w:rsidR="0027482D" w:rsidRPr="0064643A" w:rsidRDefault="0027482D" w:rsidP="001106FE">
      <w:pPr>
        <w:rPr>
          <w:sz w:val="22"/>
          <w:szCs w:val="20"/>
          <w:lang w:val="es-MX"/>
        </w:rPr>
        <w:sectPr w:rsidR="0027482D" w:rsidRPr="0064643A" w:rsidSect="00183D39">
          <w:headerReference w:type="default" r:id="rId25"/>
          <w:pgSz w:w="12240" w:h="15840"/>
          <w:pgMar w:top="360" w:right="1440" w:bottom="1440" w:left="1440" w:header="720" w:footer="720" w:gutter="0"/>
          <w:cols w:space="720"/>
          <w:titlePg/>
          <w:docGrid w:linePitch="360"/>
        </w:sectPr>
      </w:pPr>
    </w:p>
    <w:p w14:paraId="3E985A1E" w14:textId="0601A68C" w:rsidR="00BF7C32" w:rsidRPr="0064643A" w:rsidRDefault="00BF7C32" w:rsidP="001106FE">
      <w:pPr>
        <w:rPr>
          <w:sz w:val="22"/>
          <w:szCs w:val="20"/>
          <w:lang w:val="es-MX"/>
        </w:rPr>
      </w:pPr>
      <w:r w:rsidRPr="0064643A">
        <w:rPr>
          <w:sz w:val="22"/>
          <w:szCs w:val="20"/>
          <w:lang w:val="es-MX"/>
        </w:rPr>
        <w:t>Faith Wimberley</w:t>
      </w:r>
      <w:r w:rsidRPr="0064643A">
        <w:rPr>
          <w:sz w:val="22"/>
          <w:szCs w:val="20"/>
          <w:lang w:val="es-MX"/>
        </w:rPr>
        <w:br/>
        <w:t xml:space="preserve">Administrador de la Subvención de Participación Pública </w:t>
      </w:r>
      <w:r w:rsidRPr="0064643A">
        <w:rPr>
          <w:sz w:val="22"/>
          <w:szCs w:val="20"/>
          <w:lang w:val="es-MX"/>
        </w:rPr>
        <w:br/>
      </w:r>
      <w:hyperlink r:id="rId26" w:history="1">
        <w:r w:rsidR="009E10E2" w:rsidRPr="0064643A">
          <w:rPr>
            <w:rStyle w:val="Hyperlink"/>
            <w:sz w:val="22"/>
            <w:szCs w:val="20"/>
            <w:lang w:val="es-MX"/>
          </w:rPr>
          <w:t>faith.wimberley@ecy.wa.gov</w:t>
        </w:r>
      </w:hyperlink>
      <w:r w:rsidRPr="0064643A">
        <w:rPr>
          <w:sz w:val="22"/>
          <w:szCs w:val="20"/>
          <w:lang w:val="es-MX"/>
        </w:rPr>
        <w:br/>
        <w:t>(425) 275-7285</w:t>
      </w:r>
    </w:p>
    <w:p w14:paraId="6A5F17F0" w14:textId="68BEA91F" w:rsidR="00BF7C32" w:rsidRPr="0064643A" w:rsidRDefault="00BF7C32" w:rsidP="000E6715">
      <w:pPr>
        <w:spacing w:after="1080"/>
        <w:rPr>
          <w:sz w:val="22"/>
          <w:szCs w:val="20"/>
          <w:lang w:val="es-MX"/>
        </w:rPr>
      </w:pPr>
      <w:r w:rsidRPr="0064643A">
        <w:rPr>
          <w:sz w:val="22"/>
          <w:szCs w:val="20"/>
          <w:lang w:val="es-MX"/>
        </w:rPr>
        <w:t>Alaina Robertson</w:t>
      </w:r>
      <w:r w:rsidRPr="0064643A">
        <w:rPr>
          <w:sz w:val="22"/>
          <w:szCs w:val="20"/>
          <w:lang w:val="es-MX"/>
        </w:rPr>
        <w:br/>
        <w:t>Responsable de Asistencia Técnica de Subvenciones</w:t>
      </w:r>
      <w:r w:rsidRPr="0064643A">
        <w:rPr>
          <w:sz w:val="22"/>
          <w:szCs w:val="20"/>
          <w:lang w:val="es-MX"/>
        </w:rPr>
        <w:br/>
      </w:r>
      <w:hyperlink r:id="rId27" w:history="1">
        <w:r w:rsidR="00FD0668" w:rsidRPr="0064643A">
          <w:rPr>
            <w:rStyle w:val="Hyperlink"/>
            <w:sz w:val="22"/>
            <w:szCs w:val="20"/>
            <w:lang w:val="es-MX"/>
          </w:rPr>
          <w:t>alaina.robertson@ecy.wa.gov</w:t>
        </w:r>
      </w:hyperlink>
      <w:r w:rsidRPr="0064643A">
        <w:rPr>
          <w:sz w:val="22"/>
          <w:szCs w:val="20"/>
          <w:lang w:val="es-MX"/>
        </w:rPr>
        <w:br/>
        <w:t>(360) 706-4048</w:t>
      </w:r>
    </w:p>
    <w:p w14:paraId="016242B3" w14:textId="77777777" w:rsidR="0027482D" w:rsidRPr="0064643A" w:rsidRDefault="0027482D" w:rsidP="001106FE">
      <w:pPr>
        <w:pStyle w:val="Heading3"/>
        <w:rPr>
          <w:sz w:val="28"/>
          <w:szCs w:val="20"/>
          <w:lang w:val="es-MX"/>
        </w:rPr>
        <w:sectPr w:rsidR="0027482D" w:rsidRPr="0064643A" w:rsidSect="007E79AE">
          <w:type w:val="continuous"/>
          <w:pgSz w:w="12240" w:h="15840"/>
          <w:pgMar w:top="360" w:right="1440" w:bottom="1440" w:left="1440" w:header="720" w:footer="720" w:gutter="0"/>
          <w:cols w:num="2" w:space="720"/>
          <w:docGrid w:linePitch="360"/>
        </w:sectPr>
      </w:pPr>
    </w:p>
    <w:p w14:paraId="715CE844" w14:textId="72707F7E" w:rsidR="000766F9" w:rsidRPr="0064643A" w:rsidRDefault="00C529F5" w:rsidP="00D11D7F">
      <w:pPr>
        <w:pStyle w:val="Heading3"/>
        <w:numPr>
          <w:ilvl w:val="0"/>
          <w:numId w:val="38"/>
        </w:numPr>
        <w:spacing w:before="360"/>
        <w:rPr>
          <w:sz w:val="28"/>
          <w:szCs w:val="20"/>
        </w:rPr>
      </w:pPr>
      <w:bookmarkStart w:id="13" w:name="_Toc126314538"/>
      <w:proofErr w:type="spellStart"/>
      <w:r w:rsidRPr="0064643A">
        <w:rPr>
          <w:sz w:val="28"/>
          <w:szCs w:val="20"/>
        </w:rPr>
        <w:lastRenderedPageBreak/>
        <w:t>Definiciones</w:t>
      </w:r>
      <w:bookmarkEnd w:id="13"/>
      <w:proofErr w:type="spellEnd"/>
    </w:p>
    <w:p w14:paraId="680C1368" w14:textId="34E49D9D" w:rsidR="00002B9A" w:rsidRPr="0064643A" w:rsidRDefault="00002B9A" w:rsidP="001106FE">
      <w:pPr>
        <w:pStyle w:val="Paragraph"/>
        <w:rPr>
          <w:sz w:val="22"/>
          <w:lang w:val="es-MX"/>
        </w:rPr>
      </w:pPr>
      <w:bookmarkStart w:id="14" w:name="_Hlk121908834"/>
      <w:r w:rsidRPr="0064643A">
        <w:rPr>
          <w:b/>
          <w:sz w:val="22"/>
          <w:lang w:val="es-MX"/>
        </w:rPr>
        <w:t xml:space="preserve">Acuerdo </w:t>
      </w:r>
      <w:r w:rsidRPr="0064643A">
        <w:rPr>
          <w:sz w:val="22"/>
          <w:lang w:val="es-MX"/>
        </w:rPr>
        <w:t xml:space="preserve">se refiere al documento formal y escrito que detalla los términos y condiciones, el alcance del trabajo, el presupuesto y el cronograma de la subvención que firman los signatarios autorizados del beneficiario y de </w:t>
      </w:r>
      <w:proofErr w:type="spellStart"/>
      <w:r w:rsidRPr="0064643A">
        <w:rPr>
          <w:sz w:val="22"/>
          <w:lang w:val="es-MX"/>
        </w:rPr>
        <w:t>Ecology</w:t>
      </w:r>
      <w:proofErr w:type="spellEnd"/>
      <w:r w:rsidRPr="0064643A">
        <w:rPr>
          <w:sz w:val="22"/>
          <w:lang w:val="es-MX"/>
        </w:rPr>
        <w:t>.</w:t>
      </w:r>
      <w:bookmarkEnd w:id="14"/>
    </w:p>
    <w:p w14:paraId="32517C89" w14:textId="490B333C" w:rsidR="00002B9A" w:rsidRPr="0064643A" w:rsidRDefault="00002B9A" w:rsidP="001106FE">
      <w:pPr>
        <w:pStyle w:val="Paragraph"/>
        <w:rPr>
          <w:sz w:val="22"/>
          <w:lang w:val="es-MX"/>
        </w:rPr>
      </w:pPr>
      <w:r w:rsidRPr="0064643A">
        <w:rPr>
          <w:b/>
          <w:sz w:val="22"/>
          <w:lang w:val="es-MX"/>
        </w:rPr>
        <w:t xml:space="preserve">Enmienda </w:t>
      </w:r>
      <w:r w:rsidRPr="0064643A">
        <w:rPr>
          <w:sz w:val="22"/>
          <w:lang w:val="es-MX"/>
        </w:rPr>
        <w:t>se refiere</w:t>
      </w:r>
      <w:r w:rsidRPr="0064643A">
        <w:rPr>
          <w:b/>
          <w:sz w:val="22"/>
          <w:lang w:val="es-MX"/>
        </w:rPr>
        <w:t xml:space="preserve"> </w:t>
      </w:r>
      <w:r w:rsidRPr="0064643A">
        <w:rPr>
          <w:sz w:val="22"/>
          <w:lang w:val="es-MX"/>
        </w:rPr>
        <w:t xml:space="preserve">a un acuerdo que detalla los cambios o revisiones de los términos y condiciones de la subvención que firman los signatarios autorizados del beneficiario y de </w:t>
      </w:r>
      <w:proofErr w:type="spellStart"/>
      <w:r w:rsidRPr="0064643A">
        <w:rPr>
          <w:sz w:val="22"/>
          <w:lang w:val="es-MX"/>
        </w:rPr>
        <w:t>Ecology</w:t>
      </w:r>
      <w:proofErr w:type="spellEnd"/>
      <w:r w:rsidRPr="0064643A">
        <w:rPr>
          <w:sz w:val="22"/>
          <w:lang w:val="es-MX"/>
        </w:rPr>
        <w:t>.</w:t>
      </w:r>
    </w:p>
    <w:p w14:paraId="7B2361FE" w14:textId="77777777" w:rsidR="00002B9A" w:rsidRPr="0064643A" w:rsidRDefault="00002B9A" w:rsidP="001106FE">
      <w:pPr>
        <w:pStyle w:val="Paragraph"/>
        <w:rPr>
          <w:sz w:val="22"/>
          <w:lang w:val="es-MX"/>
        </w:rPr>
      </w:pPr>
      <w:r w:rsidRPr="0064643A">
        <w:rPr>
          <w:b/>
          <w:sz w:val="22"/>
          <w:lang w:val="es-MX"/>
        </w:rPr>
        <w:t xml:space="preserve">Solicitud </w:t>
      </w:r>
      <w:r w:rsidRPr="0064643A">
        <w:rPr>
          <w:sz w:val="22"/>
          <w:lang w:val="es-MX"/>
        </w:rPr>
        <w:t>se refiere a un documento de la EAGL utilizado por el candidato para solicitar ayuda financiera de un programa de financiamiento.</w:t>
      </w:r>
    </w:p>
    <w:p w14:paraId="17733F64" w14:textId="77777777" w:rsidR="00002B9A" w:rsidRPr="0064643A" w:rsidRDefault="00002B9A" w:rsidP="001106FE">
      <w:pPr>
        <w:pStyle w:val="Paragraph"/>
        <w:rPr>
          <w:sz w:val="22"/>
          <w:lang w:val="es-MX"/>
        </w:rPr>
      </w:pPr>
      <w:r w:rsidRPr="0064643A">
        <w:rPr>
          <w:b/>
          <w:sz w:val="22"/>
          <w:lang w:val="es-MX"/>
        </w:rPr>
        <w:t xml:space="preserve">Firmante autorizado </w:t>
      </w:r>
      <w:r w:rsidRPr="0064643A">
        <w:rPr>
          <w:sz w:val="22"/>
          <w:lang w:val="es-MX"/>
        </w:rPr>
        <w:t xml:space="preserve">se refiere a la persona designada por el beneficiario o por </w:t>
      </w:r>
      <w:proofErr w:type="spellStart"/>
      <w:r w:rsidRPr="0064643A">
        <w:rPr>
          <w:sz w:val="22"/>
          <w:lang w:val="es-MX"/>
        </w:rPr>
        <w:t>Ecology</w:t>
      </w:r>
      <w:proofErr w:type="spellEnd"/>
      <w:r w:rsidRPr="0064643A">
        <w:rPr>
          <w:sz w:val="22"/>
          <w:lang w:val="es-MX"/>
        </w:rPr>
        <w:t xml:space="preserve"> para firmar un convenio de subvención y sus enmiendas.</w:t>
      </w:r>
    </w:p>
    <w:p w14:paraId="3B53AB62" w14:textId="77777777" w:rsidR="00002B9A" w:rsidRPr="0064643A" w:rsidRDefault="00002B9A" w:rsidP="001106FE">
      <w:pPr>
        <w:pStyle w:val="Paragraph"/>
        <w:rPr>
          <w:sz w:val="22"/>
          <w:lang w:val="es-MX"/>
        </w:rPr>
      </w:pPr>
      <w:r w:rsidRPr="0064643A">
        <w:rPr>
          <w:b/>
          <w:sz w:val="22"/>
          <w:lang w:val="es-MX"/>
        </w:rPr>
        <w:t>Documentación de respaldo</w:t>
      </w:r>
      <w:r w:rsidRPr="0064643A">
        <w:rPr>
          <w:sz w:val="22"/>
          <w:lang w:val="es-MX"/>
        </w:rPr>
        <w:t xml:space="preserve"> se refiere a los documentos que justifican todos los gastos declarados en una solicitud de pago.</w:t>
      </w:r>
    </w:p>
    <w:p w14:paraId="75BE92C0" w14:textId="7F03A8D3" w:rsidR="00002B9A" w:rsidRPr="0064643A" w:rsidRDefault="00002B9A" w:rsidP="001106FE">
      <w:pPr>
        <w:pStyle w:val="Paragraph"/>
        <w:rPr>
          <w:sz w:val="22"/>
          <w:lang w:val="es-MX"/>
        </w:rPr>
      </w:pPr>
      <w:r w:rsidRPr="0064643A">
        <w:rPr>
          <w:b/>
          <w:sz w:val="22"/>
          <w:lang w:val="es-MX"/>
        </w:rPr>
        <w:t xml:space="preserve">Beneficios </w:t>
      </w:r>
      <w:r w:rsidRPr="0064643A">
        <w:rPr>
          <w:sz w:val="22"/>
          <w:lang w:val="es-MX"/>
        </w:rPr>
        <w:t>se refiere al costo de las tasas por empleo exigidas por ley y pagadas por el empleador, como impuestos, seguridad social, Medicare, jubilación, seguro médico y seguro de desempleo. Los gastos de personal del beneficiario pueden incluir costos de beneficios.</w:t>
      </w:r>
    </w:p>
    <w:p w14:paraId="2B10CC22" w14:textId="77777777" w:rsidR="00002B9A" w:rsidRPr="0064643A" w:rsidRDefault="00002B9A" w:rsidP="001106FE">
      <w:pPr>
        <w:pStyle w:val="Paragraph"/>
        <w:rPr>
          <w:sz w:val="22"/>
          <w:lang w:val="es-MX"/>
        </w:rPr>
      </w:pPr>
      <w:r w:rsidRPr="0064643A">
        <w:rPr>
          <w:b/>
          <w:sz w:val="22"/>
          <w:lang w:val="es-MX"/>
        </w:rPr>
        <w:t xml:space="preserve">Bienio </w:t>
      </w:r>
      <w:r w:rsidRPr="0064643A">
        <w:rPr>
          <w:sz w:val="22"/>
          <w:lang w:val="es-MX"/>
        </w:rPr>
        <w:t>se refiere a un periodo fiscal de 24 meses que comienza el 1 de julio de un año impar y termina el 30 de junio del siguiente año impar.</w:t>
      </w:r>
    </w:p>
    <w:p w14:paraId="3E73FBE9" w14:textId="77777777" w:rsidR="00002B9A" w:rsidRPr="0064643A" w:rsidRDefault="00002B9A" w:rsidP="001106FE">
      <w:pPr>
        <w:pStyle w:val="Paragraph"/>
        <w:rPr>
          <w:sz w:val="22"/>
          <w:lang w:val="es-MX"/>
        </w:rPr>
      </w:pPr>
      <w:r w:rsidRPr="0064643A">
        <w:rPr>
          <w:b/>
          <w:sz w:val="22"/>
          <w:lang w:val="es-MX"/>
        </w:rPr>
        <w:t>Presupuesto</w:t>
      </w:r>
      <w:r w:rsidRPr="0064643A">
        <w:rPr>
          <w:sz w:val="22"/>
          <w:lang w:val="es-MX"/>
        </w:rPr>
        <w:t xml:space="preserve"> se refiere a los gastos previstos por tareas para un proyecto.</w:t>
      </w:r>
    </w:p>
    <w:p w14:paraId="0293DF08" w14:textId="77777777" w:rsidR="00002B9A" w:rsidRPr="0064643A" w:rsidRDefault="00002B9A" w:rsidP="000E6715">
      <w:pPr>
        <w:pStyle w:val="Paragraph"/>
        <w:spacing w:after="80"/>
        <w:rPr>
          <w:sz w:val="22"/>
          <w:lang w:val="es-MX"/>
        </w:rPr>
      </w:pPr>
      <w:r w:rsidRPr="0064643A">
        <w:rPr>
          <w:b/>
          <w:sz w:val="22"/>
          <w:lang w:val="es-MX"/>
        </w:rPr>
        <w:t xml:space="preserve">Gastos de efectivo </w:t>
      </w:r>
      <w:r w:rsidRPr="0064643A">
        <w:rPr>
          <w:sz w:val="22"/>
          <w:lang w:val="es-MX"/>
        </w:rPr>
        <w:t>se refiere a cualquier gasto en efectivo realizado por el beneficiario, independientemente de la fuente de los fondos, para costos relacionados con el proyecto, incluidos:</w:t>
      </w:r>
    </w:p>
    <w:p w14:paraId="7DDFF105" w14:textId="77777777" w:rsidR="00002B9A" w:rsidRPr="0064643A" w:rsidRDefault="00002B9A" w:rsidP="00D11D7F">
      <w:pPr>
        <w:pStyle w:val="ListParagraph"/>
        <w:numPr>
          <w:ilvl w:val="0"/>
          <w:numId w:val="10"/>
        </w:numPr>
        <w:rPr>
          <w:sz w:val="22"/>
          <w:lang w:val="es-MX"/>
        </w:rPr>
      </w:pPr>
      <w:r w:rsidRPr="0064643A">
        <w:rPr>
          <w:sz w:val="22"/>
          <w:lang w:val="es-MX"/>
        </w:rPr>
        <w:t>Costos directos de bienes o servicios.</w:t>
      </w:r>
    </w:p>
    <w:p w14:paraId="132E5916" w14:textId="77777777" w:rsidR="00002B9A" w:rsidRPr="0064643A" w:rsidRDefault="00002B9A" w:rsidP="00D11D7F">
      <w:pPr>
        <w:pStyle w:val="ListParagraph"/>
        <w:numPr>
          <w:ilvl w:val="0"/>
          <w:numId w:val="10"/>
        </w:numPr>
        <w:rPr>
          <w:sz w:val="22"/>
          <w:lang w:val="es-MX"/>
        </w:rPr>
      </w:pPr>
      <w:r w:rsidRPr="0064643A">
        <w:rPr>
          <w:sz w:val="22"/>
          <w:lang w:val="es-MX"/>
        </w:rPr>
        <w:t>Salarios y beneficios de los empleados del beneficiario.</w:t>
      </w:r>
    </w:p>
    <w:p w14:paraId="741C6CBE" w14:textId="77777777" w:rsidR="00002B9A" w:rsidRPr="0064643A" w:rsidRDefault="00002B9A" w:rsidP="00D11D7F">
      <w:pPr>
        <w:pStyle w:val="ListParagraph"/>
        <w:numPr>
          <w:ilvl w:val="0"/>
          <w:numId w:val="10"/>
        </w:numPr>
        <w:rPr>
          <w:sz w:val="22"/>
        </w:rPr>
      </w:pPr>
      <w:proofErr w:type="spellStart"/>
      <w:r w:rsidRPr="0064643A">
        <w:rPr>
          <w:sz w:val="22"/>
        </w:rPr>
        <w:t>Costos</w:t>
      </w:r>
      <w:proofErr w:type="spellEnd"/>
      <w:r w:rsidRPr="0064643A">
        <w:rPr>
          <w:sz w:val="22"/>
        </w:rPr>
        <w:t xml:space="preserve"> </w:t>
      </w:r>
      <w:proofErr w:type="spellStart"/>
      <w:r w:rsidRPr="0064643A">
        <w:rPr>
          <w:sz w:val="22"/>
        </w:rPr>
        <w:t>indirectos</w:t>
      </w:r>
      <w:proofErr w:type="spellEnd"/>
      <w:r w:rsidRPr="0064643A">
        <w:rPr>
          <w:sz w:val="22"/>
        </w:rPr>
        <w:t>.</w:t>
      </w:r>
    </w:p>
    <w:p w14:paraId="0184A75E" w14:textId="77777777" w:rsidR="00002B9A" w:rsidRPr="0064643A" w:rsidRDefault="00002B9A" w:rsidP="00D11D7F">
      <w:pPr>
        <w:pStyle w:val="ListParagraph"/>
        <w:numPr>
          <w:ilvl w:val="0"/>
          <w:numId w:val="10"/>
        </w:numPr>
        <w:rPr>
          <w:sz w:val="22"/>
        </w:rPr>
      </w:pPr>
      <w:r w:rsidRPr="0064643A">
        <w:rPr>
          <w:sz w:val="22"/>
        </w:rPr>
        <w:t xml:space="preserve">Pagos </w:t>
      </w:r>
      <w:proofErr w:type="spellStart"/>
      <w:r w:rsidRPr="0064643A">
        <w:rPr>
          <w:sz w:val="22"/>
        </w:rPr>
        <w:t>realizados</w:t>
      </w:r>
      <w:proofErr w:type="spellEnd"/>
      <w:r w:rsidRPr="0064643A">
        <w:rPr>
          <w:sz w:val="22"/>
        </w:rPr>
        <w:t xml:space="preserve"> a </w:t>
      </w:r>
      <w:proofErr w:type="spellStart"/>
      <w:r w:rsidRPr="0064643A">
        <w:rPr>
          <w:sz w:val="22"/>
        </w:rPr>
        <w:t>contratistas</w:t>
      </w:r>
      <w:proofErr w:type="spellEnd"/>
      <w:r w:rsidRPr="0064643A">
        <w:rPr>
          <w:sz w:val="22"/>
        </w:rPr>
        <w:t>.</w:t>
      </w:r>
    </w:p>
    <w:p w14:paraId="1C8EFF78" w14:textId="030AA916" w:rsidR="00002B9A" w:rsidRPr="0064643A" w:rsidRDefault="00002B9A" w:rsidP="001106FE">
      <w:pPr>
        <w:pStyle w:val="Paragraph"/>
        <w:rPr>
          <w:sz w:val="22"/>
          <w:lang w:val="es-MX"/>
        </w:rPr>
      </w:pPr>
      <w:r w:rsidRPr="0064643A">
        <w:rPr>
          <w:b/>
          <w:sz w:val="22"/>
          <w:lang w:val="es-MX"/>
        </w:rPr>
        <w:t>Licitación competitiva</w:t>
      </w:r>
      <w:r w:rsidRPr="0064643A">
        <w:rPr>
          <w:sz w:val="22"/>
          <w:lang w:val="es-MX"/>
        </w:rPr>
        <w:t xml:space="preserve"> se refiere a un proceso documentado de solicitud de ofertas o propuestas de un número suficiente de licitadores para garantizar una competencia equitativa y abierta de acuerdo con las leyes estatales o las políticas de contratación de una entidad, lo que da lugar a una selección de adjudicación basada en criterios predeterminados.</w:t>
      </w:r>
    </w:p>
    <w:p w14:paraId="34EB6268" w14:textId="787CFEC5" w:rsidR="00002B9A" w:rsidRPr="0064643A" w:rsidRDefault="00002B9A" w:rsidP="001106FE">
      <w:pPr>
        <w:pStyle w:val="Paragraph"/>
        <w:rPr>
          <w:b/>
          <w:sz w:val="22"/>
          <w:lang w:val="es-MX"/>
        </w:rPr>
      </w:pPr>
      <w:r w:rsidRPr="0064643A">
        <w:rPr>
          <w:b/>
          <w:sz w:val="22"/>
          <w:lang w:val="es-MX"/>
        </w:rPr>
        <w:t xml:space="preserve">Proyectos de terrenos contaminados </w:t>
      </w:r>
      <w:r w:rsidR="003F58AD" w:rsidRPr="0064643A">
        <w:rPr>
          <w:sz w:val="22"/>
          <w:lang w:val="es-MX"/>
        </w:rPr>
        <w:t>se refiere a lugares donde se han liberado sustancias peligrosas</w:t>
      </w:r>
      <w:r w:rsidRPr="0064643A">
        <w:rPr>
          <w:b/>
          <w:sz w:val="22"/>
          <w:lang w:val="es-MX"/>
        </w:rPr>
        <w:t>.</w:t>
      </w:r>
    </w:p>
    <w:p w14:paraId="452AF205" w14:textId="5FB53BA3" w:rsidR="00002B9A" w:rsidRPr="0064643A" w:rsidRDefault="00002B9A" w:rsidP="001106FE">
      <w:pPr>
        <w:pStyle w:val="Paragraph"/>
        <w:rPr>
          <w:sz w:val="22"/>
          <w:lang w:val="es-MX"/>
        </w:rPr>
      </w:pPr>
      <w:r w:rsidRPr="0064643A">
        <w:rPr>
          <w:b/>
          <w:sz w:val="22"/>
          <w:lang w:val="es-MX"/>
        </w:rPr>
        <w:t xml:space="preserve">Contrato </w:t>
      </w:r>
      <w:r w:rsidRPr="0064643A">
        <w:rPr>
          <w:sz w:val="22"/>
          <w:lang w:val="es-MX"/>
        </w:rPr>
        <w:t>se refiere a un acuerdo escrito y legalmente vinculante que tiene por objeto principal la adquisición, mediante compra o arrendamiento, de bienes o servicios para el beneficio directo del proyecto.</w:t>
      </w:r>
    </w:p>
    <w:p w14:paraId="1B93732C" w14:textId="77777777" w:rsidR="00002B9A" w:rsidRPr="0064643A" w:rsidRDefault="00002B9A" w:rsidP="001106FE">
      <w:pPr>
        <w:pStyle w:val="Paragraph"/>
        <w:rPr>
          <w:sz w:val="22"/>
          <w:lang w:val="es-MX"/>
        </w:rPr>
      </w:pPr>
      <w:r w:rsidRPr="0064643A">
        <w:rPr>
          <w:b/>
          <w:sz w:val="22"/>
          <w:lang w:val="es-MX"/>
        </w:rPr>
        <w:t>Contratista</w:t>
      </w:r>
      <w:r w:rsidRPr="0064643A">
        <w:rPr>
          <w:sz w:val="22"/>
          <w:lang w:val="es-MX"/>
        </w:rPr>
        <w:t xml:space="preserve"> se refiere a cualquier entidad cuyo pago proceda directamente del beneficiario por los bienes o servicios recibidos en virtud de un contrato.</w:t>
      </w:r>
    </w:p>
    <w:p w14:paraId="02B63229" w14:textId="77777777" w:rsidR="00002B9A" w:rsidRPr="0064643A" w:rsidRDefault="00002B9A" w:rsidP="001106FE">
      <w:pPr>
        <w:pStyle w:val="Paragraph"/>
        <w:rPr>
          <w:sz w:val="22"/>
          <w:lang w:val="es-MX"/>
        </w:rPr>
      </w:pPr>
      <w:r w:rsidRPr="0064643A">
        <w:rPr>
          <w:b/>
          <w:sz w:val="22"/>
          <w:lang w:val="es-MX"/>
        </w:rPr>
        <w:t>Costo</w:t>
      </w:r>
      <w:r w:rsidRPr="0064643A">
        <w:rPr>
          <w:sz w:val="22"/>
          <w:lang w:val="es-MX"/>
        </w:rPr>
        <w:t xml:space="preserve"> se refiere a un cargo realizado en un proyecto (gastos de efectivo). Las PPG no permiten contribuciones en especie.</w:t>
      </w:r>
    </w:p>
    <w:p w14:paraId="2CCD2147" w14:textId="7A81B15D" w:rsidR="00002B9A" w:rsidRPr="0064643A" w:rsidRDefault="00002B9A" w:rsidP="001106FE">
      <w:pPr>
        <w:pStyle w:val="Paragraph"/>
        <w:rPr>
          <w:sz w:val="22"/>
          <w:lang w:val="es-MX"/>
        </w:rPr>
      </w:pPr>
      <w:r w:rsidRPr="0064643A">
        <w:rPr>
          <w:b/>
          <w:sz w:val="22"/>
          <w:lang w:val="es-MX"/>
        </w:rPr>
        <w:t xml:space="preserve">Entregable </w:t>
      </w:r>
      <w:r w:rsidRPr="0064643A">
        <w:rPr>
          <w:sz w:val="22"/>
          <w:lang w:val="es-MX"/>
        </w:rPr>
        <w:t xml:space="preserve">se refiere a un elemento o actividad generado por el solicitante e identificado en un acuerdo que requiere su finalización por parte del beneficiario antes de que </w:t>
      </w:r>
      <w:proofErr w:type="spellStart"/>
      <w:r w:rsidRPr="0064643A">
        <w:rPr>
          <w:sz w:val="22"/>
          <w:lang w:val="es-MX"/>
        </w:rPr>
        <w:t>Ecology</w:t>
      </w:r>
      <w:proofErr w:type="spellEnd"/>
      <w:r w:rsidRPr="0064643A">
        <w:rPr>
          <w:sz w:val="22"/>
          <w:lang w:val="es-MX"/>
        </w:rPr>
        <w:t xml:space="preserve"> apruebe el reembolso o la finalización del acuerdo.</w:t>
      </w:r>
    </w:p>
    <w:p w14:paraId="548264AD" w14:textId="77777777" w:rsidR="00002B9A" w:rsidRPr="0064643A" w:rsidRDefault="00002B9A" w:rsidP="001106FE">
      <w:pPr>
        <w:pStyle w:val="Paragraph"/>
        <w:rPr>
          <w:sz w:val="22"/>
          <w:lang w:val="es-MX"/>
        </w:rPr>
      </w:pPr>
      <w:r w:rsidRPr="0064643A">
        <w:rPr>
          <w:b/>
          <w:sz w:val="22"/>
          <w:lang w:val="es-MX"/>
        </w:rPr>
        <w:lastRenderedPageBreak/>
        <w:t xml:space="preserve">Costo elegible </w:t>
      </w:r>
      <w:r w:rsidRPr="0064643A">
        <w:rPr>
          <w:sz w:val="22"/>
          <w:lang w:val="es-MX"/>
        </w:rPr>
        <w:t>se refiere a un costo que cumple con todos los criterios de elegibilidad establecidos en los términos del acuerdo y los lineamientos del programa de financiamiento.</w:t>
      </w:r>
    </w:p>
    <w:p w14:paraId="295D306B" w14:textId="77777777" w:rsidR="00002B9A" w:rsidRPr="0064643A" w:rsidRDefault="00002B9A" w:rsidP="000E6715">
      <w:pPr>
        <w:pStyle w:val="Paragraph"/>
        <w:spacing w:after="80"/>
        <w:rPr>
          <w:sz w:val="22"/>
          <w:lang w:val="es-MX"/>
        </w:rPr>
      </w:pPr>
      <w:r w:rsidRPr="0064643A">
        <w:rPr>
          <w:b/>
          <w:sz w:val="22"/>
          <w:lang w:val="es-MX"/>
        </w:rPr>
        <w:t>Emergencia</w:t>
      </w:r>
      <w:r w:rsidRPr="0064643A">
        <w:rPr>
          <w:sz w:val="22"/>
          <w:lang w:val="es-MX"/>
        </w:rPr>
        <w:t xml:space="preserve"> se refiere a un acontecimiento que justifica la participación pública y que se produce después de la fecha límite para las solicitudes de subvención, </w:t>
      </w:r>
      <w:proofErr w:type="gramStart"/>
      <w:r w:rsidRPr="0064643A">
        <w:rPr>
          <w:sz w:val="22"/>
          <w:lang w:val="es-MX"/>
        </w:rPr>
        <w:t>como</w:t>
      </w:r>
      <w:proofErr w:type="gramEnd"/>
      <w:r w:rsidRPr="0064643A">
        <w:rPr>
          <w:sz w:val="22"/>
          <w:lang w:val="es-MX"/>
        </w:rPr>
        <w:t xml:space="preserve"> por ejemplo:</w:t>
      </w:r>
    </w:p>
    <w:p w14:paraId="77173E1A" w14:textId="77777777" w:rsidR="00002B9A" w:rsidRPr="0064643A" w:rsidRDefault="00002B9A" w:rsidP="00D11D7F">
      <w:pPr>
        <w:pStyle w:val="ListParagraph"/>
        <w:numPr>
          <w:ilvl w:val="0"/>
          <w:numId w:val="11"/>
        </w:numPr>
        <w:rPr>
          <w:sz w:val="22"/>
          <w:lang w:val="es-MX"/>
        </w:rPr>
      </w:pPr>
      <w:r w:rsidRPr="0064643A">
        <w:rPr>
          <w:sz w:val="22"/>
          <w:lang w:val="es-MX"/>
        </w:rPr>
        <w:t>La liberación imprevista de una sustancia peligrosa en un terreno existente o recién descubierto.</w:t>
      </w:r>
    </w:p>
    <w:p w14:paraId="51B6655A" w14:textId="77777777" w:rsidR="00002B9A" w:rsidRPr="0064643A" w:rsidRDefault="00002B9A" w:rsidP="00D11D7F">
      <w:pPr>
        <w:pStyle w:val="ListParagraph"/>
        <w:numPr>
          <w:ilvl w:val="0"/>
          <w:numId w:val="11"/>
        </w:numPr>
        <w:rPr>
          <w:sz w:val="22"/>
          <w:lang w:val="es-MX"/>
        </w:rPr>
      </w:pPr>
      <w:r w:rsidRPr="0064643A">
        <w:rPr>
          <w:sz w:val="22"/>
          <w:lang w:val="es-MX"/>
        </w:rPr>
        <w:t xml:space="preserve">Una decisión imprevista de </w:t>
      </w:r>
      <w:proofErr w:type="spellStart"/>
      <w:r w:rsidRPr="0064643A">
        <w:rPr>
          <w:sz w:val="22"/>
          <w:lang w:val="es-MX"/>
        </w:rPr>
        <w:t>Ecology</w:t>
      </w:r>
      <w:proofErr w:type="spellEnd"/>
      <w:r w:rsidRPr="0064643A">
        <w:rPr>
          <w:sz w:val="22"/>
          <w:lang w:val="es-MX"/>
        </w:rPr>
        <w:t xml:space="preserve"> relativa a medidas correctivas en un terreno o a la publicación de una investigación correctiva/estudio de viabilidad o evaluación de riesgos.</w:t>
      </w:r>
    </w:p>
    <w:p w14:paraId="5D5B1BEA" w14:textId="6D9DC388" w:rsidR="00002B9A" w:rsidRPr="0064643A" w:rsidRDefault="00002B9A" w:rsidP="00D11D7F">
      <w:pPr>
        <w:pStyle w:val="ListParagraph"/>
        <w:numPr>
          <w:ilvl w:val="0"/>
          <w:numId w:val="11"/>
        </w:numPr>
        <w:rPr>
          <w:sz w:val="22"/>
          <w:lang w:val="es-MX"/>
        </w:rPr>
      </w:pPr>
      <w:r w:rsidRPr="0064643A">
        <w:rPr>
          <w:sz w:val="22"/>
          <w:lang w:val="es-MX"/>
        </w:rPr>
        <w:t>El descubrimiento de una necesidad imprevista de asistencia técnica.</w:t>
      </w:r>
    </w:p>
    <w:p w14:paraId="0B4AC145" w14:textId="73251E7D" w:rsidR="00002B9A" w:rsidRPr="0064643A" w:rsidRDefault="00002B9A" w:rsidP="001106FE">
      <w:pPr>
        <w:pStyle w:val="Paragraph"/>
        <w:rPr>
          <w:sz w:val="22"/>
          <w:lang w:val="es-MX"/>
        </w:rPr>
      </w:pPr>
      <w:r w:rsidRPr="0064643A">
        <w:rPr>
          <w:b/>
          <w:sz w:val="22"/>
          <w:lang w:val="es-MX"/>
        </w:rPr>
        <w:t>Subvención de emergencia</w:t>
      </w:r>
      <w:r w:rsidRPr="0064643A">
        <w:rPr>
          <w:sz w:val="22"/>
          <w:lang w:val="es-MX"/>
        </w:rPr>
        <w:t xml:space="preserve"> se refiere a una subvención de participación pública en la categoría de sustancias peligrosas para una emergencia, tal y como se define en los lineamientos.</w:t>
      </w:r>
    </w:p>
    <w:p w14:paraId="70FC39F1" w14:textId="128428FD" w:rsidR="00BC4AAE" w:rsidRPr="0064643A" w:rsidRDefault="00BC4AAE" w:rsidP="001106FE">
      <w:pPr>
        <w:pStyle w:val="Paragraph"/>
        <w:rPr>
          <w:bCs/>
          <w:sz w:val="22"/>
          <w:lang w:val="es-MX"/>
        </w:rPr>
      </w:pPr>
      <w:r w:rsidRPr="0064643A">
        <w:rPr>
          <w:b/>
          <w:sz w:val="22"/>
          <w:lang w:val="es-MX"/>
        </w:rPr>
        <w:t xml:space="preserve">Justicia medioambiental </w:t>
      </w:r>
      <w:r w:rsidRPr="0064643A">
        <w:rPr>
          <w:bCs/>
          <w:sz w:val="22"/>
          <w:lang w:val="es-MX"/>
        </w:rPr>
        <w:t>se refiere al trato justo y la participación significativa de todas las personas, independientemente de su raza, color, origen nacional o ingresos, con respecto al desarrollo, la aplicación y el cumplimiento de las leyes, reglamentos y políticas medioambientales.</w:t>
      </w:r>
    </w:p>
    <w:p w14:paraId="4DE51EB3" w14:textId="49CDA33D" w:rsidR="00002B9A" w:rsidRPr="0064643A" w:rsidRDefault="00002B9A" w:rsidP="001106FE">
      <w:pPr>
        <w:pStyle w:val="Paragraph"/>
        <w:rPr>
          <w:sz w:val="22"/>
          <w:lang w:val="es-MX"/>
        </w:rPr>
      </w:pPr>
      <w:r w:rsidRPr="0064643A">
        <w:rPr>
          <w:b/>
          <w:sz w:val="22"/>
          <w:lang w:val="es-MX"/>
        </w:rPr>
        <w:t xml:space="preserve">Equipamiento </w:t>
      </w:r>
      <w:r w:rsidRPr="0064643A">
        <w:rPr>
          <w:sz w:val="22"/>
          <w:lang w:val="es-MX"/>
        </w:rPr>
        <w:t>se refiere a bienes tangibles y personales que tienen una vida útil de más de un año y un costo de adquisición de más de $5,000 por unidad funcional.</w:t>
      </w:r>
    </w:p>
    <w:p w14:paraId="69D7A06D" w14:textId="73C569D6" w:rsidR="00002B9A" w:rsidRPr="0064643A" w:rsidRDefault="00002B9A" w:rsidP="001106FE">
      <w:pPr>
        <w:pStyle w:val="Paragraph"/>
        <w:rPr>
          <w:sz w:val="22"/>
          <w:lang w:val="es-MX"/>
        </w:rPr>
      </w:pPr>
      <w:r w:rsidRPr="0064643A">
        <w:rPr>
          <w:b/>
          <w:sz w:val="22"/>
          <w:lang w:val="es-MX"/>
        </w:rPr>
        <w:t xml:space="preserve">Gasto </w:t>
      </w:r>
      <w:r w:rsidRPr="0064643A">
        <w:rPr>
          <w:sz w:val="22"/>
          <w:lang w:val="es-MX"/>
        </w:rPr>
        <w:t xml:space="preserve">se refiere a un pago efectuado por el beneficiario para costos relacionados con el proyecto. </w:t>
      </w:r>
    </w:p>
    <w:p w14:paraId="103268EA" w14:textId="77777777" w:rsidR="00002B9A" w:rsidRPr="0064643A" w:rsidRDefault="00002B9A" w:rsidP="001106FE">
      <w:pPr>
        <w:pStyle w:val="Paragraph"/>
        <w:rPr>
          <w:sz w:val="22"/>
          <w:lang w:val="es-MX"/>
        </w:rPr>
      </w:pPr>
      <w:r w:rsidRPr="0064643A">
        <w:rPr>
          <w:b/>
          <w:sz w:val="22"/>
          <w:lang w:val="es-MX"/>
        </w:rPr>
        <w:t>Gobierno tribal indígena reconocido federalmente</w:t>
      </w:r>
      <w:r w:rsidRPr="0064643A">
        <w:rPr>
          <w:sz w:val="22"/>
          <w:lang w:val="es-MX"/>
        </w:rPr>
        <w:t xml:space="preserve"> se refiere al órgano rector o agencia gubernamental de cualquier tribu, banda, nación u otro grupo organizado o comunidad indígena nativa americana certificada por el </w:t>
      </w:r>
      <w:proofErr w:type="gramStart"/>
      <w:r w:rsidRPr="0064643A">
        <w:rPr>
          <w:sz w:val="22"/>
          <w:lang w:val="es-MX"/>
        </w:rPr>
        <w:t>Secretario</w:t>
      </w:r>
      <w:proofErr w:type="gramEnd"/>
      <w:r w:rsidRPr="0064643A">
        <w:rPr>
          <w:sz w:val="22"/>
          <w:lang w:val="es-MX"/>
        </w:rPr>
        <w:t xml:space="preserve"> del Interior como elegible para los programas y servicios especiales proporcionados a través de la Bureau </w:t>
      </w:r>
      <w:proofErr w:type="spellStart"/>
      <w:r w:rsidRPr="0064643A">
        <w:rPr>
          <w:sz w:val="22"/>
          <w:lang w:val="es-MX"/>
        </w:rPr>
        <w:t>of</w:t>
      </w:r>
      <w:proofErr w:type="spellEnd"/>
      <w:r w:rsidRPr="0064643A">
        <w:rPr>
          <w:sz w:val="22"/>
          <w:lang w:val="es-MX"/>
        </w:rPr>
        <w:t xml:space="preserve"> </w:t>
      </w:r>
      <w:proofErr w:type="spellStart"/>
      <w:r w:rsidRPr="0064643A">
        <w:rPr>
          <w:sz w:val="22"/>
          <w:lang w:val="es-MX"/>
        </w:rPr>
        <w:t>Indian</w:t>
      </w:r>
      <w:proofErr w:type="spellEnd"/>
      <w:r w:rsidRPr="0064643A">
        <w:rPr>
          <w:sz w:val="22"/>
          <w:lang w:val="es-MX"/>
        </w:rPr>
        <w:t xml:space="preserve"> </w:t>
      </w:r>
      <w:proofErr w:type="spellStart"/>
      <w:r w:rsidRPr="0064643A">
        <w:rPr>
          <w:sz w:val="22"/>
          <w:lang w:val="es-MX"/>
        </w:rPr>
        <w:t>Affairs</w:t>
      </w:r>
      <w:proofErr w:type="spellEnd"/>
      <w:r w:rsidRPr="0064643A">
        <w:rPr>
          <w:sz w:val="22"/>
          <w:lang w:val="es-MX"/>
        </w:rPr>
        <w:t>.</w:t>
      </w:r>
    </w:p>
    <w:p w14:paraId="78EFA163" w14:textId="2DCE4529" w:rsidR="00002B9A" w:rsidRPr="0064643A" w:rsidRDefault="00C12BED" w:rsidP="001106FE">
      <w:pPr>
        <w:pStyle w:val="Paragraph"/>
        <w:rPr>
          <w:sz w:val="22"/>
          <w:lang w:val="es-MX"/>
        </w:rPr>
      </w:pPr>
      <w:r w:rsidRPr="0064643A">
        <w:rPr>
          <w:b/>
          <w:sz w:val="22"/>
          <w:lang w:val="es-MX"/>
        </w:rPr>
        <w:t>Administrador de la subvención</w:t>
      </w:r>
      <w:r w:rsidR="00002B9A" w:rsidRPr="0064643A">
        <w:rPr>
          <w:sz w:val="22"/>
          <w:lang w:val="es-MX"/>
        </w:rPr>
        <w:t xml:space="preserve"> se refiere a la persona responsable de los aspectos financieros, administrativos y de gestión del proyecto de un acuerdo.</w:t>
      </w:r>
    </w:p>
    <w:p w14:paraId="1C0F3EA4" w14:textId="4BE30A43" w:rsidR="00002B9A" w:rsidRPr="0064643A" w:rsidRDefault="00002B9A" w:rsidP="001106FE">
      <w:pPr>
        <w:pStyle w:val="Paragraph"/>
        <w:rPr>
          <w:sz w:val="22"/>
          <w:lang w:val="es-MX"/>
        </w:rPr>
      </w:pPr>
      <w:r w:rsidRPr="0064643A">
        <w:rPr>
          <w:b/>
          <w:sz w:val="22"/>
          <w:lang w:val="es-MX"/>
        </w:rPr>
        <w:t>El patrocinador fiscal</w:t>
      </w:r>
      <w:r w:rsidR="005D47B5" w:rsidRPr="0064643A">
        <w:rPr>
          <w:sz w:val="22"/>
          <w:lang w:val="es-MX"/>
        </w:rPr>
        <w:t xml:space="preserve"> debe ser una organización sin fines de lucro o, en ausencia de esta, un distrito con fines especiales organizado y autorizado en virtud del RCW 89.09 que gestione las finanzas de una PPG en nombre de una persona u organización sin fines de lucro que vaya a ejecutar el proyecto. </w:t>
      </w:r>
    </w:p>
    <w:p w14:paraId="0FE2CDCE" w14:textId="35EDFFE5" w:rsidR="00002B9A" w:rsidRPr="0064643A" w:rsidRDefault="00002B9A" w:rsidP="001106FE">
      <w:pPr>
        <w:pStyle w:val="Paragraph"/>
        <w:rPr>
          <w:sz w:val="22"/>
          <w:lang w:val="es-MX"/>
        </w:rPr>
      </w:pPr>
      <w:r w:rsidRPr="0064643A">
        <w:rPr>
          <w:b/>
          <w:sz w:val="22"/>
          <w:lang w:val="es-MX"/>
        </w:rPr>
        <w:t>Oportunidad de financiamiento</w:t>
      </w:r>
      <w:r w:rsidRPr="0064643A">
        <w:rPr>
          <w:sz w:val="22"/>
          <w:lang w:val="es-MX"/>
        </w:rPr>
        <w:t xml:space="preserve"> se refiere a una oportunidad de subvención disponible.</w:t>
      </w:r>
    </w:p>
    <w:p w14:paraId="0AFE2278" w14:textId="4963DC50" w:rsidR="00002B9A" w:rsidRPr="0064643A" w:rsidRDefault="00002B9A" w:rsidP="001106FE">
      <w:pPr>
        <w:pStyle w:val="Paragraph"/>
        <w:rPr>
          <w:sz w:val="22"/>
          <w:lang w:val="es-MX"/>
        </w:rPr>
      </w:pPr>
      <w:r w:rsidRPr="0064643A">
        <w:rPr>
          <w:b/>
          <w:sz w:val="22"/>
          <w:lang w:val="es-MX"/>
        </w:rPr>
        <w:t>Programa de financiamiento</w:t>
      </w:r>
      <w:r w:rsidRPr="0064643A">
        <w:rPr>
          <w:sz w:val="22"/>
          <w:lang w:val="es-MX"/>
        </w:rPr>
        <w:t xml:space="preserve"> se refiere a un programa de asistencia financiera con un conjunto diferenciado de requisitos que proporciona financiamiento de subvenciones o préstamos a los solicitantes elegibles.</w:t>
      </w:r>
    </w:p>
    <w:p w14:paraId="527D05C6" w14:textId="5628CBC7" w:rsidR="00002B9A" w:rsidRPr="0064643A" w:rsidRDefault="00002B9A" w:rsidP="001106FE">
      <w:pPr>
        <w:pStyle w:val="Paragraph"/>
        <w:rPr>
          <w:sz w:val="22"/>
          <w:lang w:val="es-MX"/>
        </w:rPr>
      </w:pPr>
      <w:r w:rsidRPr="0064643A">
        <w:rPr>
          <w:b/>
          <w:sz w:val="22"/>
          <w:lang w:val="es-MX"/>
        </w:rPr>
        <w:t xml:space="preserve">Subvención </w:t>
      </w:r>
      <w:r w:rsidRPr="0064643A">
        <w:rPr>
          <w:sz w:val="22"/>
          <w:lang w:val="es-MX"/>
        </w:rPr>
        <w:t>se refiere a la asignación de ayuda financiera concedida a un beneficiario para llevar a cabo un trabajo para un fin público o un bien público autorizado por la ley y que incluye ciertos requisitos.</w:t>
      </w:r>
    </w:p>
    <w:p w14:paraId="21534EE7" w14:textId="10B58874" w:rsidR="00002B9A" w:rsidRPr="0064643A" w:rsidRDefault="00002B9A" w:rsidP="001106FE">
      <w:pPr>
        <w:pStyle w:val="Paragraph"/>
        <w:rPr>
          <w:sz w:val="22"/>
          <w:lang w:val="es-MX"/>
        </w:rPr>
      </w:pPr>
      <w:r w:rsidRPr="0064643A">
        <w:rPr>
          <w:b/>
          <w:sz w:val="22"/>
          <w:lang w:val="es-MX"/>
        </w:rPr>
        <w:t xml:space="preserve">Monto de la subvención </w:t>
      </w:r>
      <w:r w:rsidRPr="0064643A">
        <w:rPr>
          <w:sz w:val="22"/>
          <w:lang w:val="es-MX"/>
        </w:rPr>
        <w:t xml:space="preserve">se refiere al monto máximo en dólares disponible para el reembolso al beneficiario. </w:t>
      </w:r>
    </w:p>
    <w:p w14:paraId="40DC81E6" w14:textId="5AD95D25" w:rsidR="00942561" w:rsidRPr="0064643A" w:rsidRDefault="00942561" w:rsidP="001106FE">
      <w:pPr>
        <w:pStyle w:val="Paragraph"/>
        <w:rPr>
          <w:bCs/>
          <w:sz w:val="22"/>
          <w:lang w:val="es-MX"/>
        </w:rPr>
      </w:pPr>
      <w:bookmarkStart w:id="15" w:name="_Hlk120539499"/>
      <w:bookmarkStart w:id="16" w:name="_Hlk120521672"/>
      <w:r w:rsidRPr="0064643A">
        <w:rPr>
          <w:b/>
          <w:sz w:val="22"/>
          <w:lang w:val="es-MX"/>
        </w:rPr>
        <w:t>Hacer lobby</w:t>
      </w:r>
      <w:r w:rsidRPr="0064643A">
        <w:rPr>
          <w:bCs/>
          <w:sz w:val="22"/>
          <w:lang w:val="es-MX"/>
        </w:rPr>
        <w:t xml:space="preserve"> se refiere a intentar influir en la aprobación o rechazo de cualquier legislación por parte del poder legislativo o en la adopción o rechazo de cualquier norma, estándar, tarifa u otras promulgaciones legislativas de cualquier agencia estatal en virtud de la Ley de Procedimiento Administrativo (Administrative </w:t>
      </w:r>
      <w:proofErr w:type="spellStart"/>
      <w:r w:rsidRPr="0064643A">
        <w:rPr>
          <w:bCs/>
          <w:sz w:val="22"/>
          <w:lang w:val="es-MX"/>
        </w:rPr>
        <w:t>Procedure</w:t>
      </w:r>
      <w:proofErr w:type="spellEnd"/>
      <w:r w:rsidRPr="0064643A">
        <w:rPr>
          <w:bCs/>
          <w:sz w:val="22"/>
          <w:lang w:val="es-MX"/>
        </w:rPr>
        <w:t xml:space="preserve"> </w:t>
      </w:r>
      <w:proofErr w:type="spellStart"/>
      <w:r w:rsidRPr="0064643A">
        <w:rPr>
          <w:bCs/>
          <w:sz w:val="22"/>
          <w:lang w:val="es-MX"/>
        </w:rPr>
        <w:t>Act</w:t>
      </w:r>
      <w:proofErr w:type="spellEnd"/>
      <w:r w:rsidRPr="0064643A">
        <w:rPr>
          <w:bCs/>
          <w:sz w:val="22"/>
          <w:lang w:val="es-MX"/>
        </w:rPr>
        <w:t>) estatal, capítulo 34.05 del RCW (capítulo 42.17A del RCW).</w:t>
      </w:r>
    </w:p>
    <w:p w14:paraId="76226989" w14:textId="5FD74AE7" w:rsidR="00824815" w:rsidRPr="0064643A" w:rsidRDefault="00942561" w:rsidP="001106FE">
      <w:pPr>
        <w:pStyle w:val="Paragraph"/>
        <w:rPr>
          <w:bCs/>
          <w:sz w:val="22"/>
          <w:lang w:val="es-MX"/>
        </w:rPr>
      </w:pPr>
      <w:r w:rsidRPr="0064643A">
        <w:rPr>
          <w:bCs/>
          <w:sz w:val="22"/>
          <w:lang w:val="es-MX"/>
        </w:rPr>
        <w:t xml:space="preserve">Hacer lobby no incluye el hecho de que una organización se comunique con sus miembros, a menos que el propósito de la comunicación sea influir en una legislación específica o promover a un candidato político. "Miembros de la organización" incluye a las personas que voluntariamente se comunican e </w:t>
      </w:r>
      <w:r w:rsidRPr="0064643A">
        <w:rPr>
          <w:bCs/>
          <w:sz w:val="22"/>
          <w:lang w:val="es-MX"/>
        </w:rPr>
        <w:lastRenderedPageBreak/>
        <w:t xml:space="preserve">interactúan con la organización. "Norma" y "tarifa" incluyen las definidas en las normas estatales y las promulgaciones legislativas.  "Intento de influir" se refiere a la comunicación directa con legisladores con relación a la adopción o rechazo de normas y promulgaciones específicas distintas de las </w:t>
      </w:r>
      <w:r w:rsidR="005B37E7" w:rsidRPr="0064643A">
        <w:rPr>
          <w:bCs/>
          <w:sz w:val="22"/>
          <w:lang w:val="es-MX"/>
        </w:rPr>
        <w:t>actividades destinadas a educar al órgano legislativo sobre las repercusiones de la legislación propuesta que se comparten en entornos públicos o cuando lo solicita un organismo (RCW 42.17A.610).</w:t>
      </w:r>
      <w:bookmarkEnd w:id="15"/>
      <w:bookmarkEnd w:id="16"/>
    </w:p>
    <w:p w14:paraId="626CB007" w14:textId="7D0A2C59" w:rsidR="00002B9A" w:rsidRPr="0064643A" w:rsidRDefault="00002B9A" w:rsidP="001106FE">
      <w:pPr>
        <w:pStyle w:val="Paragraph"/>
        <w:rPr>
          <w:sz w:val="22"/>
          <w:lang w:val="es-MX"/>
        </w:rPr>
      </w:pPr>
      <w:r w:rsidRPr="0064643A">
        <w:rPr>
          <w:b/>
          <w:sz w:val="22"/>
          <w:lang w:val="es-MX"/>
        </w:rPr>
        <w:t>Gobierno local</w:t>
      </w:r>
      <w:r w:rsidR="005D47B5" w:rsidRPr="0064643A">
        <w:rPr>
          <w:sz w:val="22"/>
          <w:lang w:val="es-MX"/>
        </w:rPr>
        <w:t xml:space="preserve"> se refiere a los gobiernos dentro del estado, incluida cualquier subdivisión política, unidad gubernamental regional, corporación distrital, municipal o pública, incluidas ciudades, pueblos y condados. Esto incluye cualquier departamento dentro de una ciudad, pueblo, distrito de propósito especial o condado, según lo definido por el Código Administrativo de Washington (Washington Administrative </w:t>
      </w:r>
      <w:proofErr w:type="spellStart"/>
      <w:r w:rsidR="005D47B5" w:rsidRPr="0064643A">
        <w:rPr>
          <w:sz w:val="22"/>
          <w:lang w:val="es-MX"/>
        </w:rPr>
        <w:t>Code</w:t>
      </w:r>
      <w:proofErr w:type="spellEnd"/>
      <w:r w:rsidR="005D47B5" w:rsidRPr="0064643A">
        <w:rPr>
          <w:sz w:val="22"/>
          <w:lang w:val="es-MX"/>
        </w:rPr>
        <w:t>, WAC) 173-350.</w:t>
      </w:r>
    </w:p>
    <w:p w14:paraId="586F12C9" w14:textId="77777777" w:rsidR="00002B9A" w:rsidRPr="0064643A" w:rsidRDefault="00002B9A" w:rsidP="001106FE">
      <w:pPr>
        <w:pStyle w:val="Paragraph"/>
        <w:rPr>
          <w:sz w:val="22"/>
          <w:lang w:val="es-MX"/>
        </w:rPr>
      </w:pPr>
      <w:r w:rsidRPr="0064643A">
        <w:rPr>
          <w:b/>
          <w:sz w:val="22"/>
          <w:lang w:val="es-MX"/>
        </w:rPr>
        <w:t>Resultado</w:t>
      </w:r>
      <w:r w:rsidRPr="0064643A">
        <w:rPr>
          <w:sz w:val="22"/>
          <w:lang w:val="es-MX"/>
        </w:rPr>
        <w:t xml:space="preserve"> se refiere al resultado, efecto o consecuencia medioambiental que se producirá al llevar a cabo un programa o actividad relacionado con el objetivo de una subvención o préstamo.</w:t>
      </w:r>
    </w:p>
    <w:p w14:paraId="38528102" w14:textId="433D2012" w:rsidR="00002B9A" w:rsidRPr="0064643A" w:rsidRDefault="00002B9A" w:rsidP="001106FE">
      <w:pPr>
        <w:pStyle w:val="Paragraph"/>
        <w:rPr>
          <w:sz w:val="22"/>
          <w:lang w:val="es-MX"/>
        </w:rPr>
      </w:pPr>
      <w:r w:rsidRPr="0064643A">
        <w:rPr>
          <w:b/>
          <w:sz w:val="22"/>
          <w:lang w:val="es-MX"/>
        </w:rPr>
        <w:t xml:space="preserve">Gastos generales (o costos indirectos) </w:t>
      </w:r>
      <w:r w:rsidRPr="0064643A">
        <w:rPr>
          <w:sz w:val="22"/>
          <w:lang w:val="es-MX"/>
        </w:rPr>
        <w:t>se refiere a los costos que benefician a más de un proyecto u objetivo de costos del beneficiario (incluido el proyecto de subvención) y que no son fáciles de asignar a proyectos individuales.</w:t>
      </w:r>
    </w:p>
    <w:p w14:paraId="502BFD6C" w14:textId="583016EF" w:rsidR="00002B9A" w:rsidRPr="0064643A" w:rsidRDefault="00002B9A" w:rsidP="001106FE">
      <w:pPr>
        <w:pStyle w:val="Paragraph"/>
        <w:rPr>
          <w:sz w:val="22"/>
          <w:lang w:val="es-MX"/>
        </w:rPr>
      </w:pPr>
      <w:r w:rsidRPr="0064643A">
        <w:rPr>
          <w:b/>
          <w:sz w:val="22"/>
          <w:lang w:val="es-MX"/>
        </w:rPr>
        <w:t xml:space="preserve">Horas extras </w:t>
      </w:r>
      <w:r w:rsidRPr="0064643A">
        <w:rPr>
          <w:sz w:val="22"/>
          <w:lang w:val="es-MX"/>
        </w:rPr>
        <w:t>se refiere a horas de trabajo por encima de los límites de horas definidos en la Ley de Normas Laborales Justas (</w:t>
      </w:r>
      <w:proofErr w:type="spellStart"/>
      <w:r w:rsidRPr="0064643A">
        <w:rPr>
          <w:sz w:val="22"/>
          <w:lang w:val="es-MX"/>
        </w:rPr>
        <w:t>Fair</w:t>
      </w:r>
      <w:proofErr w:type="spellEnd"/>
      <w:r w:rsidRPr="0064643A">
        <w:rPr>
          <w:sz w:val="22"/>
          <w:lang w:val="es-MX"/>
        </w:rPr>
        <w:t xml:space="preserve"> Labor </w:t>
      </w:r>
      <w:proofErr w:type="spellStart"/>
      <w:r w:rsidRPr="0064643A">
        <w:rPr>
          <w:sz w:val="22"/>
          <w:lang w:val="es-MX"/>
        </w:rPr>
        <w:t>Standards</w:t>
      </w:r>
      <w:proofErr w:type="spellEnd"/>
      <w:r w:rsidRPr="0064643A">
        <w:rPr>
          <w:sz w:val="22"/>
          <w:lang w:val="es-MX"/>
        </w:rPr>
        <w:t xml:space="preserve"> </w:t>
      </w:r>
      <w:proofErr w:type="spellStart"/>
      <w:r w:rsidRPr="0064643A">
        <w:rPr>
          <w:sz w:val="22"/>
          <w:lang w:val="es-MX"/>
        </w:rPr>
        <w:t>Act</w:t>
      </w:r>
      <w:proofErr w:type="spellEnd"/>
      <w:r w:rsidRPr="0064643A">
        <w:rPr>
          <w:sz w:val="22"/>
          <w:lang w:val="es-MX"/>
        </w:rPr>
        <w:t>).</w:t>
      </w:r>
    </w:p>
    <w:p w14:paraId="42A5EDF4" w14:textId="77777777" w:rsidR="00002B9A" w:rsidRPr="0064643A" w:rsidRDefault="00002B9A" w:rsidP="001106FE">
      <w:pPr>
        <w:pStyle w:val="Paragraph"/>
        <w:rPr>
          <w:sz w:val="22"/>
          <w:lang w:val="es-MX"/>
        </w:rPr>
      </w:pPr>
      <w:r w:rsidRPr="0064643A">
        <w:rPr>
          <w:b/>
          <w:sz w:val="22"/>
          <w:lang w:val="es-MX"/>
        </w:rPr>
        <w:t xml:space="preserve">Solicitud de pago o informe de progreso (PR/PR) </w:t>
      </w:r>
      <w:r w:rsidRPr="0064643A">
        <w:rPr>
          <w:sz w:val="22"/>
          <w:lang w:val="es-MX"/>
        </w:rPr>
        <w:t>se refiere a un formulario de entrada de datos utilizado para informar de los gastos del acuerdo o el progreso por tarea.</w:t>
      </w:r>
    </w:p>
    <w:p w14:paraId="72A67BAF" w14:textId="77777777" w:rsidR="00002B9A" w:rsidRPr="0064643A" w:rsidRDefault="00002B9A" w:rsidP="001106FE">
      <w:pPr>
        <w:pStyle w:val="Paragraph"/>
        <w:rPr>
          <w:sz w:val="22"/>
          <w:lang w:val="es-MX"/>
        </w:rPr>
      </w:pPr>
      <w:r w:rsidRPr="0064643A">
        <w:rPr>
          <w:b/>
          <w:sz w:val="22"/>
          <w:lang w:val="es-MX"/>
        </w:rPr>
        <w:t xml:space="preserve">Bienes personales </w:t>
      </w:r>
      <w:r w:rsidRPr="0064643A">
        <w:rPr>
          <w:sz w:val="22"/>
          <w:lang w:val="es-MX"/>
        </w:rPr>
        <w:t>se refiere a bienes de cualquier tipo, excepto bienes inmuebles. Incluye tangibles (que tienen existencia física) o intangibles (como patentes, inventos y derechos de autor).</w:t>
      </w:r>
    </w:p>
    <w:p w14:paraId="77E3E4CD" w14:textId="77777777" w:rsidR="00002B9A" w:rsidRPr="0064643A" w:rsidRDefault="00002B9A" w:rsidP="001106FE">
      <w:pPr>
        <w:pStyle w:val="Paragraph"/>
        <w:rPr>
          <w:sz w:val="22"/>
          <w:lang w:val="es-MX"/>
        </w:rPr>
      </w:pPr>
      <w:r w:rsidRPr="0064643A">
        <w:rPr>
          <w:b/>
          <w:sz w:val="22"/>
          <w:lang w:val="es-MX"/>
        </w:rPr>
        <w:t xml:space="preserve">Autorización previa </w:t>
      </w:r>
      <w:r w:rsidRPr="0064643A">
        <w:rPr>
          <w:sz w:val="22"/>
          <w:lang w:val="es-MX"/>
        </w:rPr>
        <w:t>se refiere a la documentación escrita por la que se autoriza al beneficiario a incurrir en costos elegibles del proyecto antes de la ejecución del acuerdo.</w:t>
      </w:r>
    </w:p>
    <w:p w14:paraId="7CCD92F7" w14:textId="77777777" w:rsidR="00002B9A" w:rsidRPr="0064643A" w:rsidRDefault="00002B9A" w:rsidP="001106FE">
      <w:pPr>
        <w:pStyle w:val="Paragraph"/>
        <w:rPr>
          <w:sz w:val="22"/>
          <w:lang w:val="es-MX"/>
        </w:rPr>
      </w:pPr>
      <w:r w:rsidRPr="0064643A">
        <w:rPr>
          <w:b/>
          <w:sz w:val="22"/>
          <w:lang w:val="es-MX"/>
        </w:rPr>
        <w:t xml:space="preserve">Administrador del programa </w:t>
      </w:r>
      <w:r w:rsidRPr="0064643A">
        <w:rPr>
          <w:sz w:val="22"/>
          <w:lang w:val="es-MX"/>
        </w:rPr>
        <w:t xml:space="preserve">se refiere al administrador del Programa de Gestión de Residuos Sólidos (Solid </w:t>
      </w:r>
      <w:proofErr w:type="spellStart"/>
      <w:r w:rsidRPr="0064643A">
        <w:rPr>
          <w:sz w:val="22"/>
          <w:lang w:val="es-MX"/>
        </w:rPr>
        <w:t>Waste</w:t>
      </w:r>
      <w:proofErr w:type="spellEnd"/>
      <w:r w:rsidRPr="0064643A">
        <w:rPr>
          <w:sz w:val="22"/>
          <w:lang w:val="es-MX"/>
        </w:rPr>
        <w:t xml:space="preserve"> Management, SWM) de </w:t>
      </w:r>
      <w:proofErr w:type="spellStart"/>
      <w:r w:rsidRPr="0064643A">
        <w:rPr>
          <w:sz w:val="22"/>
          <w:lang w:val="es-MX"/>
        </w:rPr>
        <w:t>Ecology</w:t>
      </w:r>
      <w:proofErr w:type="spellEnd"/>
      <w:r w:rsidRPr="0064643A">
        <w:rPr>
          <w:sz w:val="22"/>
          <w:lang w:val="es-MX"/>
        </w:rPr>
        <w:t>.</w:t>
      </w:r>
    </w:p>
    <w:p w14:paraId="758C0FBA" w14:textId="04617058" w:rsidR="00002B9A" w:rsidRPr="0064643A" w:rsidRDefault="00002B9A" w:rsidP="001106FE">
      <w:pPr>
        <w:pStyle w:val="Paragraph"/>
        <w:rPr>
          <w:sz w:val="22"/>
          <w:lang w:val="es-MX"/>
        </w:rPr>
      </w:pPr>
      <w:bookmarkStart w:id="17" w:name="_Hlk120521878"/>
      <w:r w:rsidRPr="0064643A">
        <w:rPr>
          <w:b/>
          <w:sz w:val="22"/>
          <w:lang w:val="es-MX"/>
        </w:rPr>
        <w:t>Proyecto</w:t>
      </w:r>
      <w:r w:rsidRPr="0064643A">
        <w:rPr>
          <w:sz w:val="22"/>
          <w:lang w:val="es-MX"/>
        </w:rPr>
        <w:t xml:space="preserve"> se refiere a un conjunto específico y conectado de actividades para abordar un problema explícito para una comunidad o población específica. Uno o varios programas de financiamiento pueden financiar un proyecto.</w:t>
      </w:r>
    </w:p>
    <w:bookmarkEnd w:id="17"/>
    <w:p w14:paraId="19445878" w14:textId="1D46ACDA" w:rsidR="00002B9A" w:rsidRPr="0064643A" w:rsidRDefault="00002B9A" w:rsidP="001106FE">
      <w:pPr>
        <w:pStyle w:val="Paragraph"/>
        <w:rPr>
          <w:sz w:val="22"/>
          <w:lang w:val="es-MX"/>
        </w:rPr>
      </w:pPr>
      <w:r w:rsidRPr="0064643A">
        <w:rPr>
          <w:b/>
          <w:sz w:val="22"/>
          <w:lang w:val="es-MX"/>
        </w:rPr>
        <w:t>Beneficiario</w:t>
      </w:r>
      <w:r w:rsidRPr="0064643A">
        <w:rPr>
          <w:sz w:val="22"/>
          <w:lang w:val="es-MX"/>
        </w:rPr>
        <w:t xml:space="preserve"> se refiere a un solicitante que recibe una subvención a través de uno o más programas de financiamiento de </w:t>
      </w:r>
      <w:proofErr w:type="spellStart"/>
      <w:r w:rsidRPr="0064643A">
        <w:rPr>
          <w:sz w:val="22"/>
          <w:lang w:val="es-MX"/>
        </w:rPr>
        <w:t>Ecology</w:t>
      </w:r>
      <w:proofErr w:type="spellEnd"/>
      <w:r w:rsidRPr="0064643A">
        <w:rPr>
          <w:sz w:val="22"/>
          <w:lang w:val="es-MX"/>
        </w:rPr>
        <w:t>.</w:t>
      </w:r>
    </w:p>
    <w:p w14:paraId="6E02BDD8" w14:textId="50BAA91C" w:rsidR="00002B9A" w:rsidRPr="0064643A" w:rsidRDefault="00002B9A" w:rsidP="001106FE">
      <w:pPr>
        <w:pStyle w:val="Paragraph"/>
        <w:rPr>
          <w:sz w:val="22"/>
          <w:lang w:val="es-MX"/>
        </w:rPr>
      </w:pPr>
      <w:r w:rsidRPr="0064643A">
        <w:rPr>
          <w:b/>
          <w:sz w:val="22"/>
          <w:lang w:val="es-MX"/>
        </w:rPr>
        <w:t xml:space="preserve">Contacto de facturación del beneficiario </w:t>
      </w:r>
      <w:r w:rsidRPr="0064643A">
        <w:rPr>
          <w:sz w:val="22"/>
          <w:lang w:val="es-MX"/>
        </w:rPr>
        <w:t>se refiere al contacto principal designado por el beneficiario para cuestiones de facturación relacionadas con la subvención o el préstamo.</w:t>
      </w:r>
    </w:p>
    <w:p w14:paraId="7A3A07E5" w14:textId="7ADC6D4C" w:rsidR="00002B9A" w:rsidRPr="0064643A" w:rsidRDefault="00002B9A" w:rsidP="001106FE">
      <w:pPr>
        <w:pStyle w:val="Paragraph"/>
        <w:rPr>
          <w:sz w:val="22"/>
          <w:lang w:val="es-MX"/>
        </w:rPr>
      </w:pPr>
      <w:r w:rsidRPr="0064643A">
        <w:rPr>
          <w:b/>
          <w:sz w:val="22"/>
          <w:lang w:val="es-MX"/>
        </w:rPr>
        <w:t>Gestor del proyecto del beneficiario</w:t>
      </w:r>
      <w:r w:rsidRPr="0064643A">
        <w:rPr>
          <w:sz w:val="22"/>
          <w:lang w:val="es-MX"/>
        </w:rPr>
        <w:t xml:space="preserve"> se refiere al contacto principal designado por el beneficiario para cuestiones de gestión del proyecto relacionadas con el programa de subvención o préstamo.</w:t>
      </w:r>
    </w:p>
    <w:p w14:paraId="0B40D7DA" w14:textId="77777777" w:rsidR="00F73E26" w:rsidRPr="0064643A" w:rsidRDefault="00F73E26" w:rsidP="0029257C">
      <w:pPr>
        <w:pStyle w:val="Paragraph"/>
        <w:rPr>
          <w:sz w:val="22"/>
          <w:lang w:val="es-MX"/>
        </w:rPr>
      </w:pPr>
      <w:bookmarkStart w:id="18" w:name="_Hlk120521923"/>
      <w:r w:rsidRPr="0064643A">
        <w:rPr>
          <w:b/>
          <w:bCs/>
          <w:sz w:val="22"/>
          <w:lang w:val="es-MX"/>
        </w:rPr>
        <w:t>Alcance del trabajo</w:t>
      </w:r>
      <w:r w:rsidRPr="0064643A">
        <w:rPr>
          <w:sz w:val="22"/>
          <w:lang w:val="es-MX"/>
        </w:rPr>
        <w:t xml:space="preserve"> se refiere a la articulación combinada del objetivo de un proyecto, los resultados logrados y los entregables creados en el marco de un acuerdo.</w:t>
      </w:r>
    </w:p>
    <w:bookmarkEnd w:id="18"/>
    <w:p w14:paraId="053B8C6A" w14:textId="77777777" w:rsidR="00002B9A" w:rsidRPr="0064643A" w:rsidRDefault="00002B9A" w:rsidP="001106FE">
      <w:pPr>
        <w:pStyle w:val="Paragraph"/>
        <w:rPr>
          <w:sz w:val="22"/>
          <w:lang w:val="es-MX"/>
        </w:rPr>
      </w:pPr>
      <w:r w:rsidRPr="0064643A">
        <w:rPr>
          <w:b/>
          <w:sz w:val="22"/>
          <w:lang w:val="es-MX"/>
        </w:rPr>
        <w:t>Número de proveedor estatal (</w:t>
      </w:r>
      <w:proofErr w:type="spellStart"/>
      <w:r w:rsidRPr="0064643A">
        <w:rPr>
          <w:b/>
          <w:sz w:val="22"/>
          <w:lang w:val="es-MX"/>
        </w:rPr>
        <w:t>Statewide</w:t>
      </w:r>
      <w:proofErr w:type="spellEnd"/>
      <w:r w:rsidRPr="0064643A">
        <w:rPr>
          <w:b/>
          <w:sz w:val="22"/>
          <w:lang w:val="es-MX"/>
        </w:rPr>
        <w:t xml:space="preserve"> </w:t>
      </w:r>
      <w:proofErr w:type="spellStart"/>
      <w:r w:rsidRPr="0064643A">
        <w:rPr>
          <w:b/>
          <w:sz w:val="22"/>
          <w:lang w:val="es-MX"/>
        </w:rPr>
        <w:t>Vendor</w:t>
      </w:r>
      <w:proofErr w:type="spellEnd"/>
      <w:r w:rsidRPr="0064643A">
        <w:rPr>
          <w:b/>
          <w:sz w:val="22"/>
          <w:lang w:val="es-MX"/>
        </w:rPr>
        <w:t xml:space="preserve">, SWV) </w:t>
      </w:r>
      <w:r w:rsidRPr="0064643A">
        <w:rPr>
          <w:sz w:val="22"/>
          <w:lang w:val="es-MX"/>
        </w:rPr>
        <w:t xml:space="preserve">se refiere a un número emitido por la Secretaría de Beneficiarios Estatales de la Office </w:t>
      </w:r>
      <w:proofErr w:type="spellStart"/>
      <w:r w:rsidRPr="0064643A">
        <w:rPr>
          <w:sz w:val="22"/>
          <w:lang w:val="es-MX"/>
        </w:rPr>
        <w:t>of</w:t>
      </w:r>
      <w:proofErr w:type="spellEnd"/>
      <w:r w:rsidRPr="0064643A">
        <w:rPr>
          <w:sz w:val="22"/>
          <w:lang w:val="es-MX"/>
        </w:rPr>
        <w:t xml:space="preserve"> </w:t>
      </w:r>
      <w:proofErr w:type="spellStart"/>
      <w:r w:rsidRPr="0064643A">
        <w:rPr>
          <w:sz w:val="22"/>
          <w:lang w:val="es-MX"/>
        </w:rPr>
        <w:t>Financial</w:t>
      </w:r>
      <w:proofErr w:type="spellEnd"/>
      <w:r w:rsidRPr="0064643A">
        <w:rPr>
          <w:sz w:val="22"/>
          <w:lang w:val="es-MX"/>
        </w:rPr>
        <w:t xml:space="preserve"> Management. Se requiere un número de proveedor estatal para que los beneficiarios reciban un desembolso.</w:t>
      </w:r>
    </w:p>
    <w:p w14:paraId="58866638" w14:textId="77777777" w:rsidR="00002B9A" w:rsidRPr="0064643A" w:rsidRDefault="00002B9A" w:rsidP="001106FE">
      <w:pPr>
        <w:pStyle w:val="Paragraph"/>
        <w:rPr>
          <w:sz w:val="22"/>
          <w:lang w:val="es-MX"/>
        </w:rPr>
      </w:pPr>
      <w:r w:rsidRPr="0064643A">
        <w:rPr>
          <w:b/>
          <w:sz w:val="22"/>
          <w:lang w:val="es-MX"/>
        </w:rPr>
        <w:lastRenderedPageBreak/>
        <w:t xml:space="preserve">Suministros </w:t>
      </w:r>
      <w:r w:rsidRPr="0064643A">
        <w:rPr>
          <w:sz w:val="22"/>
          <w:lang w:val="es-MX"/>
        </w:rPr>
        <w:t>se refiere a todos los bienes personales tangibles que no sean herramientas o equipos necesarios para llevar a cabo el alcance del trabajo con una vida útil de menos de un año y un costo de adquisición de menos de $5,000.</w:t>
      </w:r>
    </w:p>
    <w:p w14:paraId="6F6026E6" w14:textId="517F267A" w:rsidR="00002B9A" w:rsidRPr="0064643A" w:rsidRDefault="00002B9A" w:rsidP="001106FE">
      <w:pPr>
        <w:pStyle w:val="Paragraph"/>
        <w:rPr>
          <w:sz w:val="22"/>
          <w:lang w:val="es-MX"/>
        </w:rPr>
      </w:pPr>
      <w:r w:rsidRPr="0064643A">
        <w:rPr>
          <w:b/>
          <w:sz w:val="22"/>
          <w:lang w:val="es-MX"/>
        </w:rPr>
        <w:t xml:space="preserve">Tarea </w:t>
      </w:r>
      <w:r w:rsidRPr="0064643A">
        <w:rPr>
          <w:sz w:val="22"/>
          <w:lang w:val="es-MX"/>
        </w:rPr>
        <w:t>se refiere a una actividad realizada en un plazo determinado.</w:t>
      </w:r>
    </w:p>
    <w:p w14:paraId="37F88F24" w14:textId="77777777" w:rsidR="003B68C5" w:rsidRPr="0064643A" w:rsidRDefault="00942561" w:rsidP="001106FE">
      <w:pPr>
        <w:pStyle w:val="Paragraph"/>
        <w:rPr>
          <w:sz w:val="22"/>
          <w:lang w:val="es-MX"/>
        </w:rPr>
      </w:pPr>
      <w:bookmarkStart w:id="19" w:name="_Hlk120522051"/>
      <w:r w:rsidRPr="0064643A">
        <w:rPr>
          <w:b/>
          <w:bCs/>
          <w:sz w:val="22"/>
          <w:lang w:val="es-MX"/>
        </w:rPr>
        <w:t>Objetivo de la tarea</w:t>
      </w:r>
      <w:r w:rsidRPr="0064643A">
        <w:rPr>
          <w:sz w:val="22"/>
          <w:lang w:val="es-MX"/>
        </w:rPr>
        <w:t xml:space="preserve"> </w:t>
      </w:r>
      <w:bookmarkEnd w:id="19"/>
      <w:r w:rsidR="003B68C5" w:rsidRPr="0064643A">
        <w:rPr>
          <w:sz w:val="22"/>
          <w:lang w:val="es-MX"/>
        </w:rPr>
        <w:t>se refiere al beneficio general o al cambio en el mundo materializado a través del éxito del proyecto.</w:t>
      </w:r>
    </w:p>
    <w:p w14:paraId="4ACFAC93" w14:textId="652783CF" w:rsidR="00002B9A" w:rsidRPr="0064643A" w:rsidRDefault="00002B9A" w:rsidP="001106FE">
      <w:pPr>
        <w:pStyle w:val="Paragraph"/>
        <w:rPr>
          <w:sz w:val="22"/>
          <w:lang w:val="es-MX"/>
        </w:rPr>
      </w:pPr>
      <w:r w:rsidRPr="0064643A">
        <w:rPr>
          <w:b/>
          <w:sz w:val="22"/>
          <w:lang w:val="es-MX"/>
        </w:rPr>
        <w:t xml:space="preserve">Resultado de la tarea </w:t>
      </w:r>
      <w:r w:rsidRPr="0064643A">
        <w:rPr>
          <w:sz w:val="22"/>
          <w:lang w:val="es-MX"/>
        </w:rPr>
        <w:t>se refiere al resultado, efecto o consecuencia medioambiental que se producirá al llevar a cabo la tarea.</w:t>
      </w:r>
    </w:p>
    <w:p w14:paraId="1C1C62DD" w14:textId="77777777" w:rsidR="00002B9A" w:rsidRPr="0064643A" w:rsidRDefault="00002B9A" w:rsidP="001106FE">
      <w:pPr>
        <w:pStyle w:val="Paragraph"/>
        <w:rPr>
          <w:sz w:val="22"/>
          <w:lang w:val="es-MX"/>
        </w:rPr>
      </w:pPr>
      <w:r w:rsidRPr="0064643A">
        <w:rPr>
          <w:b/>
          <w:sz w:val="22"/>
          <w:lang w:val="es-MX"/>
        </w:rPr>
        <w:t>Asesor técnico</w:t>
      </w:r>
      <w:r w:rsidRPr="0064643A">
        <w:rPr>
          <w:sz w:val="22"/>
          <w:lang w:val="es-MX"/>
        </w:rPr>
        <w:t xml:space="preserve"> se refiere al responsable de uno o más de los siguientes aspectos: revisión técnica de una propuesta de acuerdo; evaluación técnica de las solicitudes; revisión y aprobación de los entregables técnicos intermedios y finales cuando sea necesario y a petición del gestor del proyecto.</w:t>
      </w:r>
    </w:p>
    <w:p w14:paraId="08097B80" w14:textId="77777777" w:rsidR="00002B9A" w:rsidRPr="0064643A" w:rsidRDefault="00002B9A" w:rsidP="001106FE">
      <w:pPr>
        <w:pStyle w:val="Paragraph"/>
        <w:rPr>
          <w:sz w:val="22"/>
          <w:lang w:val="es-MX"/>
        </w:rPr>
      </w:pPr>
      <w:r w:rsidRPr="0064643A">
        <w:rPr>
          <w:b/>
          <w:sz w:val="22"/>
          <w:lang w:val="es-MX"/>
        </w:rPr>
        <w:t xml:space="preserve">Rescisión </w:t>
      </w:r>
      <w:r w:rsidRPr="0064643A">
        <w:rPr>
          <w:sz w:val="22"/>
          <w:lang w:val="es-MX"/>
        </w:rPr>
        <w:t>se refiere a la acción de poner fin a un acuerdo activo entre las partes y la revocación permanente de la autoridad para destinar fondos de proyectos previamente adjudicados antes de la fecha de vencimiento del acuerdo.</w:t>
      </w:r>
    </w:p>
    <w:p w14:paraId="6ED38E5A" w14:textId="77777777" w:rsidR="00002B9A" w:rsidRPr="0064643A" w:rsidRDefault="00002B9A" w:rsidP="001106FE">
      <w:pPr>
        <w:pStyle w:val="Paragraph"/>
        <w:rPr>
          <w:sz w:val="22"/>
          <w:lang w:val="es-MX"/>
        </w:rPr>
      </w:pPr>
      <w:r w:rsidRPr="0064643A">
        <w:rPr>
          <w:b/>
          <w:sz w:val="22"/>
          <w:lang w:val="es-MX"/>
        </w:rPr>
        <w:t xml:space="preserve">Términos del acuerdo </w:t>
      </w:r>
      <w:r w:rsidRPr="0064643A">
        <w:rPr>
          <w:sz w:val="22"/>
          <w:lang w:val="es-MX"/>
        </w:rPr>
        <w:t>se refiere a todos los requerimientos de la subvención o préstamo, ya sea en estatutos, reglamentos, requerimientos administrativos, requerimientos del programa o el documento del acuerdo.</w:t>
      </w:r>
    </w:p>
    <w:p w14:paraId="4508FD05" w14:textId="77777777" w:rsidR="00002B9A" w:rsidRPr="0064643A" w:rsidRDefault="00002B9A" w:rsidP="00D11D7F">
      <w:pPr>
        <w:pStyle w:val="ListParagraph"/>
        <w:numPr>
          <w:ilvl w:val="0"/>
          <w:numId w:val="12"/>
        </w:numPr>
        <w:rPr>
          <w:sz w:val="22"/>
          <w:lang w:val="es-MX"/>
        </w:rPr>
      </w:pPr>
      <w:r w:rsidRPr="0064643A">
        <w:rPr>
          <w:b/>
          <w:sz w:val="22"/>
          <w:lang w:val="es-MX"/>
        </w:rPr>
        <w:t>Términos y condiciones específicos del acuerdo</w:t>
      </w:r>
      <w:r w:rsidRPr="0064643A">
        <w:rPr>
          <w:sz w:val="22"/>
          <w:lang w:val="es-MX"/>
        </w:rPr>
        <w:t xml:space="preserve"> se refiere a los términos y condiciones que se aplican únicamente a un acuerdo específico.</w:t>
      </w:r>
    </w:p>
    <w:p w14:paraId="04DF7912" w14:textId="77777777" w:rsidR="00002B9A" w:rsidRPr="0064643A" w:rsidRDefault="00002B9A" w:rsidP="00D11D7F">
      <w:pPr>
        <w:pStyle w:val="ListParagraph"/>
        <w:numPr>
          <w:ilvl w:val="0"/>
          <w:numId w:val="12"/>
        </w:numPr>
        <w:rPr>
          <w:sz w:val="22"/>
          <w:lang w:val="es-MX"/>
        </w:rPr>
      </w:pPr>
      <w:r w:rsidRPr="0064643A">
        <w:rPr>
          <w:b/>
          <w:sz w:val="22"/>
          <w:lang w:val="es-MX"/>
        </w:rPr>
        <w:t>Términos y condiciones generales</w:t>
      </w:r>
      <w:r w:rsidRPr="0064643A">
        <w:rPr>
          <w:sz w:val="22"/>
          <w:lang w:val="es-MX"/>
        </w:rPr>
        <w:t xml:space="preserve"> se refiere a los términos y condiciones que se aplican a todas las subvenciones y préstamos de </w:t>
      </w:r>
      <w:proofErr w:type="spellStart"/>
      <w:r w:rsidRPr="0064643A">
        <w:rPr>
          <w:sz w:val="22"/>
          <w:lang w:val="es-MX"/>
        </w:rPr>
        <w:t>Ecology</w:t>
      </w:r>
      <w:proofErr w:type="spellEnd"/>
      <w:r w:rsidRPr="0064643A">
        <w:rPr>
          <w:sz w:val="22"/>
          <w:lang w:val="es-MX"/>
        </w:rPr>
        <w:t xml:space="preserve">. </w:t>
      </w:r>
    </w:p>
    <w:p w14:paraId="0C344943" w14:textId="77777777" w:rsidR="00002B9A" w:rsidRPr="0064643A" w:rsidRDefault="00002B9A" w:rsidP="00D11D7F">
      <w:pPr>
        <w:pStyle w:val="ListParagraph"/>
        <w:numPr>
          <w:ilvl w:val="0"/>
          <w:numId w:val="12"/>
        </w:numPr>
        <w:rPr>
          <w:sz w:val="22"/>
          <w:lang w:val="es-MX"/>
        </w:rPr>
      </w:pPr>
      <w:r w:rsidRPr="0064643A">
        <w:rPr>
          <w:b/>
          <w:sz w:val="22"/>
          <w:lang w:val="es-MX"/>
        </w:rPr>
        <w:t>Términos y condiciones especiales</w:t>
      </w:r>
      <w:r w:rsidRPr="0064643A">
        <w:rPr>
          <w:sz w:val="22"/>
          <w:lang w:val="es-MX"/>
        </w:rPr>
        <w:t xml:space="preserve"> se refiere a los términos y condiciones que se aplican únicamente a acuerdos en el marco de un programa de financiamiento específico.</w:t>
      </w:r>
    </w:p>
    <w:p w14:paraId="76EDEEED" w14:textId="5D427257" w:rsidR="00002B9A" w:rsidRPr="0064643A" w:rsidRDefault="00002B9A" w:rsidP="001106FE">
      <w:pPr>
        <w:pStyle w:val="Paragraph"/>
        <w:rPr>
          <w:sz w:val="22"/>
          <w:lang w:val="es-MX"/>
        </w:rPr>
      </w:pPr>
      <w:r w:rsidRPr="0064643A">
        <w:rPr>
          <w:b/>
          <w:sz w:val="22"/>
          <w:lang w:val="es-MX"/>
        </w:rPr>
        <w:t xml:space="preserve">Herramientas </w:t>
      </w:r>
      <w:r w:rsidRPr="0064643A">
        <w:rPr>
          <w:sz w:val="22"/>
          <w:lang w:val="es-MX"/>
        </w:rPr>
        <w:t>se refiere a bienes tangibles y personales que tienen una vida útil de más de un año y un costo de adquisición de más de $5,000 por unidad funcional.</w:t>
      </w:r>
    </w:p>
    <w:p w14:paraId="20F3E2A0" w14:textId="620A2413" w:rsidR="00002B9A" w:rsidRPr="0064643A" w:rsidRDefault="00002B9A" w:rsidP="0029257C">
      <w:pPr>
        <w:pStyle w:val="Paragraph"/>
        <w:rPr>
          <w:sz w:val="22"/>
          <w:lang w:val="es-MX"/>
        </w:rPr>
      </w:pPr>
      <w:r w:rsidRPr="0064643A">
        <w:rPr>
          <w:b/>
          <w:sz w:val="22"/>
          <w:lang w:val="es-MX"/>
        </w:rPr>
        <w:t>Costo total</w:t>
      </w:r>
      <w:r w:rsidRPr="0064643A">
        <w:rPr>
          <w:sz w:val="22"/>
          <w:lang w:val="es-MX"/>
        </w:rPr>
        <w:t xml:space="preserve"> se refiere al costo total del proyecto. Esto incluye costos no elegibles o costos aparte del total de la subvención concedida. El solicitante debe disponer de una fuente de ingresos alternativa para los costos que excedan los costos subvencionables o elegibles totales. </w:t>
      </w:r>
    </w:p>
    <w:p w14:paraId="35AE6B12" w14:textId="006013E0" w:rsidR="00067451" w:rsidRPr="0064643A" w:rsidRDefault="00002B9A" w:rsidP="001106FE">
      <w:pPr>
        <w:pStyle w:val="Paragraph"/>
        <w:rPr>
          <w:sz w:val="22"/>
          <w:szCs w:val="20"/>
          <w:lang w:val="es-MX"/>
        </w:rPr>
      </w:pPr>
      <w:r w:rsidRPr="0064643A">
        <w:rPr>
          <w:b/>
          <w:sz w:val="22"/>
          <w:lang w:val="es-MX"/>
        </w:rPr>
        <w:t>Costo total elegible</w:t>
      </w:r>
      <w:r w:rsidRPr="0064643A">
        <w:rPr>
          <w:sz w:val="22"/>
          <w:lang w:val="es-MX"/>
        </w:rPr>
        <w:t xml:space="preserve"> se refiere al costo total del proyecto que permite el programa de financiamiento. </w:t>
      </w:r>
    </w:p>
    <w:p w14:paraId="69A746FC" w14:textId="4CED8DD9" w:rsidR="000766F9" w:rsidRPr="0064643A" w:rsidRDefault="00D81028" w:rsidP="001106FE">
      <w:pPr>
        <w:pStyle w:val="Heading3"/>
        <w:rPr>
          <w:sz w:val="28"/>
          <w:szCs w:val="20"/>
          <w:lang w:val="es-MX"/>
        </w:rPr>
      </w:pPr>
      <w:bookmarkStart w:id="20" w:name="_Toc126314539"/>
      <w:r w:rsidRPr="0064643A">
        <w:rPr>
          <w:sz w:val="28"/>
          <w:szCs w:val="20"/>
          <w:lang w:val="es-MX"/>
        </w:rPr>
        <w:t>F. Acrónimos y abreviaturas</w:t>
      </w:r>
      <w:bookmarkEnd w:id="20"/>
    </w:p>
    <w:p w14:paraId="3084902B" w14:textId="42C11077" w:rsidR="00DB6EAE" w:rsidRPr="0064643A" w:rsidRDefault="00861F7C" w:rsidP="001106FE">
      <w:pPr>
        <w:pStyle w:val="Paragraph"/>
        <w:rPr>
          <w:sz w:val="22"/>
          <w:lang w:val="es-MX"/>
        </w:rPr>
      </w:pPr>
      <w:r w:rsidRPr="0064643A">
        <w:rPr>
          <w:b/>
          <w:bCs/>
          <w:sz w:val="22"/>
          <w:lang w:val="es-MX"/>
        </w:rPr>
        <w:t>PPG</w:t>
      </w:r>
      <w:r w:rsidRPr="0064643A">
        <w:rPr>
          <w:sz w:val="22"/>
          <w:lang w:val="es-MX"/>
        </w:rPr>
        <w:t xml:space="preserve"> </w:t>
      </w:r>
      <w:r w:rsidRPr="0064643A">
        <w:rPr>
          <w:sz w:val="22"/>
          <w:lang w:val="es-MX"/>
        </w:rPr>
        <w:tab/>
        <w:t>Subvención de Participación Pública</w:t>
      </w:r>
    </w:p>
    <w:p w14:paraId="0F7A7FD3" w14:textId="2B4737ED" w:rsidR="00861F7C" w:rsidRPr="0064643A" w:rsidRDefault="00861F7C" w:rsidP="001106FE">
      <w:pPr>
        <w:pStyle w:val="Paragraph"/>
        <w:rPr>
          <w:sz w:val="22"/>
          <w:lang w:val="es-MX"/>
        </w:rPr>
      </w:pPr>
      <w:r w:rsidRPr="0064643A">
        <w:rPr>
          <w:b/>
          <w:bCs/>
          <w:sz w:val="22"/>
          <w:lang w:val="es-MX"/>
        </w:rPr>
        <w:t>EAGL</w:t>
      </w:r>
      <w:r w:rsidRPr="0064643A">
        <w:rPr>
          <w:sz w:val="22"/>
          <w:lang w:val="es-MX"/>
        </w:rPr>
        <w:t xml:space="preserve"> </w:t>
      </w:r>
      <w:r w:rsidRPr="0064643A">
        <w:rPr>
          <w:sz w:val="22"/>
          <w:lang w:val="es-MX"/>
        </w:rPr>
        <w:tab/>
        <w:t xml:space="preserve">Administración de Subvenciones y Préstamos de </w:t>
      </w:r>
      <w:proofErr w:type="spellStart"/>
      <w:r w:rsidRPr="0064643A">
        <w:rPr>
          <w:sz w:val="22"/>
          <w:lang w:val="es-MX"/>
        </w:rPr>
        <w:t>Ecology</w:t>
      </w:r>
      <w:proofErr w:type="spellEnd"/>
    </w:p>
    <w:p w14:paraId="58D9390F" w14:textId="1898217E" w:rsidR="00C529F5" w:rsidRPr="0064643A" w:rsidRDefault="00861F7C" w:rsidP="00312E3F">
      <w:pPr>
        <w:pStyle w:val="Paragraph"/>
        <w:rPr>
          <w:sz w:val="22"/>
          <w:lang w:val="es-MX"/>
        </w:rPr>
      </w:pPr>
      <w:r w:rsidRPr="0064643A">
        <w:rPr>
          <w:b/>
          <w:bCs/>
          <w:sz w:val="22"/>
          <w:lang w:val="es-MX"/>
        </w:rPr>
        <w:t>SAW</w:t>
      </w:r>
      <w:r w:rsidRPr="0064643A">
        <w:rPr>
          <w:sz w:val="22"/>
          <w:lang w:val="es-MX"/>
        </w:rPr>
        <w:t xml:space="preserve"> </w:t>
      </w:r>
      <w:r w:rsidRPr="0064643A">
        <w:rPr>
          <w:sz w:val="22"/>
          <w:lang w:val="es-MX"/>
        </w:rPr>
        <w:tab/>
      </w:r>
      <w:proofErr w:type="spellStart"/>
      <w:r w:rsidRPr="0064643A">
        <w:rPr>
          <w:sz w:val="22"/>
          <w:lang w:val="es-MX"/>
        </w:rPr>
        <w:t>Secure</w:t>
      </w:r>
      <w:proofErr w:type="spellEnd"/>
      <w:r w:rsidRPr="0064643A">
        <w:rPr>
          <w:sz w:val="22"/>
          <w:lang w:val="es-MX"/>
        </w:rPr>
        <w:t xml:space="preserve"> Access Washington</w:t>
      </w:r>
    </w:p>
    <w:p w14:paraId="1F499B65" w14:textId="77777777" w:rsidR="00C529F5" w:rsidRPr="0064643A" w:rsidRDefault="00C529F5">
      <w:pPr>
        <w:ind w:left="720"/>
        <w:rPr>
          <w:sz w:val="22"/>
          <w:lang w:val="es-MX"/>
        </w:rPr>
      </w:pPr>
      <w:r w:rsidRPr="0064643A">
        <w:rPr>
          <w:sz w:val="22"/>
          <w:lang w:val="es-MX"/>
        </w:rPr>
        <w:br w:type="page"/>
      </w:r>
    </w:p>
    <w:p w14:paraId="4A2EA5B6" w14:textId="4F1632A1" w:rsidR="00DB6EAE" w:rsidRPr="0064643A" w:rsidRDefault="00067451" w:rsidP="001106FE">
      <w:pPr>
        <w:pStyle w:val="Heading2"/>
        <w:rPr>
          <w:sz w:val="32"/>
          <w:szCs w:val="20"/>
          <w:lang w:val="es-MX"/>
        </w:rPr>
      </w:pPr>
      <w:bookmarkStart w:id="21" w:name="_Toc126314540"/>
      <w:r w:rsidRPr="0064643A">
        <w:rPr>
          <w:sz w:val="32"/>
          <w:szCs w:val="20"/>
          <w:lang w:val="es-MX"/>
        </w:rPr>
        <w:lastRenderedPageBreak/>
        <w:t xml:space="preserve">Parte II: Administración del Programa de Subvenciones de </w:t>
      </w:r>
      <w:proofErr w:type="spellStart"/>
      <w:r w:rsidRPr="0064643A">
        <w:rPr>
          <w:sz w:val="32"/>
          <w:szCs w:val="20"/>
          <w:lang w:val="es-MX"/>
        </w:rPr>
        <w:t>Ecology</w:t>
      </w:r>
      <w:bookmarkEnd w:id="21"/>
      <w:proofErr w:type="spellEnd"/>
    </w:p>
    <w:p w14:paraId="02B11D3C" w14:textId="1D643AB8" w:rsidR="002810A8" w:rsidRPr="0064643A" w:rsidRDefault="00DB6EAE" w:rsidP="00D11D7F">
      <w:pPr>
        <w:pStyle w:val="Heading3"/>
        <w:numPr>
          <w:ilvl w:val="0"/>
          <w:numId w:val="26"/>
        </w:numPr>
        <w:ind w:left="360"/>
        <w:rPr>
          <w:sz w:val="28"/>
          <w:szCs w:val="20"/>
          <w:lang w:val="es-MX"/>
        </w:rPr>
      </w:pPr>
      <w:bookmarkStart w:id="22" w:name="_Toc62467290"/>
      <w:r w:rsidRPr="0064643A">
        <w:rPr>
          <w:sz w:val="28"/>
          <w:szCs w:val="20"/>
          <w:lang w:val="es-MX"/>
        </w:rPr>
        <w:t xml:space="preserve"> </w:t>
      </w:r>
      <w:bookmarkStart w:id="23" w:name="_Toc126314541"/>
      <w:bookmarkStart w:id="24" w:name="_Toc113015691"/>
      <w:r w:rsidR="002810A8" w:rsidRPr="0064643A">
        <w:rPr>
          <w:sz w:val="28"/>
          <w:szCs w:val="20"/>
          <w:lang w:val="es-MX"/>
        </w:rPr>
        <w:t xml:space="preserve">Compromiso de </w:t>
      </w:r>
      <w:proofErr w:type="spellStart"/>
      <w:r w:rsidR="002810A8" w:rsidRPr="0064643A">
        <w:rPr>
          <w:sz w:val="28"/>
          <w:szCs w:val="20"/>
          <w:lang w:val="es-MX"/>
        </w:rPr>
        <w:t>Ecology</w:t>
      </w:r>
      <w:proofErr w:type="spellEnd"/>
      <w:r w:rsidR="002810A8" w:rsidRPr="0064643A">
        <w:rPr>
          <w:sz w:val="28"/>
          <w:szCs w:val="20"/>
          <w:lang w:val="es-MX"/>
        </w:rPr>
        <w:t xml:space="preserve"> con la no discriminación</w:t>
      </w:r>
      <w:bookmarkEnd w:id="23"/>
    </w:p>
    <w:p w14:paraId="3AF912E7" w14:textId="63676EBD" w:rsidR="002810A8" w:rsidRPr="0064643A" w:rsidRDefault="002810A8" w:rsidP="001106FE">
      <w:pPr>
        <w:rPr>
          <w:sz w:val="22"/>
          <w:szCs w:val="20"/>
          <w:lang w:val="es-MX"/>
        </w:rPr>
      </w:pPr>
      <w:proofErr w:type="spellStart"/>
      <w:r w:rsidRPr="0064643A">
        <w:rPr>
          <w:sz w:val="22"/>
          <w:szCs w:val="20"/>
          <w:lang w:val="es-MX"/>
        </w:rPr>
        <w:t>Ecology</w:t>
      </w:r>
      <w:proofErr w:type="spellEnd"/>
      <w:r w:rsidRPr="0064643A">
        <w:rPr>
          <w:sz w:val="22"/>
          <w:szCs w:val="20"/>
          <w:lang w:val="es-MX"/>
        </w:rPr>
        <w:t xml:space="preserve"> trabaja para incluir y respetar la diversidad cultural, racial, étnica, de orientación sexual y de identidad de género. La agencia prohíbe la discriminación ilegal por motivos de raza, color, credo, religión, orientación sexual, edad (40 años o más), discapacidad, embarazo, condición de veterano o militar con licencia honorable o información genética, en el ámbito del empleo, el voluntariado o las relaciones comerciales con </w:t>
      </w:r>
      <w:proofErr w:type="spellStart"/>
      <w:r w:rsidRPr="0064643A">
        <w:rPr>
          <w:sz w:val="22"/>
          <w:szCs w:val="20"/>
          <w:lang w:val="es-MX"/>
        </w:rPr>
        <w:t>Ecology</w:t>
      </w:r>
      <w:proofErr w:type="spellEnd"/>
      <w:r w:rsidRPr="0064643A">
        <w:rPr>
          <w:sz w:val="22"/>
          <w:szCs w:val="20"/>
          <w:lang w:val="es-MX"/>
        </w:rPr>
        <w:t xml:space="preserve">. La discriminación ilegal vulnera la política y las expectativas de integridad personal y respeto a los demás del </w:t>
      </w:r>
      <w:proofErr w:type="spellStart"/>
      <w:r w:rsidRPr="0064643A">
        <w:rPr>
          <w:sz w:val="22"/>
          <w:szCs w:val="20"/>
          <w:lang w:val="es-MX"/>
        </w:rPr>
        <w:t>Department</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Ecology</w:t>
      </w:r>
      <w:proofErr w:type="spellEnd"/>
      <w:r w:rsidRPr="0064643A">
        <w:rPr>
          <w:sz w:val="22"/>
          <w:szCs w:val="20"/>
          <w:lang w:val="es-MX"/>
        </w:rPr>
        <w:t>.</w:t>
      </w:r>
    </w:p>
    <w:p w14:paraId="4A2106C5" w14:textId="34E761FF" w:rsidR="00DB6EAE" w:rsidRPr="0064643A" w:rsidRDefault="00DB6EAE" w:rsidP="00D11D7F">
      <w:pPr>
        <w:pStyle w:val="Heading3"/>
        <w:numPr>
          <w:ilvl w:val="0"/>
          <w:numId w:val="26"/>
        </w:numPr>
        <w:ind w:left="360"/>
        <w:rPr>
          <w:sz w:val="28"/>
          <w:szCs w:val="20"/>
        </w:rPr>
      </w:pPr>
      <w:bookmarkStart w:id="25" w:name="_Toc126314542"/>
      <w:proofErr w:type="spellStart"/>
      <w:r w:rsidRPr="0064643A">
        <w:rPr>
          <w:sz w:val="28"/>
          <w:szCs w:val="20"/>
        </w:rPr>
        <w:t>Lineamientos</w:t>
      </w:r>
      <w:bookmarkEnd w:id="24"/>
      <w:bookmarkEnd w:id="25"/>
      <w:proofErr w:type="spellEnd"/>
    </w:p>
    <w:p w14:paraId="54E7EA14" w14:textId="3A16D07C" w:rsidR="00DB6EAE" w:rsidRPr="0064643A" w:rsidRDefault="00DB6EAE" w:rsidP="001106FE">
      <w:pPr>
        <w:rPr>
          <w:sz w:val="22"/>
          <w:szCs w:val="20"/>
          <w:lang w:val="es-MX"/>
        </w:rPr>
      </w:pPr>
      <w:r w:rsidRPr="0064643A">
        <w:rPr>
          <w:sz w:val="22"/>
          <w:szCs w:val="20"/>
          <w:lang w:val="es-MX"/>
        </w:rPr>
        <w:t xml:space="preserve">Los lineamientos de las PPG describen los requisitos y el proceso de solicitud del programa. Facilitan la comprensión y el cumplimiento.  Los beneficiarios deben cumplir los requisitos definidos en estos lineamientos, los términos y condiciones del acuerdo y los requisitos administrativos para los beneficiarios de subvenciones y préstamos de </w:t>
      </w:r>
      <w:proofErr w:type="spellStart"/>
      <w:r w:rsidRPr="0064643A">
        <w:rPr>
          <w:sz w:val="22"/>
          <w:szCs w:val="20"/>
          <w:lang w:val="es-MX"/>
        </w:rPr>
        <w:t>Ecology</w:t>
      </w:r>
      <w:proofErr w:type="spellEnd"/>
      <w:r w:rsidRPr="0064643A">
        <w:rPr>
          <w:sz w:val="22"/>
          <w:szCs w:val="20"/>
          <w:lang w:val="es-MX"/>
        </w:rPr>
        <w:t xml:space="preserve"> (Libro Amarillo), publicados en el momento en que dicha agencia ofrece un acuerdo.</w:t>
      </w:r>
    </w:p>
    <w:p w14:paraId="600BEAB0" w14:textId="292D5F11" w:rsidR="00DB6EAE" w:rsidRPr="0064643A" w:rsidRDefault="00DB6EAE" w:rsidP="00D11D7F">
      <w:pPr>
        <w:pStyle w:val="Heading3"/>
        <w:numPr>
          <w:ilvl w:val="0"/>
          <w:numId w:val="26"/>
        </w:numPr>
        <w:ind w:left="360"/>
        <w:rPr>
          <w:sz w:val="28"/>
          <w:szCs w:val="20"/>
          <w:lang w:val="es-MX"/>
        </w:rPr>
      </w:pPr>
      <w:r w:rsidRPr="0064643A">
        <w:rPr>
          <w:sz w:val="28"/>
          <w:szCs w:val="20"/>
          <w:lang w:val="es-MX"/>
        </w:rPr>
        <w:t xml:space="preserve"> </w:t>
      </w:r>
      <w:bookmarkStart w:id="26" w:name="_Toc111736067"/>
      <w:bookmarkStart w:id="27" w:name="_Toc113015692"/>
      <w:bookmarkStart w:id="28" w:name="_Toc126314543"/>
      <w:r w:rsidRPr="0064643A">
        <w:rPr>
          <w:sz w:val="28"/>
          <w:szCs w:val="20"/>
          <w:lang w:val="es-MX"/>
        </w:rPr>
        <w:t xml:space="preserve">Administración de Subvenciones y Préstamos de </w:t>
      </w:r>
      <w:proofErr w:type="spellStart"/>
      <w:r w:rsidRPr="0064643A">
        <w:rPr>
          <w:sz w:val="28"/>
          <w:szCs w:val="20"/>
          <w:lang w:val="es-MX"/>
        </w:rPr>
        <w:t>Ecology</w:t>
      </w:r>
      <w:proofErr w:type="spellEnd"/>
      <w:r w:rsidRPr="0064643A">
        <w:rPr>
          <w:sz w:val="28"/>
          <w:szCs w:val="20"/>
          <w:lang w:val="es-MX"/>
        </w:rPr>
        <w:t xml:space="preserve"> (EAGL)</w:t>
      </w:r>
      <w:bookmarkEnd w:id="26"/>
      <w:bookmarkEnd w:id="27"/>
      <w:bookmarkEnd w:id="28"/>
    </w:p>
    <w:p w14:paraId="02E4A8A9" w14:textId="51DBDA58" w:rsidR="004A0049" w:rsidRPr="0064643A" w:rsidRDefault="004A0049" w:rsidP="004A0049">
      <w:pPr>
        <w:pStyle w:val="Paragraph"/>
        <w:rPr>
          <w:sz w:val="22"/>
          <w:szCs w:val="20"/>
          <w:lang w:val="es-MX"/>
        </w:rPr>
      </w:pPr>
      <w:r w:rsidRPr="0064643A">
        <w:rPr>
          <w:sz w:val="22"/>
          <w:szCs w:val="20"/>
          <w:lang w:val="es-MX"/>
        </w:rPr>
        <w:t xml:space="preserve">Los solicitantes se postulan a las subvenciones de </w:t>
      </w:r>
      <w:proofErr w:type="spellStart"/>
      <w:r w:rsidRPr="0064643A">
        <w:rPr>
          <w:sz w:val="22"/>
          <w:szCs w:val="20"/>
          <w:lang w:val="es-MX"/>
        </w:rPr>
        <w:t>Ecology</w:t>
      </w:r>
      <w:proofErr w:type="spellEnd"/>
      <w:r w:rsidRPr="0064643A">
        <w:rPr>
          <w:sz w:val="22"/>
          <w:szCs w:val="20"/>
          <w:lang w:val="es-MX"/>
        </w:rPr>
        <w:t xml:space="preserve"> a través de la Administración de Subvenciones y Préstamos de </w:t>
      </w:r>
      <w:proofErr w:type="spellStart"/>
      <w:r w:rsidRPr="0064643A">
        <w:rPr>
          <w:sz w:val="22"/>
          <w:szCs w:val="20"/>
          <w:lang w:val="es-MX"/>
        </w:rPr>
        <w:t>Ecology</w:t>
      </w:r>
      <w:proofErr w:type="spellEnd"/>
      <w:r w:rsidRPr="0064643A">
        <w:rPr>
          <w:sz w:val="22"/>
          <w:szCs w:val="20"/>
          <w:lang w:val="es-MX"/>
        </w:rPr>
        <w:t xml:space="preserve">, una aplicación web de acceso público que la agencia utiliza para gestionar un acuerdo desde su solicitud hasta su finalización. Antes de presentar su solicitud a </w:t>
      </w:r>
      <w:proofErr w:type="spellStart"/>
      <w:r w:rsidRPr="0064643A">
        <w:rPr>
          <w:sz w:val="22"/>
          <w:szCs w:val="20"/>
          <w:lang w:val="es-MX"/>
        </w:rPr>
        <w:t>Ecology</w:t>
      </w:r>
      <w:proofErr w:type="spellEnd"/>
      <w:r w:rsidRPr="0064643A">
        <w:rPr>
          <w:sz w:val="22"/>
          <w:szCs w:val="20"/>
          <w:lang w:val="es-MX"/>
        </w:rPr>
        <w:t xml:space="preserve">, los solicitantes deben obtener un número de proveedor estatal y una cuenta de </w:t>
      </w:r>
      <w:proofErr w:type="spellStart"/>
      <w:r w:rsidRPr="0064643A">
        <w:rPr>
          <w:sz w:val="22"/>
          <w:szCs w:val="20"/>
          <w:lang w:val="es-MX"/>
        </w:rPr>
        <w:t>Secure</w:t>
      </w:r>
      <w:proofErr w:type="spellEnd"/>
      <w:r w:rsidRPr="0064643A">
        <w:rPr>
          <w:sz w:val="22"/>
          <w:szCs w:val="20"/>
          <w:lang w:val="es-MX"/>
        </w:rPr>
        <w:t xml:space="preserve"> Access Washington (SAW). Obtener un número de proveedor estatal (SWV) puede tardar 15 días o más. Encuentre una lista completa de proveedores registrados en el </w:t>
      </w:r>
      <w:hyperlink r:id="rId28" w:history="1">
        <w:r w:rsidRPr="0064643A">
          <w:rPr>
            <w:rStyle w:val="Hyperlink"/>
            <w:sz w:val="22"/>
            <w:szCs w:val="20"/>
            <w:lang w:val="es-MX"/>
          </w:rPr>
          <w:t>buscador de números de proveedores estatales</w:t>
        </w:r>
        <w:r w:rsidRPr="0064643A">
          <w:rPr>
            <w:rStyle w:val="FootnoteReference"/>
            <w:color w:val="0563C1" w:themeColor="hyperlink"/>
            <w:sz w:val="22"/>
            <w:szCs w:val="20"/>
            <w:u w:val="single"/>
          </w:rPr>
          <w:footnoteReference w:id="3"/>
        </w:r>
      </w:hyperlink>
      <w:r w:rsidRPr="0064643A">
        <w:rPr>
          <w:sz w:val="22"/>
          <w:szCs w:val="20"/>
          <w:lang w:val="es-MX"/>
        </w:rPr>
        <w:t>..</w:t>
      </w:r>
    </w:p>
    <w:p w14:paraId="58F243A2" w14:textId="62A2FB1D" w:rsidR="003F58AD" w:rsidRPr="0064643A" w:rsidRDefault="00DB6EAE" w:rsidP="003F58AD">
      <w:pPr>
        <w:pStyle w:val="Paragraph"/>
        <w:spacing w:after="240"/>
        <w:rPr>
          <w:sz w:val="22"/>
          <w:szCs w:val="20"/>
          <w:lang w:val="es-MX"/>
        </w:rPr>
      </w:pPr>
      <w:r w:rsidRPr="0064643A">
        <w:rPr>
          <w:sz w:val="22"/>
          <w:szCs w:val="20"/>
          <w:lang w:val="es-MX"/>
        </w:rPr>
        <w:t xml:space="preserve">Los solicitantes presentan sus solicitudes a través de la EAGL o, en raras circunstancias, a través de otro proceso que defina por </w:t>
      </w:r>
      <w:proofErr w:type="spellStart"/>
      <w:r w:rsidRPr="0064643A">
        <w:rPr>
          <w:sz w:val="22"/>
          <w:szCs w:val="20"/>
          <w:lang w:val="es-MX"/>
        </w:rPr>
        <w:t>Ecology</w:t>
      </w:r>
      <w:proofErr w:type="spellEnd"/>
      <w:r w:rsidRPr="0064643A">
        <w:rPr>
          <w:sz w:val="22"/>
          <w:szCs w:val="20"/>
          <w:lang w:val="es-MX"/>
        </w:rPr>
        <w:t xml:space="preserve">. Los solicitantes se registran en la EAGL a través de </w:t>
      </w:r>
      <w:proofErr w:type="spellStart"/>
      <w:r w:rsidRPr="0064643A">
        <w:rPr>
          <w:sz w:val="22"/>
          <w:szCs w:val="20"/>
          <w:lang w:val="es-MX"/>
        </w:rPr>
        <w:t>Secure</w:t>
      </w:r>
      <w:proofErr w:type="spellEnd"/>
      <w:r w:rsidRPr="0064643A">
        <w:rPr>
          <w:sz w:val="22"/>
          <w:szCs w:val="20"/>
          <w:lang w:val="es-MX"/>
        </w:rPr>
        <w:t xml:space="preserve"> Access Washington (SAW). Las organizaciones solicitantes deben autorizar a la persona que presenta la solicitud en su cuenta a través de la interfaz pública de la EAGL. Para obtener información general sobre la EAGL, consulte el </w:t>
      </w:r>
      <w:hyperlink r:id="rId29" w:history="1">
        <w:r w:rsidR="001F7D49" w:rsidRPr="0064643A">
          <w:rPr>
            <w:rStyle w:val="Hyperlink"/>
            <w:sz w:val="22"/>
            <w:szCs w:val="20"/>
            <w:lang w:val="es-MX"/>
          </w:rPr>
          <w:t>manual de usuario externo de la EAGL</w:t>
        </w:r>
      </w:hyperlink>
      <w:r w:rsidRPr="0064643A">
        <w:rPr>
          <w:sz w:val="22"/>
          <w:szCs w:val="20"/>
          <w:lang w:val="es-MX"/>
        </w:rPr>
        <w:t>.</w:t>
      </w:r>
      <w:r w:rsidR="004774CE" w:rsidRPr="0064643A">
        <w:rPr>
          <w:rStyle w:val="FootnoteReference"/>
          <w:sz w:val="22"/>
          <w:szCs w:val="20"/>
        </w:rPr>
        <w:footnoteReference w:id="4"/>
      </w:r>
      <w:r w:rsidR="00E208E8" w:rsidRPr="0064643A">
        <w:rPr>
          <w:sz w:val="22"/>
          <w:szCs w:val="20"/>
          <w:lang w:val="es-MX"/>
        </w:rPr>
        <w:t>.</w:t>
      </w:r>
    </w:p>
    <w:p w14:paraId="66311D85" w14:textId="4946BFFB" w:rsidR="00DB6EAE" w:rsidRPr="0064643A" w:rsidRDefault="00DB6EAE" w:rsidP="00D11D7F">
      <w:pPr>
        <w:pStyle w:val="Heading3"/>
        <w:numPr>
          <w:ilvl w:val="0"/>
          <w:numId w:val="26"/>
        </w:numPr>
        <w:ind w:left="360"/>
        <w:rPr>
          <w:sz w:val="28"/>
          <w:szCs w:val="20"/>
        </w:rPr>
      </w:pPr>
      <w:bookmarkStart w:id="29" w:name="_Toc113015694"/>
      <w:bookmarkStart w:id="30" w:name="_Toc126314544"/>
      <w:bookmarkStart w:id="31" w:name="_Hlk121910646"/>
      <w:r w:rsidRPr="0064643A">
        <w:rPr>
          <w:sz w:val="28"/>
          <w:szCs w:val="20"/>
        </w:rPr>
        <w:t xml:space="preserve">Fuente de </w:t>
      </w:r>
      <w:proofErr w:type="spellStart"/>
      <w:r w:rsidRPr="0064643A">
        <w:rPr>
          <w:sz w:val="28"/>
          <w:szCs w:val="20"/>
        </w:rPr>
        <w:t>financiamiento</w:t>
      </w:r>
      <w:proofErr w:type="spellEnd"/>
      <w:r w:rsidRPr="0064643A">
        <w:rPr>
          <w:sz w:val="28"/>
          <w:szCs w:val="20"/>
        </w:rPr>
        <w:t xml:space="preserve"> y </w:t>
      </w:r>
      <w:proofErr w:type="spellStart"/>
      <w:r w:rsidRPr="0064643A">
        <w:rPr>
          <w:sz w:val="28"/>
          <w:szCs w:val="20"/>
        </w:rPr>
        <w:t>disponibilidad</w:t>
      </w:r>
      <w:bookmarkEnd w:id="22"/>
      <w:bookmarkEnd w:id="29"/>
      <w:bookmarkEnd w:id="30"/>
      <w:proofErr w:type="spellEnd"/>
    </w:p>
    <w:p w14:paraId="73230DB7" w14:textId="60B3FF43" w:rsidR="00331086" w:rsidRPr="0064643A" w:rsidRDefault="00331086" w:rsidP="00331086">
      <w:pPr>
        <w:rPr>
          <w:sz w:val="22"/>
          <w:szCs w:val="20"/>
          <w:lang w:val="es-MX"/>
        </w:rPr>
      </w:pPr>
      <w:bookmarkStart w:id="32" w:name="_Hlk120809191"/>
      <w:proofErr w:type="spellStart"/>
      <w:r w:rsidRPr="0064643A">
        <w:rPr>
          <w:sz w:val="22"/>
          <w:szCs w:val="20"/>
          <w:lang w:val="es-MX"/>
        </w:rPr>
        <w:t>Ecology</w:t>
      </w:r>
      <w:proofErr w:type="spellEnd"/>
      <w:r w:rsidRPr="0064643A">
        <w:rPr>
          <w:sz w:val="22"/>
          <w:szCs w:val="20"/>
          <w:lang w:val="es-MX"/>
        </w:rPr>
        <w:t xml:space="preserve"> prevé que el Programa de Subvenciones de Participación Pública (PPG) recibirá $4,8 millones en el bienio 2023-2025 procedentes de la Ley Modelo para el Control de Sustancias Tóxicas (</w:t>
      </w:r>
      <w:proofErr w:type="spellStart"/>
      <w:r w:rsidRPr="0064643A">
        <w:rPr>
          <w:sz w:val="22"/>
          <w:szCs w:val="20"/>
          <w:lang w:val="es-MX"/>
        </w:rPr>
        <w:t>Model</w:t>
      </w:r>
      <w:proofErr w:type="spellEnd"/>
      <w:r w:rsidRPr="0064643A">
        <w:rPr>
          <w:sz w:val="22"/>
          <w:szCs w:val="20"/>
          <w:lang w:val="es-MX"/>
        </w:rPr>
        <w:t xml:space="preserve"> </w:t>
      </w:r>
      <w:proofErr w:type="spellStart"/>
      <w:r w:rsidRPr="0064643A">
        <w:rPr>
          <w:sz w:val="22"/>
          <w:szCs w:val="20"/>
          <w:lang w:val="es-MX"/>
        </w:rPr>
        <w:t>Toxic</w:t>
      </w:r>
      <w:proofErr w:type="spellEnd"/>
      <w:r w:rsidRPr="0064643A">
        <w:rPr>
          <w:sz w:val="22"/>
          <w:szCs w:val="20"/>
          <w:lang w:val="es-MX"/>
        </w:rPr>
        <w:t xml:space="preserve"> Control </w:t>
      </w:r>
      <w:proofErr w:type="spellStart"/>
      <w:r w:rsidRPr="0064643A">
        <w:rPr>
          <w:sz w:val="22"/>
          <w:szCs w:val="20"/>
          <w:lang w:val="es-MX"/>
        </w:rPr>
        <w:t>Act</w:t>
      </w:r>
      <w:proofErr w:type="spellEnd"/>
      <w:r w:rsidRPr="0064643A">
        <w:rPr>
          <w:sz w:val="22"/>
          <w:szCs w:val="20"/>
          <w:lang w:val="es-MX"/>
        </w:rPr>
        <w:t>).</w:t>
      </w:r>
      <w:bookmarkEnd w:id="32"/>
      <w:r w:rsidRPr="0064643A">
        <w:rPr>
          <w:sz w:val="22"/>
          <w:szCs w:val="20"/>
          <w:lang w:val="es-MX"/>
        </w:rPr>
        <w:t xml:space="preserve"> Este monto no es definitivo. La Legislatura del estado de Washington se reúne en enero de 2023 para definir el presupuesto, el cual después firma el gobernador, normalmente en mayo de 2023.</w:t>
      </w:r>
    </w:p>
    <w:p w14:paraId="0F4FDC5E" w14:textId="57B0593B" w:rsidR="00331086" w:rsidRPr="0064643A" w:rsidRDefault="00331086" w:rsidP="00331086">
      <w:pPr>
        <w:pStyle w:val="Paragraph"/>
        <w:rPr>
          <w:sz w:val="22"/>
          <w:szCs w:val="20"/>
          <w:lang w:val="es-MX"/>
        </w:rPr>
      </w:pPr>
      <w:r w:rsidRPr="0064643A">
        <w:rPr>
          <w:sz w:val="22"/>
          <w:szCs w:val="20"/>
          <w:lang w:val="es-MX"/>
        </w:rPr>
        <w:t xml:space="preserve">La capacidad de </w:t>
      </w:r>
      <w:proofErr w:type="spellStart"/>
      <w:r w:rsidRPr="0064643A">
        <w:rPr>
          <w:sz w:val="22"/>
          <w:szCs w:val="20"/>
          <w:lang w:val="es-MX"/>
        </w:rPr>
        <w:t>Ecology</w:t>
      </w:r>
      <w:proofErr w:type="spellEnd"/>
      <w:r w:rsidRPr="0064643A">
        <w:rPr>
          <w:sz w:val="22"/>
          <w:szCs w:val="20"/>
          <w:lang w:val="es-MX"/>
        </w:rPr>
        <w:t xml:space="preserve"> para realizar adjudicaciones y pagos requiere disponibilidad de fondos. Si el estado retira o limita fuentes de financiamiento después de que </w:t>
      </w:r>
      <w:proofErr w:type="spellStart"/>
      <w:r w:rsidRPr="0064643A">
        <w:rPr>
          <w:sz w:val="22"/>
          <w:szCs w:val="20"/>
          <w:lang w:val="es-MX"/>
        </w:rPr>
        <w:t>Ecology</w:t>
      </w:r>
      <w:proofErr w:type="spellEnd"/>
      <w:r w:rsidRPr="0064643A">
        <w:rPr>
          <w:sz w:val="22"/>
          <w:szCs w:val="20"/>
          <w:lang w:val="es-MX"/>
        </w:rPr>
        <w:t xml:space="preserve"> firme un acuerdo de PPG, y antes de la fecha de finalización o vencimiento de dicho acuerdo, es posible que el </w:t>
      </w:r>
      <w:proofErr w:type="spellStart"/>
      <w:r w:rsidRPr="0064643A">
        <w:rPr>
          <w:sz w:val="22"/>
          <w:szCs w:val="20"/>
          <w:lang w:val="es-MX"/>
        </w:rPr>
        <w:t>Department</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Ecology</w:t>
      </w:r>
      <w:proofErr w:type="spellEnd"/>
      <w:r w:rsidRPr="0064643A">
        <w:rPr>
          <w:sz w:val="22"/>
          <w:szCs w:val="20"/>
          <w:lang w:val="es-MX"/>
        </w:rPr>
        <w:t xml:space="preserve"> tenga que renegociar, suspender o rescindir el acuerdo, en su totalidad o en parte.</w:t>
      </w:r>
    </w:p>
    <w:p w14:paraId="05466ADC" w14:textId="22B1CDB6" w:rsidR="00DB6EAE" w:rsidRPr="0064643A" w:rsidRDefault="00331086" w:rsidP="00331086">
      <w:pPr>
        <w:pStyle w:val="Paragraph"/>
        <w:rPr>
          <w:sz w:val="22"/>
          <w:szCs w:val="20"/>
          <w:lang w:val="es-MX"/>
        </w:rPr>
      </w:pPr>
      <w:r w:rsidRPr="0064643A">
        <w:rPr>
          <w:sz w:val="22"/>
          <w:szCs w:val="20"/>
          <w:lang w:val="es-MX"/>
        </w:rPr>
        <w:lastRenderedPageBreak/>
        <w:t xml:space="preserve">La política de </w:t>
      </w:r>
      <w:proofErr w:type="spellStart"/>
      <w:r w:rsidRPr="0064643A">
        <w:rPr>
          <w:sz w:val="22"/>
          <w:szCs w:val="20"/>
          <w:lang w:val="es-MX"/>
        </w:rPr>
        <w:t>Ecology</w:t>
      </w:r>
      <w:proofErr w:type="spellEnd"/>
      <w:r w:rsidRPr="0064643A">
        <w:rPr>
          <w:sz w:val="22"/>
          <w:szCs w:val="20"/>
          <w:lang w:val="es-MX"/>
        </w:rPr>
        <w:t xml:space="preserve"> consiste en reembolsar los costos elegibles incurridos por el beneficiario hasta la fecha efectiva de finalización/rescisión o suspensión del acuerdo. </w:t>
      </w:r>
      <w:proofErr w:type="spellStart"/>
      <w:r w:rsidRPr="0064643A">
        <w:rPr>
          <w:sz w:val="22"/>
          <w:szCs w:val="20"/>
          <w:lang w:val="es-MX"/>
        </w:rPr>
        <w:t>Ecology</w:t>
      </w:r>
      <w:proofErr w:type="spellEnd"/>
      <w:r w:rsidRPr="0064643A">
        <w:rPr>
          <w:sz w:val="22"/>
          <w:szCs w:val="20"/>
          <w:lang w:val="es-MX"/>
        </w:rPr>
        <w:t xml:space="preserve"> y el beneficiario acuerdan los costos reembolsables. </w:t>
      </w:r>
      <w:proofErr w:type="spellStart"/>
      <w:r w:rsidRPr="0064643A">
        <w:rPr>
          <w:sz w:val="22"/>
          <w:szCs w:val="20"/>
          <w:lang w:val="es-MX"/>
        </w:rPr>
        <w:t>Ecology</w:t>
      </w:r>
      <w:proofErr w:type="spellEnd"/>
      <w:r w:rsidRPr="0064643A">
        <w:rPr>
          <w:sz w:val="22"/>
          <w:szCs w:val="20"/>
          <w:lang w:val="es-MX"/>
        </w:rPr>
        <w:t xml:space="preserve"> hará todo lo que esté a su alcance para notificarlo lo antes posible.</w:t>
      </w:r>
    </w:p>
    <w:p w14:paraId="2CF16FE3" w14:textId="034E120E" w:rsidR="00DB6EAE" w:rsidRPr="0064643A" w:rsidRDefault="00DB6EAE" w:rsidP="00D11D7F">
      <w:pPr>
        <w:pStyle w:val="Heading3"/>
        <w:numPr>
          <w:ilvl w:val="0"/>
          <w:numId w:val="25"/>
        </w:numPr>
        <w:ind w:left="360"/>
        <w:rPr>
          <w:sz w:val="28"/>
          <w:szCs w:val="20"/>
          <w:lang w:val="es-MX"/>
        </w:rPr>
      </w:pPr>
      <w:bookmarkStart w:id="33" w:name="_Toc111736074"/>
      <w:bookmarkStart w:id="34" w:name="_Toc113015697"/>
      <w:bookmarkStart w:id="35" w:name="_Toc126314545"/>
      <w:r w:rsidRPr="0064643A">
        <w:rPr>
          <w:sz w:val="28"/>
          <w:szCs w:val="20"/>
          <w:lang w:val="es-MX"/>
        </w:rPr>
        <w:t>Ciclo de vida de un acuerdo en la EAGL</w:t>
      </w:r>
      <w:bookmarkEnd w:id="33"/>
      <w:bookmarkEnd w:id="34"/>
      <w:bookmarkEnd w:id="35"/>
    </w:p>
    <w:p w14:paraId="455E2398" w14:textId="27D63EB7" w:rsidR="00DB6EAE" w:rsidRPr="0064643A" w:rsidRDefault="00DB6EAE" w:rsidP="00E208E8">
      <w:pPr>
        <w:spacing w:after="120"/>
        <w:rPr>
          <w:sz w:val="22"/>
          <w:szCs w:val="20"/>
          <w:lang w:val="es-MX"/>
        </w:rPr>
      </w:pPr>
      <w:r w:rsidRPr="0064643A">
        <w:rPr>
          <w:sz w:val="22"/>
          <w:szCs w:val="20"/>
          <w:lang w:val="es-MX"/>
        </w:rPr>
        <w:t>El ciclo de vida de un acuerdo en la EAGL incluye:</w:t>
      </w:r>
    </w:p>
    <w:p w14:paraId="478846AD" w14:textId="77777777" w:rsidR="00DB6EAE" w:rsidRPr="0064643A" w:rsidRDefault="00DB6EAE" w:rsidP="00D11D7F">
      <w:pPr>
        <w:pStyle w:val="ListParagraph"/>
        <w:numPr>
          <w:ilvl w:val="0"/>
          <w:numId w:val="24"/>
        </w:numPr>
        <w:ind w:right="6"/>
        <w:rPr>
          <w:sz w:val="22"/>
          <w:szCs w:val="20"/>
        </w:rPr>
      </w:pPr>
      <w:proofErr w:type="spellStart"/>
      <w:r w:rsidRPr="0064643A">
        <w:rPr>
          <w:sz w:val="22"/>
          <w:szCs w:val="20"/>
        </w:rPr>
        <w:t>Solicitud</w:t>
      </w:r>
      <w:proofErr w:type="spellEnd"/>
    </w:p>
    <w:p w14:paraId="520C2720" w14:textId="77777777" w:rsidR="00DB6EAE" w:rsidRPr="0064643A" w:rsidRDefault="00DB6EAE" w:rsidP="00D11D7F">
      <w:pPr>
        <w:pStyle w:val="ListParagraph"/>
        <w:numPr>
          <w:ilvl w:val="0"/>
          <w:numId w:val="24"/>
        </w:numPr>
        <w:ind w:right="6"/>
        <w:rPr>
          <w:sz w:val="22"/>
          <w:szCs w:val="20"/>
        </w:rPr>
      </w:pPr>
      <w:proofErr w:type="spellStart"/>
      <w:r w:rsidRPr="0064643A">
        <w:rPr>
          <w:sz w:val="22"/>
          <w:szCs w:val="20"/>
        </w:rPr>
        <w:t>Acuerdo</w:t>
      </w:r>
      <w:proofErr w:type="spellEnd"/>
    </w:p>
    <w:p w14:paraId="3745CD05" w14:textId="43A2A372" w:rsidR="00DB6EAE" w:rsidRPr="0064643A" w:rsidRDefault="00A722E7" w:rsidP="00D11D7F">
      <w:pPr>
        <w:pStyle w:val="ListParagraph"/>
        <w:numPr>
          <w:ilvl w:val="0"/>
          <w:numId w:val="24"/>
        </w:numPr>
        <w:ind w:right="6"/>
        <w:rPr>
          <w:sz w:val="22"/>
          <w:szCs w:val="20"/>
        </w:rPr>
      </w:pPr>
      <w:r w:rsidRPr="0064643A">
        <w:rPr>
          <w:sz w:val="22"/>
          <w:szCs w:val="20"/>
        </w:rPr>
        <w:t xml:space="preserve">De ser </w:t>
      </w:r>
      <w:proofErr w:type="spellStart"/>
      <w:r w:rsidRPr="0064643A">
        <w:rPr>
          <w:sz w:val="22"/>
          <w:szCs w:val="20"/>
        </w:rPr>
        <w:t>necesario</w:t>
      </w:r>
      <w:proofErr w:type="spellEnd"/>
      <w:r w:rsidRPr="0064643A">
        <w:rPr>
          <w:sz w:val="22"/>
          <w:szCs w:val="20"/>
        </w:rPr>
        <w:t xml:space="preserve">, </w:t>
      </w:r>
      <w:proofErr w:type="spellStart"/>
      <w:r w:rsidRPr="0064643A">
        <w:rPr>
          <w:sz w:val="22"/>
          <w:szCs w:val="20"/>
        </w:rPr>
        <w:t>enmienda</w:t>
      </w:r>
      <w:proofErr w:type="spellEnd"/>
    </w:p>
    <w:p w14:paraId="0BD6FCDB" w14:textId="77777777" w:rsidR="00DB6EAE" w:rsidRPr="0064643A" w:rsidRDefault="00DB6EAE" w:rsidP="00D11D7F">
      <w:pPr>
        <w:pStyle w:val="ListParagraph"/>
        <w:numPr>
          <w:ilvl w:val="0"/>
          <w:numId w:val="24"/>
        </w:numPr>
        <w:ind w:right="6"/>
        <w:rPr>
          <w:sz w:val="22"/>
          <w:szCs w:val="20"/>
          <w:lang w:val="es-MX"/>
        </w:rPr>
      </w:pPr>
      <w:r w:rsidRPr="0064643A">
        <w:rPr>
          <w:sz w:val="22"/>
          <w:szCs w:val="20"/>
          <w:lang w:val="es-MX"/>
        </w:rPr>
        <w:t>Solicitudes de pago e informe de progreso (PR/PR)</w:t>
      </w:r>
    </w:p>
    <w:p w14:paraId="51AF0E56" w14:textId="77777777" w:rsidR="00DB6EAE" w:rsidRPr="0064643A" w:rsidRDefault="00DB6EAE" w:rsidP="00D11D7F">
      <w:pPr>
        <w:pStyle w:val="ListParagraph"/>
        <w:numPr>
          <w:ilvl w:val="0"/>
          <w:numId w:val="24"/>
        </w:numPr>
        <w:ind w:right="6"/>
        <w:rPr>
          <w:sz w:val="22"/>
          <w:szCs w:val="20"/>
        </w:rPr>
      </w:pPr>
      <w:proofErr w:type="spellStart"/>
      <w:r w:rsidRPr="0064643A">
        <w:rPr>
          <w:sz w:val="22"/>
          <w:szCs w:val="20"/>
        </w:rPr>
        <w:t>Cierre</w:t>
      </w:r>
      <w:proofErr w:type="spellEnd"/>
    </w:p>
    <w:p w14:paraId="60BB882B" w14:textId="0A7B02C0" w:rsidR="00002B9A" w:rsidRPr="0064643A" w:rsidRDefault="00DB6EAE" w:rsidP="00292E50">
      <w:pPr>
        <w:rPr>
          <w:rFonts w:ascii="Arial" w:hAnsi="Arial" w:cs="Arial"/>
          <w:b/>
          <w:color w:val="44688F"/>
          <w:sz w:val="32"/>
          <w:szCs w:val="20"/>
          <w:lang w:val="es-MX"/>
        </w:rPr>
      </w:pPr>
      <w:r w:rsidRPr="0064643A">
        <w:rPr>
          <w:sz w:val="22"/>
          <w:szCs w:val="20"/>
          <w:lang w:val="es-MX"/>
        </w:rPr>
        <w:t xml:space="preserve">Estos </w:t>
      </w:r>
      <w:r w:rsidRPr="0064643A">
        <w:rPr>
          <w:iCs/>
          <w:sz w:val="22"/>
          <w:szCs w:val="20"/>
          <w:lang w:val="es-MX"/>
        </w:rPr>
        <w:t>lineamientos</w:t>
      </w:r>
      <w:r w:rsidRPr="0064643A">
        <w:rPr>
          <w:sz w:val="22"/>
          <w:szCs w:val="20"/>
          <w:lang w:val="es-MX"/>
        </w:rPr>
        <w:t xml:space="preserve"> desarrollan aspectos específicos del ciclo de vida de los acuerdos.</w:t>
      </w:r>
      <w:bookmarkStart w:id="36" w:name="_Toc113015702"/>
      <w:r w:rsidR="00002B9A" w:rsidRPr="0064643A">
        <w:rPr>
          <w:sz w:val="22"/>
          <w:szCs w:val="20"/>
          <w:lang w:val="es-MX"/>
        </w:rPr>
        <w:br w:type="page"/>
      </w:r>
    </w:p>
    <w:p w14:paraId="482A6455" w14:textId="55657CB1" w:rsidR="00D42B74" w:rsidRPr="0064643A" w:rsidRDefault="00D42B74" w:rsidP="001106FE">
      <w:pPr>
        <w:pStyle w:val="Heading2"/>
        <w:rPr>
          <w:sz w:val="32"/>
          <w:szCs w:val="20"/>
        </w:rPr>
      </w:pPr>
      <w:bookmarkStart w:id="37" w:name="_Toc126314546"/>
      <w:bookmarkEnd w:id="31"/>
      <w:r w:rsidRPr="0064643A">
        <w:rPr>
          <w:sz w:val="32"/>
          <w:szCs w:val="20"/>
        </w:rPr>
        <w:lastRenderedPageBreak/>
        <w:t>PARTE III: ELEGIBIL</w:t>
      </w:r>
      <w:bookmarkEnd w:id="36"/>
      <w:r w:rsidRPr="0064643A">
        <w:rPr>
          <w:sz w:val="32"/>
          <w:szCs w:val="20"/>
        </w:rPr>
        <w:t>IDAD</w:t>
      </w:r>
      <w:bookmarkEnd w:id="37"/>
    </w:p>
    <w:p w14:paraId="214A80B0" w14:textId="25D069C3" w:rsidR="00002B9A" w:rsidRPr="0064643A" w:rsidRDefault="00002B9A" w:rsidP="00D11D7F">
      <w:pPr>
        <w:pStyle w:val="Heading3"/>
        <w:numPr>
          <w:ilvl w:val="0"/>
          <w:numId w:val="27"/>
        </w:numPr>
        <w:rPr>
          <w:sz w:val="28"/>
          <w:szCs w:val="20"/>
        </w:rPr>
      </w:pPr>
      <w:r w:rsidRPr="0064643A">
        <w:rPr>
          <w:sz w:val="28"/>
          <w:szCs w:val="20"/>
        </w:rPr>
        <w:t xml:space="preserve"> </w:t>
      </w:r>
      <w:bookmarkStart w:id="38" w:name="_Toc62467295"/>
      <w:bookmarkStart w:id="39" w:name="_Toc113015703"/>
      <w:bookmarkStart w:id="40" w:name="_Toc126314547"/>
      <w:proofErr w:type="spellStart"/>
      <w:r w:rsidRPr="0064643A">
        <w:rPr>
          <w:sz w:val="28"/>
          <w:szCs w:val="20"/>
        </w:rPr>
        <w:t>Candidatos</w:t>
      </w:r>
      <w:proofErr w:type="spellEnd"/>
      <w:r w:rsidRPr="0064643A">
        <w:rPr>
          <w:sz w:val="28"/>
          <w:szCs w:val="20"/>
        </w:rPr>
        <w:t xml:space="preserve"> </w:t>
      </w:r>
      <w:proofErr w:type="spellStart"/>
      <w:r w:rsidRPr="0064643A">
        <w:rPr>
          <w:sz w:val="28"/>
          <w:szCs w:val="20"/>
        </w:rPr>
        <w:t>elegibles</w:t>
      </w:r>
      <w:bookmarkEnd w:id="38"/>
      <w:bookmarkEnd w:id="39"/>
      <w:bookmarkEnd w:id="40"/>
      <w:proofErr w:type="spellEnd"/>
    </w:p>
    <w:p w14:paraId="0BA40D63" w14:textId="36486E81" w:rsidR="00125120" w:rsidRPr="0064643A" w:rsidRDefault="00125120" w:rsidP="001106FE">
      <w:pPr>
        <w:pStyle w:val="Paragraph"/>
        <w:rPr>
          <w:sz w:val="22"/>
          <w:szCs w:val="20"/>
          <w:lang w:val="es-MX"/>
        </w:rPr>
      </w:pPr>
      <w:bookmarkStart w:id="41" w:name="_Hlk118111260"/>
      <w:bookmarkStart w:id="42" w:name="_Hlk118111133"/>
      <w:r w:rsidRPr="0064643A">
        <w:rPr>
          <w:sz w:val="22"/>
          <w:szCs w:val="20"/>
          <w:lang w:val="es-MX"/>
        </w:rPr>
        <w:t>El Programa de PPG concederá financiamiento a cualquiera de las siguientes entidades elegibles:</w:t>
      </w:r>
    </w:p>
    <w:bookmarkEnd w:id="41"/>
    <w:p w14:paraId="2FA25805" w14:textId="761BD98A" w:rsidR="00125120" w:rsidRPr="0064643A" w:rsidRDefault="00125120" w:rsidP="00B66084">
      <w:pPr>
        <w:spacing w:after="120"/>
        <w:ind w:left="720"/>
        <w:rPr>
          <w:sz w:val="22"/>
          <w:szCs w:val="20"/>
          <w:lang w:val="es-MX"/>
        </w:rPr>
      </w:pPr>
      <w:r w:rsidRPr="0064643A">
        <w:rPr>
          <w:sz w:val="22"/>
          <w:szCs w:val="20"/>
          <w:lang w:val="es-MX"/>
        </w:rPr>
        <w:t>Personas que puedan verse perjudicadas por un derrame o amenaza de derrame de una sustancia peligrosa, incluidos los miembros de una tribu; y</w:t>
      </w:r>
    </w:p>
    <w:p w14:paraId="48C38B99" w14:textId="30AE9677" w:rsidR="00276336" w:rsidRPr="0064643A" w:rsidRDefault="005D45AD" w:rsidP="00B66084">
      <w:pPr>
        <w:spacing w:after="120"/>
        <w:ind w:left="720"/>
        <w:rPr>
          <w:sz w:val="22"/>
          <w:szCs w:val="20"/>
          <w:lang w:val="es-MX"/>
        </w:rPr>
      </w:pPr>
      <w:bookmarkStart w:id="43" w:name="_Hlk118111277"/>
      <w:r w:rsidRPr="0064643A">
        <w:rPr>
          <w:sz w:val="22"/>
          <w:szCs w:val="20"/>
          <w:lang w:val="es-MX"/>
        </w:rPr>
        <w:t>Organizaciones sin fines de lucro con sede en el estado de Washington</w:t>
      </w:r>
      <w:bookmarkEnd w:id="43"/>
      <w:r w:rsidRPr="0064643A">
        <w:rPr>
          <w:sz w:val="22"/>
          <w:szCs w:val="20"/>
          <w:lang w:val="es-MX"/>
        </w:rPr>
        <w:t>, incluidas organizaciones tribales sin fines de lucro.</w:t>
      </w:r>
    </w:p>
    <w:p w14:paraId="5DCE451B" w14:textId="6489F184" w:rsidR="007A29EA" w:rsidRPr="0064643A" w:rsidRDefault="00931FCF" w:rsidP="001106FE">
      <w:pPr>
        <w:pStyle w:val="Paragraph"/>
        <w:rPr>
          <w:sz w:val="22"/>
          <w:szCs w:val="20"/>
          <w:lang w:val="es-MX"/>
        </w:rPr>
      </w:pPr>
      <w:r w:rsidRPr="0064643A">
        <w:rPr>
          <w:sz w:val="22"/>
          <w:szCs w:val="20"/>
          <w:lang w:val="es-MX"/>
        </w:rPr>
        <w:t xml:space="preserve">Con sede en el estado de Washington significa que la organización opera el proyecto en Washington, es una organización sin fines de lucro registrada en la </w:t>
      </w:r>
      <w:proofErr w:type="spellStart"/>
      <w:r w:rsidRPr="0064643A">
        <w:rPr>
          <w:sz w:val="22"/>
          <w:szCs w:val="20"/>
          <w:lang w:val="es-MX"/>
        </w:rPr>
        <w:t>Secretary</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State</w:t>
      </w:r>
      <w:proofErr w:type="spellEnd"/>
      <w:r w:rsidRPr="0064643A">
        <w:rPr>
          <w:sz w:val="22"/>
          <w:szCs w:val="20"/>
          <w:lang w:val="es-MX"/>
        </w:rPr>
        <w:t xml:space="preserve"> y, si la organización es un empleador, emplea personal en el estado de Washington. </w:t>
      </w:r>
      <w:bookmarkEnd w:id="42"/>
      <w:r w:rsidRPr="0064643A">
        <w:rPr>
          <w:sz w:val="22"/>
          <w:szCs w:val="20"/>
          <w:lang w:val="es-MX"/>
        </w:rPr>
        <w:t>Las personas que se planteen solicitarlos deben consultar con un asesor financiero, ya que estos fondos pueden estar sujetos a impuestos federales o estatales.</w:t>
      </w:r>
    </w:p>
    <w:p w14:paraId="4D3E0A35" w14:textId="058340AD" w:rsidR="00125120" w:rsidRPr="0064643A" w:rsidRDefault="002810A8" w:rsidP="00B66084">
      <w:pPr>
        <w:spacing w:after="120"/>
        <w:rPr>
          <w:sz w:val="22"/>
          <w:szCs w:val="20"/>
          <w:lang w:val="es-MX"/>
        </w:rPr>
      </w:pPr>
      <w:r w:rsidRPr="0064643A">
        <w:rPr>
          <w:sz w:val="22"/>
          <w:szCs w:val="20"/>
          <w:lang w:val="es-MX"/>
        </w:rPr>
        <w:t>Las siguientes personas y organizaciones no pueden solicitar financiamiento de PPG:</w:t>
      </w:r>
    </w:p>
    <w:p w14:paraId="601A6539" w14:textId="5804DEB9" w:rsidR="00125120" w:rsidRPr="0064643A" w:rsidRDefault="00125120" w:rsidP="00D11D7F">
      <w:pPr>
        <w:pStyle w:val="ListParagraph"/>
        <w:numPr>
          <w:ilvl w:val="0"/>
          <w:numId w:val="8"/>
        </w:numPr>
        <w:rPr>
          <w:sz w:val="22"/>
          <w:szCs w:val="20"/>
          <w:lang w:val="es-MX"/>
        </w:rPr>
      </w:pPr>
      <w:r w:rsidRPr="0064643A">
        <w:rPr>
          <w:sz w:val="22"/>
          <w:szCs w:val="20"/>
          <w:lang w:val="es-MX"/>
        </w:rPr>
        <w:t xml:space="preserve">Cualquier persona potencialmente responsable de un derrame de una sustancia peligrosa, tal como se define en </w:t>
      </w:r>
      <w:hyperlink r:id="rId30" w:history="1">
        <w:r w:rsidR="00CA3BEB" w:rsidRPr="0064643A">
          <w:rPr>
            <w:rStyle w:val="Hyperlink"/>
            <w:sz w:val="22"/>
            <w:szCs w:val="20"/>
            <w:lang w:val="es-MX"/>
          </w:rPr>
          <w:t>RCW 70A.305.040</w:t>
        </w:r>
      </w:hyperlink>
      <w:r w:rsidR="00CA3BEB" w:rsidRPr="0064643A">
        <w:rPr>
          <w:rStyle w:val="FootnoteReference"/>
          <w:sz w:val="22"/>
          <w:szCs w:val="20"/>
        </w:rPr>
        <w:footnoteReference w:id="5"/>
      </w:r>
    </w:p>
    <w:p w14:paraId="6FAA30F8" w14:textId="18DAC711" w:rsidR="00125120" w:rsidRPr="0064643A" w:rsidRDefault="00125120" w:rsidP="00D11D7F">
      <w:pPr>
        <w:pStyle w:val="ListParagraph"/>
        <w:numPr>
          <w:ilvl w:val="0"/>
          <w:numId w:val="8"/>
        </w:numPr>
        <w:rPr>
          <w:sz w:val="22"/>
          <w:szCs w:val="20"/>
        </w:rPr>
      </w:pPr>
      <w:proofErr w:type="spellStart"/>
      <w:r w:rsidRPr="0064643A">
        <w:rPr>
          <w:sz w:val="22"/>
          <w:szCs w:val="20"/>
        </w:rPr>
        <w:t>Gobiernos</w:t>
      </w:r>
      <w:proofErr w:type="spellEnd"/>
      <w:r w:rsidRPr="0064643A">
        <w:rPr>
          <w:sz w:val="22"/>
          <w:szCs w:val="20"/>
        </w:rPr>
        <w:t xml:space="preserve"> locales</w:t>
      </w:r>
    </w:p>
    <w:p w14:paraId="6F257E32" w14:textId="1C1385C9" w:rsidR="00125120" w:rsidRPr="0064643A" w:rsidRDefault="00125120" w:rsidP="00D11D7F">
      <w:pPr>
        <w:pStyle w:val="ListParagraph"/>
        <w:numPr>
          <w:ilvl w:val="0"/>
          <w:numId w:val="8"/>
        </w:numPr>
        <w:rPr>
          <w:sz w:val="22"/>
          <w:szCs w:val="20"/>
          <w:lang w:val="es-MX"/>
        </w:rPr>
      </w:pPr>
      <w:r w:rsidRPr="0064643A">
        <w:rPr>
          <w:sz w:val="22"/>
          <w:szCs w:val="20"/>
          <w:lang w:val="es-MX"/>
        </w:rPr>
        <w:t>Agencias del gobierno federal o estatal</w:t>
      </w:r>
    </w:p>
    <w:p w14:paraId="0C6737C8" w14:textId="340022BF" w:rsidR="00125120" w:rsidRPr="0064643A" w:rsidRDefault="00125120" w:rsidP="00D11D7F">
      <w:pPr>
        <w:pStyle w:val="ListParagraph"/>
        <w:numPr>
          <w:ilvl w:val="0"/>
          <w:numId w:val="8"/>
        </w:numPr>
        <w:rPr>
          <w:sz w:val="22"/>
          <w:szCs w:val="20"/>
          <w:lang w:val="es-MX"/>
        </w:rPr>
      </w:pPr>
      <w:r w:rsidRPr="0064643A">
        <w:rPr>
          <w:sz w:val="22"/>
          <w:szCs w:val="20"/>
          <w:lang w:val="es-MX"/>
        </w:rPr>
        <w:t xml:space="preserve">Tribus indígenas reconocidas a nivel federal, como un organismo gubernamental </w:t>
      </w:r>
    </w:p>
    <w:p w14:paraId="4746C969" w14:textId="0441D21B" w:rsidR="00125120" w:rsidRPr="0064643A" w:rsidRDefault="00125120" w:rsidP="00D11D7F">
      <w:pPr>
        <w:pStyle w:val="ListParagraph"/>
        <w:numPr>
          <w:ilvl w:val="0"/>
          <w:numId w:val="8"/>
        </w:numPr>
        <w:rPr>
          <w:sz w:val="22"/>
          <w:szCs w:val="20"/>
        </w:rPr>
      </w:pPr>
      <w:proofErr w:type="spellStart"/>
      <w:r w:rsidRPr="0064643A">
        <w:rPr>
          <w:sz w:val="22"/>
          <w:szCs w:val="20"/>
        </w:rPr>
        <w:t>Universidades</w:t>
      </w:r>
      <w:proofErr w:type="spellEnd"/>
      <w:r w:rsidRPr="0064643A">
        <w:rPr>
          <w:sz w:val="22"/>
          <w:szCs w:val="20"/>
        </w:rPr>
        <w:t xml:space="preserve"> </w:t>
      </w:r>
      <w:proofErr w:type="spellStart"/>
      <w:r w:rsidRPr="0064643A">
        <w:rPr>
          <w:sz w:val="22"/>
          <w:szCs w:val="20"/>
        </w:rPr>
        <w:t>públicas</w:t>
      </w:r>
      <w:proofErr w:type="spellEnd"/>
      <w:r w:rsidRPr="0064643A">
        <w:rPr>
          <w:sz w:val="22"/>
          <w:szCs w:val="20"/>
        </w:rPr>
        <w:t xml:space="preserve"> y </w:t>
      </w:r>
      <w:proofErr w:type="spellStart"/>
      <w:r w:rsidRPr="0064643A">
        <w:rPr>
          <w:sz w:val="22"/>
          <w:szCs w:val="20"/>
        </w:rPr>
        <w:t>privadas</w:t>
      </w:r>
      <w:proofErr w:type="spellEnd"/>
    </w:p>
    <w:p w14:paraId="01A9AB66" w14:textId="0A9B030E" w:rsidR="00125120" w:rsidRPr="0064643A" w:rsidRDefault="00125120" w:rsidP="00D11D7F">
      <w:pPr>
        <w:pStyle w:val="ListParagraph"/>
        <w:numPr>
          <w:ilvl w:val="0"/>
          <w:numId w:val="8"/>
        </w:numPr>
        <w:rPr>
          <w:sz w:val="22"/>
          <w:szCs w:val="20"/>
          <w:lang w:val="es-MX"/>
        </w:rPr>
      </w:pPr>
      <w:r w:rsidRPr="0064643A">
        <w:rPr>
          <w:sz w:val="22"/>
          <w:szCs w:val="20"/>
          <w:lang w:val="es-MX"/>
        </w:rPr>
        <w:t>Cualquier organización o persona que resida permanentemente fuera del estado de Washington</w:t>
      </w:r>
    </w:p>
    <w:p w14:paraId="1671121F" w14:textId="44C73B27" w:rsidR="005D45AD" w:rsidRPr="0064643A" w:rsidRDefault="0075312C" w:rsidP="00D11D7F">
      <w:pPr>
        <w:pStyle w:val="ListParagraph"/>
        <w:numPr>
          <w:ilvl w:val="0"/>
          <w:numId w:val="8"/>
        </w:numPr>
        <w:rPr>
          <w:sz w:val="22"/>
          <w:szCs w:val="20"/>
          <w:lang w:val="es-MX"/>
        </w:rPr>
      </w:pPr>
      <w:r w:rsidRPr="0064643A">
        <w:rPr>
          <w:sz w:val="22"/>
          <w:szCs w:val="20"/>
          <w:lang w:val="es-MX"/>
        </w:rPr>
        <w:t>Empresas privadas con fines de lucro, incluidos servicios de consultoría</w:t>
      </w:r>
    </w:p>
    <w:p w14:paraId="2A39E1B4" w14:textId="20B9E765" w:rsidR="00527B94" w:rsidRPr="0064643A" w:rsidRDefault="00527B94" w:rsidP="00D11D7F">
      <w:pPr>
        <w:pStyle w:val="ListParagraph"/>
        <w:numPr>
          <w:ilvl w:val="0"/>
          <w:numId w:val="8"/>
        </w:numPr>
        <w:rPr>
          <w:sz w:val="22"/>
          <w:szCs w:val="20"/>
          <w:lang w:val="es-MX"/>
        </w:rPr>
      </w:pPr>
      <w:r w:rsidRPr="0064643A">
        <w:rPr>
          <w:sz w:val="22"/>
          <w:szCs w:val="20"/>
          <w:lang w:val="es-MX"/>
        </w:rPr>
        <w:t xml:space="preserve">Todas las demás entidades, excepto las que cumplan los criterios de elegibilidad enumerados anteriormente </w:t>
      </w:r>
    </w:p>
    <w:p w14:paraId="65210AE5" w14:textId="6B5B54C4" w:rsidR="00125120" w:rsidRPr="0064643A" w:rsidRDefault="004E595B" w:rsidP="001106FE">
      <w:pPr>
        <w:pStyle w:val="Heading4"/>
        <w:rPr>
          <w:sz w:val="24"/>
          <w:szCs w:val="20"/>
          <w:lang w:val="es-MX"/>
        </w:rPr>
      </w:pPr>
      <w:r w:rsidRPr="0064643A">
        <w:rPr>
          <w:sz w:val="24"/>
          <w:szCs w:val="20"/>
          <w:lang w:val="es-MX"/>
        </w:rPr>
        <w:t>Patrocinadores fiscales</w:t>
      </w:r>
    </w:p>
    <w:p w14:paraId="200A0616" w14:textId="48A2B093" w:rsidR="00125120" w:rsidRPr="0064643A" w:rsidRDefault="00125120" w:rsidP="001106FE">
      <w:pPr>
        <w:pStyle w:val="Paragraph"/>
        <w:rPr>
          <w:sz w:val="22"/>
          <w:szCs w:val="20"/>
          <w:lang w:val="es-MX"/>
        </w:rPr>
      </w:pPr>
      <w:bookmarkStart w:id="44" w:name="_Hlk120522411"/>
      <w:r w:rsidRPr="0064643A">
        <w:rPr>
          <w:sz w:val="22"/>
          <w:szCs w:val="20"/>
          <w:lang w:val="es-MX"/>
        </w:rPr>
        <w:t xml:space="preserve">Algunos solicitantes pueden implementar un proyecto, pero no disponen de los recursos necesarios para gestionar una subvención o no tienen el estatus 501c3 de la </w:t>
      </w:r>
      <w:proofErr w:type="spellStart"/>
      <w:r w:rsidRPr="0064643A">
        <w:rPr>
          <w:sz w:val="22"/>
          <w:szCs w:val="20"/>
          <w:lang w:val="es-MX"/>
        </w:rPr>
        <w:t>Secretary</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State</w:t>
      </w:r>
      <w:proofErr w:type="spellEnd"/>
      <w:r w:rsidRPr="0064643A">
        <w:rPr>
          <w:sz w:val="22"/>
          <w:szCs w:val="20"/>
          <w:lang w:val="es-MX"/>
        </w:rPr>
        <w:t>. En estos casos, otra organización puede actuar como patrocinador fiscal de la organización ejecutora. Los patrocinadores fiscales presentan la solicitud y firman conjuntamente el acuerdo de subvención. Los patrocinadores fiscales también pueden presentar PR/PR en nombre de la organización ejecutora. Los patrocinadores fiscales reciben los pagos del proyecto y distribuyen los fondos en función de los gastos relacionados. Por lo general, no intervienen más en el proyecto.</w:t>
      </w:r>
    </w:p>
    <w:p w14:paraId="3B983BB4" w14:textId="41510F79" w:rsidR="00125120" w:rsidRPr="0064643A" w:rsidRDefault="00125120" w:rsidP="001106FE">
      <w:pPr>
        <w:pStyle w:val="Paragraph"/>
        <w:rPr>
          <w:sz w:val="22"/>
          <w:szCs w:val="20"/>
          <w:lang w:val="es-MX"/>
        </w:rPr>
      </w:pPr>
      <w:r w:rsidRPr="0064643A">
        <w:rPr>
          <w:sz w:val="22"/>
          <w:szCs w:val="20"/>
          <w:lang w:val="es-MX"/>
        </w:rPr>
        <w:t>En la solicitud de las PPG se plantean preguntas tanto financieras como relacionadas con el proyecto. El patrocinador fiscal debe responder a las preguntas financieras. La solicitud y la descripción del proyecto deben identificar a la organización ejecutora. Se debe incluir a un representante de la organización ejecutora en el formulario de contacto del beneficiario y firmar conjuntamente el acuerdo.</w:t>
      </w:r>
    </w:p>
    <w:p w14:paraId="23785FBC" w14:textId="383A49E9" w:rsidR="00615384" w:rsidRPr="0064643A" w:rsidRDefault="00BB3B72" w:rsidP="001106FE">
      <w:pPr>
        <w:pStyle w:val="Paragraph"/>
        <w:rPr>
          <w:sz w:val="22"/>
          <w:szCs w:val="20"/>
          <w:lang w:val="es-MX"/>
        </w:rPr>
      </w:pPr>
      <w:r w:rsidRPr="0064643A">
        <w:rPr>
          <w:sz w:val="22"/>
          <w:szCs w:val="20"/>
          <w:lang w:val="es-MX"/>
        </w:rPr>
        <w:t xml:space="preserve">La organización ejecutora debe seguir siendo un solicitante elegible, una organización sin fines de lucro o un particular. El patrocinador fiscal y la organización ejecutora deben acordar un memorando de entendimiento en el que se describa la relación de trabajo y adjuntar este documento a la solicitud de </w:t>
      </w:r>
      <w:r w:rsidRPr="0064643A">
        <w:rPr>
          <w:sz w:val="22"/>
          <w:szCs w:val="20"/>
          <w:lang w:val="es-MX"/>
        </w:rPr>
        <w:lastRenderedPageBreak/>
        <w:t>subvención. Los patrocinadores fiscales podrán cobrar una tasa por los servicios que presten para gestionar la Subvención de Participación Pública.</w:t>
      </w:r>
    </w:p>
    <w:bookmarkEnd w:id="44"/>
    <w:p w14:paraId="7A6BF9D3" w14:textId="5CA0D854" w:rsidR="004E595B" w:rsidRPr="0064643A" w:rsidRDefault="004E595B" w:rsidP="00E208E8">
      <w:pPr>
        <w:pStyle w:val="Heading4"/>
        <w:rPr>
          <w:sz w:val="24"/>
          <w:szCs w:val="20"/>
          <w:lang w:val="es-MX"/>
        </w:rPr>
      </w:pPr>
      <w:r w:rsidRPr="0064643A">
        <w:rPr>
          <w:sz w:val="24"/>
          <w:szCs w:val="20"/>
          <w:lang w:val="es-MX"/>
        </w:rPr>
        <w:t>Múltiples solicitudes</w:t>
      </w:r>
    </w:p>
    <w:p w14:paraId="2E4DF7BD" w14:textId="65F34C8A" w:rsidR="00A9782D" w:rsidRPr="0064643A" w:rsidRDefault="00615384" w:rsidP="001106FE">
      <w:pPr>
        <w:pStyle w:val="Paragraph"/>
        <w:rPr>
          <w:sz w:val="22"/>
          <w:szCs w:val="20"/>
          <w:lang w:val="es-MX"/>
        </w:rPr>
      </w:pPr>
      <w:bookmarkStart w:id="45" w:name="_Hlk120522577"/>
      <w:r w:rsidRPr="0064643A">
        <w:rPr>
          <w:sz w:val="22"/>
          <w:szCs w:val="20"/>
          <w:lang w:val="es-MX"/>
        </w:rPr>
        <w:t>Los solicitantes pueden postularse a múltiples proyectos durante el ciclo de solicitud abierta. Cada solicitud no puede superar los $60,000 de presupuesto total anual. Cada solicitud debe describir un proyecto distinto que implemente un alcance de trabajo único y diferente de los proyectos descritos en las otras solicitudes del solicitante.</w:t>
      </w:r>
    </w:p>
    <w:p w14:paraId="3BCF2255" w14:textId="064962BA" w:rsidR="00615384" w:rsidRPr="0064643A" w:rsidRDefault="0075171C" w:rsidP="001106FE">
      <w:pPr>
        <w:pStyle w:val="Paragraph"/>
        <w:rPr>
          <w:sz w:val="22"/>
          <w:szCs w:val="20"/>
          <w:lang w:val="es-MX"/>
        </w:rPr>
      </w:pPr>
      <w:r w:rsidRPr="0064643A">
        <w:rPr>
          <w:sz w:val="22"/>
          <w:szCs w:val="20"/>
          <w:lang w:val="es-MX"/>
        </w:rPr>
        <w:t xml:space="preserve">Cada proyecto debe dar prioridad a distintas comunidades, poblaciones o regiones del estado. Deben promover objetivos y resultados distintos. Los proyectos únicos pueden abordar cada una de las categorías de proyectos: derrame de sustancias peligrosas o proyectos de gestión de residuos. </w:t>
      </w:r>
      <w:proofErr w:type="spellStart"/>
      <w:r w:rsidRPr="0064643A">
        <w:rPr>
          <w:sz w:val="22"/>
          <w:szCs w:val="20"/>
          <w:lang w:val="es-MX"/>
        </w:rPr>
        <w:t>Ecology</w:t>
      </w:r>
      <w:proofErr w:type="spellEnd"/>
      <w:r w:rsidRPr="0064643A">
        <w:rPr>
          <w:sz w:val="22"/>
          <w:szCs w:val="20"/>
          <w:lang w:val="es-MX"/>
        </w:rPr>
        <w:t xml:space="preserve"> no podrá aceptar varias solicitudes del mismo solicitante para proyectos con comunidades, alcances de trabajo y resultados que se solapen.</w:t>
      </w:r>
    </w:p>
    <w:bookmarkEnd w:id="45"/>
    <w:p w14:paraId="33EBF6D1" w14:textId="292CAB0F" w:rsidR="00615384" w:rsidRPr="0064643A" w:rsidRDefault="00125120" w:rsidP="001106FE">
      <w:pPr>
        <w:pStyle w:val="Paragraph"/>
        <w:rPr>
          <w:sz w:val="22"/>
          <w:szCs w:val="20"/>
          <w:lang w:val="es-MX"/>
        </w:rPr>
      </w:pPr>
      <w:proofErr w:type="spellStart"/>
      <w:r w:rsidRPr="0064643A">
        <w:rPr>
          <w:sz w:val="22"/>
          <w:szCs w:val="20"/>
          <w:lang w:val="es-MX"/>
        </w:rPr>
        <w:t>Ecology</w:t>
      </w:r>
      <w:proofErr w:type="spellEnd"/>
      <w:r w:rsidRPr="0064643A">
        <w:rPr>
          <w:sz w:val="22"/>
          <w:szCs w:val="20"/>
          <w:lang w:val="es-MX"/>
        </w:rPr>
        <w:t xml:space="preserve"> puede limitar el número de subvenciones concedidas a un mismo solicitante. Este límite se aplicará a la organización que ejecute los proyectos. Esto no se aplicará a los patrocinadores fiscales, a menos que patrocinen varios proyectos para una misma organización.</w:t>
      </w:r>
    </w:p>
    <w:p w14:paraId="3312125A" w14:textId="31C7C5BD" w:rsidR="00002B9A" w:rsidRPr="0064643A" w:rsidRDefault="00002B9A" w:rsidP="00D11D7F">
      <w:pPr>
        <w:pStyle w:val="Heading3"/>
        <w:numPr>
          <w:ilvl w:val="0"/>
          <w:numId w:val="27"/>
        </w:numPr>
        <w:rPr>
          <w:sz w:val="28"/>
          <w:szCs w:val="20"/>
        </w:rPr>
      </w:pPr>
      <w:bookmarkStart w:id="46" w:name="_Hlk119420086"/>
      <w:r w:rsidRPr="0064643A">
        <w:rPr>
          <w:sz w:val="28"/>
          <w:szCs w:val="20"/>
          <w:lang w:val="es-MX"/>
        </w:rPr>
        <w:t xml:space="preserve"> </w:t>
      </w:r>
      <w:bookmarkStart w:id="47" w:name="_Toc126314548"/>
      <w:proofErr w:type="spellStart"/>
      <w:r w:rsidRPr="0064643A">
        <w:rPr>
          <w:sz w:val="28"/>
          <w:szCs w:val="20"/>
        </w:rPr>
        <w:t>Prioridades</w:t>
      </w:r>
      <w:proofErr w:type="spellEnd"/>
      <w:r w:rsidRPr="0064643A">
        <w:rPr>
          <w:sz w:val="28"/>
          <w:szCs w:val="20"/>
        </w:rPr>
        <w:t xml:space="preserve"> del </w:t>
      </w:r>
      <w:proofErr w:type="spellStart"/>
      <w:r w:rsidRPr="0064643A">
        <w:rPr>
          <w:sz w:val="28"/>
          <w:szCs w:val="20"/>
        </w:rPr>
        <w:t>Programa</w:t>
      </w:r>
      <w:bookmarkEnd w:id="47"/>
      <w:proofErr w:type="spellEnd"/>
    </w:p>
    <w:p w14:paraId="183C8DC7" w14:textId="059D5F2F" w:rsidR="00125120" w:rsidRPr="0064643A" w:rsidRDefault="00C9656D" w:rsidP="001106FE">
      <w:pPr>
        <w:pStyle w:val="Paragraph"/>
        <w:rPr>
          <w:sz w:val="22"/>
          <w:szCs w:val="20"/>
          <w:lang w:val="es-MX"/>
        </w:rPr>
      </w:pPr>
      <w:proofErr w:type="spellStart"/>
      <w:r w:rsidRPr="0064643A">
        <w:rPr>
          <w:sz w:val="22"/>
          <w:szCs w:val="20"/>
          <w:lang w:val="es-MX"/>
        </w:rPr>
        <w:t>Ecology</w:t>
      </w:r>
      <w:proofErr w:type="spellEnd"/>
      <w:r w:rsidRPr="0064643A">
        <w:rPr>
          <w:sz w:val="22"/>
          <w:szCs w:val="20"/>
          <w:lang w:val="es-MX"/>
        </w:rPr>
        <w:t xml:space="preserve"> da prioridad a las solicitudes que cumplen alguno de los siguientes criterios:</w:t>
      </w:r>
    </w:p>
    <w:p w14:paraId="6617D565" w14:textId="77777777" w:rsidR="00125120" w:rsidRPr="0064643A" w:rsidRDefault="00125120" w:rsidP="00D11D7F">
      <w:pPr>
        <w:pStyle w:val="ListParagraph"/>
        <w:numPr>
          <w:ilvl w:val="0"/>
          <w:numId w:val="7"/>
        </w:numPr>
        <w:rPr>
          <w:sz w:val="22"/>
          <w:szCs w:val="20"/>
          <w:lang w:val="es-MX"/>
        </w:rPr>
      </w:pPr>
      <w:r w:rsidRPr="0064643A">
        <w:rPr>
          <w:sz w:val="22"/>
          <w:szCs w:val="20"/>
          <w:lang w:val="es-MX"/>
        </w:rPr>
        <w:t>Fomentar la participación pública en los lugares donde se liberen sustancias peligrosas.</w:t>
      </w:r>
    </w:p>
    <w:p w14:paraId="3B62762F" w14:textId="77777777" w:rsidR="00125120" w:rsidRPr="0064643A" w:rsidRDefault="00125120" w:rsidP="00D11D7F">
      <w:pPr>
        <w:pStyle w:val="ListParagraph"/>
        <w:numPr>
          <w:ilvl w:val="0"/>
          <w:numId w:val="7"/>
        </w:numPr>
        <w:rPr>
          <w:sz w:val="22"/>
          <w:szCs w:val="20"/>
          <w:lang w:val="es-MX"/>
        </w:rPr>
      </w:pPr>
      <w:r w:rsidRPr="0064643A">
        <w:rPr>
          <w:sz w:val="22"/>
          <w:szCs w:val="20"/>
          <w:lang w:val="es-MX"/>
        </w:rPr>
        <w:t>Fomentar la participación pública en comunidades muy afectadas o con bajos recursos.</w:t>
      </w:r>
    </w:p>
    <w:p w14:paraId="4B5CB188" w14:textId="586E0D4F" w:rsidR="00125120" w:rsidRPr="0064643A" w:rsidRDefault="00125120" w:rsidP="00D11D7F">
      <w:pPr>
        <w:pStyle w:val="ListParagraph"/>
        <w:numPr>
          <w:ilvl w:val="0"/>
          <w:numId w:val="7"/>
        </w:numPr>
        <w:rPr>
          <w:sz w:val="22"/>
          <w:szCs w:val="20"/>
          <w:lang w:val="es-MX"/>
        </w:rPr>
      </w:pPr>
      <w:r w:rsidRPr="0064643A">
        <w:rPr>
          <w:sz w:val="22"/>
          <w:szCs w:val="20"/>
          <w:lang w:val="es-MX"/>
        </w:rPr>
        <w:t>Aspirantes que no hayan recibido financiamiento de PPG desde el 1 de julio de 2019.</w:t>
      </w:r>
    </w:p>
    <w:p w14:paraId="3E137AAF" w14:textId="6549E175" w:rsidR="00125120" w:rsidRPr="0064643A" w:rsidRDefault="00125120" w:rsidP="001106FE">
      <w:pPr>
        <w:pStyle w:val="Paragraph"/>
        <w:rPr>
          <w:sz w:val="22"/>
          <w:szCs w:val="20"/>
          <w:lang w:val="es-MX"/>
        </w:rPr>
      </w:pPr>
      <w:r w:rsidRPr="0064643A">
        <w:rPr>
          <w:sz w:val="22"/>
          <w:szCs w:val="20"/>
          <w:lang w:val="es-MX"/>
        </w:rPr>
        <w:t>Los solicitantes que califiquen para estas prioridades recibirán puntos adicionales en el proceso de evaluación de las solicitudes.</w:t>
      </w:r>
    </w:p>
    <w:p w14:paraId="0C5661F8" w14:textId="150C65AF" w:rsidR="00125120" w:rsidRPr="0064643A" w:rsidRDefault="006D72D0" w:rsidP="00B66084">
      <w:pPr>
        <w:pStyle w:val="Heading3"/>
        <w:rPr>
          <w:sz w:val="28"/>
          <w:szCs w:val="20"/>
          <w:lang w:val="es-MX"/>
        </w:rPr>
      </w:pPr>
      <w:bookmarkStart w:id="48" w:name="_Toc126314549"/>
      <w:r w:rsidRPr="0064643A">
        <w:rPr>
          <w:sz w:val="28"/>
          <w:szCs w:val="20"/>
          <w:lang w:val="es-MX"/>
        </w:rPr>
        <w:t>C. Categorías de proyectos elegibles</w:t>
      </w:r>
      <w:bookmarkEnd w:id="48"/>
    </w:p>
    <w:p w14:paraId="68F92B20" w14:textId="4A500870" w:rsidR="00125120" w:rsidRPr="0064643A" w:rsidRDefault="00125120" w:rsidP="001106FE">
      <w:pPr>
        <w:pStyle w:val="Paragraph"/>
        <w:rPr>
          <w:sz w:val="22"/>
          <w:szCs w:val="20"/>
          <w:lang w:val="es-MX"/>
        </w:rPr>
      </w:pPr>
      <w:r w:rsidRPr="0064643A">
        <w:rPr>
          <w:sz w:val="22"/>
          <w:szCs w:val="20"/>
          <w:lang w:val="es-MX"/>
        </w:rPr>
        <w:t>La PPG financiará dos tipos básicos de proyectos:</w:t>
      </w:r>
    </w:p>
    <w:p w14:paraId="39F86821" w14:textId="534FB09B" w:rsidR="00125120" w:rsidRPr="0064643A" w:rsidRDefault="008F27CF" w:rsidP="00D11D7F">
      <w:pPr>
        <w:pStyle w:val="ListParagraph"/>
        <w:numPr>
          <w:ilvl w:val="0"/>
          <w:numId w:val="6"/>
        </w:numPr>
        <w:rPr>
          <w:sz w:val="22"/>
          <w:szCs w:val="20"/>
          <w:lang w:val="es-MX"/>
        </w:rPr>
      </w:pPr>
      <w:r w:rsidRPr="0064643A">
        <w:rPr>
          <w:sz w:val="22"/>
          <w:szCs w:val="20"/>
          <w:lang w:val="es-MX"/>
        </w:rPr>
        <w:t>Proyectos que involucren al público en la investigación y remediación de un derrame o amenaza de derrame de una sustancia peligrosa.</w:t>
      </w:r>
    </w:p>
    <w:p w14:paraId="09BF9D59" w14:textId="09A81DC5" w:rsidR="00125120" w:rsidRPr="0064643A" w:rsidRDefault="007D267B" w:rsidP="00D11D7F">
      <w:pPr>
        <w:pStyle w:val="ListParagraph"/>
        <w:numPr>
          <w:ilvl w:val="0"/>
          <w:numId w:val="6"/>
        </w:numPr>
        <w:rPr>
          <w:sz w:val="22"/>
          <w:szCs w:val="20"/>
          <w:lang w:val="es-MX"/>
        </w:rPr>
      </w:pPr>
      <w:r w:rsidRPr="0064643A">
        <w:rPr>
          <w:sz w:val="22"/>
          <w:szCs w:val="20"/>
          <w:lang w:val="es-MX"/>
        </w:rPr>
        <w:t>Proyectos que apoyen las prioridades de gestión de residuos sólidos y peligrosos del estado.</w:t>
      </w:r>
    </w:p>
    <w:p w14:paraId="2A3B23A2" w14:textId="09D1D62B" w:rsidR="00970DA6" w:rsidRPr="0064643A" w:rsidRDefault="0054127F" w:rsidP="00970DA6">
      <w:pPr>
        <w:pStyle w:val="Paragraph"/>
        <w:rPr>
          <w:sz w:val="22"/>
          <w:szCs w:val="20"/>
          <w:lang w:val="es-MX"/>
        </w:rPr>
      </w:pPr>
      <w:r w:rsidRPr="0064643A">
        <w:rPr>
          <w:sz w:val="22"/>
          <w:szCs w:val="20"/>
          <w:lang w:val="es-MX"/>
        </w:rPr>
        <w:t>El Programa de Subvenciones de Participación Pública no financiará proyectos que no fomenten la participación pública en la investigación y limpieza de lugares contaminados ni apliquen las prioridades estatales en materia de residuos sólidos y peligrosos.</w:t>
      </w:r>
    </w:p>
    <w:p w14:paraId="7CBEBC25" w14:textId="77777777" w:rsidR="0071196E" w:rsidRPr="0064643A" w:rsidRDefault="0071196E">
      <w:pPr>
        <w:ind w:left="720"/>
        <w:rPr>
          <w:rFonts w:ascii="Arial" w:hAnsi="Arial" w:cs="Arial"/>
          <w:b/>
          <w:color w:val="44688F"/>
          <w:sz w:val="32"/>
          <w:szCs w:val="20"/>
          <w:lang w:val="es-MX"/>
        </w:rPr>
      </w:pPr>
      <w:bookmarkStart w:id="49" w:name="_Contaminated_site_projects"/>
      <w:bookmarkStart w:id="50" w:name="_Toc126314550"/>
      <w:bookmarkEnd w:id="46"/>
      <w:bookmarkEnd w:id="49"/>
      <w:r w:rsidRPr="0064643A">
        <w:rPr>
          <w:sz w:val="22"/>
          <w:szCs w:val="20"/>
          <w:lang w:val="es-MX"/>
        </w:rPr>
        <w:br w:type="page"/>
      </w:r>
    </w:p>
    <w:p w14:paraId="5212B834" w14:textId="3E1312A3" w:rsidR="00B662EE" w:rsidRPr="0064643A" w:rsidRDefault="00B662EE" w:rsidP="001106FE">
      <w:pPr>
        <w:pStyle w:val="Heading2"/>
        <w:rPr>
          <w:sz w:val="32"/>
          <w:szCs w:val="20"/>
          <w:lang w:val="es-MX"/>
        </w:rPr>
      </w:pPr>
      <w:r w:rsidRPr="0064643A">
        <w:rPr>
          <w:sz w:val="32"/>
          <w:szCs w:val="20"/>
          <w:lang w:val="es-MX"/>
        </w:rPr>
        <w:lastRenderedPageBreak/>
        <w:t>Parte IV: Desarrollo del proyecto de subvención</w:t>
      </w:r>
      <w:bookmarkEnd w:id="50"/>
    </w:p>
    <w:p w14:paraId="33317A7C" w14:textId="698215BA" w:rsidR="00B662EE" w:rsidRPr="0064643A" w:rsidRDefault="00B662EE" w:rsidP="0071196E">
      <w:pPr>
        <w:pStyle w:val="Paragraph"/>
        <w:rPr>
          <w:sz w:val="22"/>
          <w:szCs w:val="20"/>
          <w:lang w:val="es-MX"/>
        </w:rPr>
      </w:pPr>
      <w:r w:rsidRPr="0064643A">
        <w:rPr>
          <w:sz w:val="22"/>
          <w:szCs w:val="20"/>
          <w:lang w:val="es-MX"/>
        </w:rPr>
        <w:t>La siguiente información ayuda a los solicitantes a planificar, describir y completar con éxito un proyecto de PPG.</w:t>
      </w:r>
    </w:p>
    <w:p w14:paraId="298B4BEF" w14:textId="5642C337" w:rsidR="00C12BED" w:rsidRPr="0064643A" w:rsidRDefault="00B662EE" w:rsidP="0071196E">
      <w:pPr>
        <w:pStyle w:val="Heading3"/>
        <w:rPr>
          <w:sz w:val="28"/>
          <w:szCs w:val="20"/>
          <w:lang w:val="es-MX"/>
        </w:rPr>
      </w:pPr>
      <w:bookmarkStart w:id="51" w:name="_Toc126314551"/>
      <w:r w:rsidRPr="0064643A">
        <w:rPr>
          <w:sz w:val="28"/>
          <w:szCs w:val="20"/>
          <w:lang w:val="es-MX"/>
        </w:rPr>
        <w:t>A. Alcance detallado del trabajo</w:t>
      </w:r>
      <w:bookmarkEnd w:id="51"/>
    </w:p>
    <w:p w14:paraId="5FECD3B5" w14:textId="01C70F37" w:rsidR="00C12BED" w:rsidRPr="0064643A" w:rsidRDefault="00C12BED" w:rsidP="00C12BED">
      <w:pPr>
        <w:pStyle w:val="Paragraph"/>
        <w:rPr>
          <w:sz w:val="22"/>
          <w:szCs w:val="20"/>
          <w:lang w:val="es-MX"/>
        </w:rPr>
      </w:pPr>
      <w:r w:rsidRPr="0064643A">
        <w:rPr>
          <w:sz w:val="22"/>
          <w:szCs w:val="20"/>
          <w:lang w:val="es-MX"/>
        </w:rPr>
        <w:t>El alcance del trabajo establece los elementos esenciales de su proyecto. Como parte del acuerdo vinculante de la Tarea 2, el alcance describe lo que el beneficiario de la subvención hará con su Subvención de Participación Pública.</w:t>
      </w:r>
    </w:p>
    <w:p w14:paraId="1B82B653" w14:textId="181A627C" w:rsidR="00C12BED" w:rsidRPr="0064643A" w:rsidRDefault="00C12BED" w:rsidP="00C12BED">
      <w:pPr>
        <w:pStyle w:val="Paragraph"/>
        <w:rPr>
          <w:sz w:val="22"/>
          <w:szCs w:val="20"/>
          <w:lang w:val="es-MX"/>
        </w:rPr>
      </w:pPr>
      <w:r w:rsidRPr="0064643A">
        <w:rPr>
          <w:sz w:val="22"/>
          <w:szCs w:val="20"/>
          <w:lang w:val="es-MX"/>
        </w:rPr>
        <w:t xml:space="preserve">El alcance del trabajo incluye cuatro conceptos. Cada uno se desarrolla en un flujo lógico: actividades, productos, resultados y objetivo del proyecto. El alcance del trabajo, también llamado teoría del cambio o modelo lógico, demuestra la lógica de su proyecto. Utilice la guía de referencia para obtener más recursos sobre la elaboración de un </w:t>
      </w:r>
      <w:hyperlink r:id="rId31" w:history="1">
        <w:r w:rsidRPr="0064643A">
          <w:rPr>
            <w:rStyle w:val="Hyperlink"/>
            <w:sz w:val="22"/>
            <w:szCs w:val="20"/>
            <w:lang w:val="es-MX"/>
          </w:rPr>
          <w:t>modelo lógico</w:t>
        </w:r>
      </w:hyperlink>
      <w:r w:rsidR="00E909CF" w:rsidRPr="0064643A">
        <w:rPr>
          <w:rStyle w:val="FootnoteReference"/>
          <w:sz w:val="22"/>
          <w:szCs w:val="20"/>
        </w:rPr>
        <w:footnoteReference w:id="6"/>
      </w:r>
      <w:r w:rsidRPr="0064643A">
        <w:rPr>
          <w:sz w:val="22"/>
          <w:szCs w:val="20"/>
          <w:lang w:val="es-MX"/>
        </w:rPr>
        <w:t>. El alcance del trabajo incluye:</w:t>
      </w:r>
    </w:p>
    <w:p w14:paraId="00995364" w14:textId="402F6B39" w:rsidR="00C12BED" w:rsidRPr="0064643A" w:rsidRDefault="00C12BED" w:rsidP="00C12BED">
      <w:pPr>
        <w:pStyle w:val="Paragraph"/>
        <w:ind w:left="720"/>
        <w:rPr>
          <w:sz w:val="22"/>
          <w:szCs w:val="20"/>
          <w:lang w:val="es-MX"/>
        </w:rPr>
      </w:pPr>
      <w:r w:rsidRPr="0064643A">
        <w:rPr>
          <w:b/>
          <w:bCs/>
          <w:sz w:val="22"/>
          <w:szCs w:val="20"/>
          <w:lang w:val="es-MX"/>
        </w:rPr>
        <w:t xml:space="preserve">Actividades del proyecto: </w:t>
      </w:r>
      <w:r w:rsidR="00A005B4" w:rsidRPr="0064643A">
        <w:rPr>
          <w:sz w:val="22"/>
          <w:szCs w:val="20"/>
          <w:lang w:val="es-MX"/>
        </w:rPr>
        <w:t>describen</w:t>
      </w:r>
      <w:r w:rsidR="00A005B4" w:rsidRPr="0064643A">
        <w:rPr>
          <w:b/>
          <w:bCs/>
          <w:sz w:val="22"/>
          <w:szCs w:val="20"/>
          <w:lang w:val="es-MX"/>
        </w:rPr>
        <w:t xml:space="preserve"> </w:t>
      </w:r>
      <w:r w:rsidR="00A005B4" w:rsidRPr="0064643A">
        <w:rPr>
          <w:sz w:val="22"/>
          <w:szCs w:val="20"/>
          <w:lang w:val="es-MX"/>
        </w:rPr>
        <w:t>el trabajo realizado por el beneficiario para llevar a cabo el proyecto. Esto describe quién, qué, cuándo, dónde y cómo ejecuta el proyecto el beneficiario.</w:t>
      </w:r>
    </w:p>
    <w:p w14:paraId="1520D083" w14:textId="35A0DE8E" w:rsidR="00C12BED" w:rsidRPr="0064643A" w:rsidRDefault="00C12BED" w:rsidP="00C12BED">
      <w:pPr>
        <w:pStyle w:val="Paragraph"/>
        <w:ind w:left="1440"/>
        <w:rPr>
          <w:sz w:val="22"/>
          <w:szCs w:val="20"/>
          <w:lang w:val="es-MX"/>
        </w:rPr>
      </w:pPr>
      <w:bookmarkStart w:id="52" w:name="_Hlk120521971"/>
      <w:r w:rsidRPr="0064643A">
        <w:rPr>
          <w:b/>
          <w:bCs/>
          <w:sz w:val="22"/>
          <w:szCs w:val="20"/>
          <w:lang w:val="es-MX"/>
        </w:rPr>
        <w:t xml:space="preserve">Entregables: </w:t>
      </w:r>
      <w:r w:rsidRPr="0064643A">
        <w:rPr>
          <w:sz w:val="22"/>
          <w:szCs w:val="20"/>
          <w:lang w:val="es-MX"/>
        </w:rPr>
        <w:t xml:space="preserve">a veces denominados productos o </w:t>
      </w:r>
      <w:proofErr w:type="gramStart"/>
      <w:r w:rsidRPr="0064643A">
        <w:rPr>
          <w:sz w:val="22"/>
          <w:szCs w:val="20"/>
          <w:lang w:val="es-MX"/>
        </w:rPr>
        <w:t>evidencia,</w:t>
      </w:r>
      <w:proofErr w:type="gramEnd"/>
      <w:r w:rsidRPr="0064643A">
        <w:rPr>
          <w:sz w:val="22"/>
          <w:szCs w:val="20"/>
          <w:lang w:val="es-MX"/>
        </w:rPr>
        <w:t xml:space="preserve"> incluyen los elementos cuantificables creados por el destinatario y la evidencia tangible del trabajo realizado. </w:t>
      </w:r>
    </w:p>
    <w:bookmarkEnd w:id="52"/>
    <w:p w14:paraId="26EBF960" w14:textId="45883394" w:rsidR="00C12BED" w:rsidRPr="0064643A" w:rsidRDefault="00C12BED" w:rsidP="00C12BED">
      <w:pPr>
        <w:pStyle w:val="Paragraph"/>
        <w:ind w:left="720"/>
        <w:rPr>
          <w:sz w:val="22"/>
          <w:szCs w:val="20"/>
          <w:lang w:val="es-MX"/>
        </w:rPr>
      </w:pPr>
      <w:r w:rsidRPr="0064643A">
        <w:rPr>
          <w:b/>
          <w:bCs/>
          <w:sz w:val="22"/>
          <w:szCs w:val="20"/>
          <w:lang w:val="es-MX"/>
        </w:rPr>
        <w:t xml:space="preserve">Resultados: </w:t>
      </w:r>
      <w:r w:rsidR="00A005B4" w:rsidRPr="0064643A">
        <w:rPr>
          <w:sz w:val="22"/>
          <w:szCs w:val="20"/>
          <w:lang w:val="es-MX"/>
        </w:rPr>
        <w:t>incluyen</w:t>
      </w:r>
      <w:r w:rsidR="00A005B4" w:rsidRPr="0064643A">
        <w:rPr>
          <w:b/>
          <w:bCs/>
          <w:sz w:val="22"/>
          <w:szCs w:val="20"/>
          <w:lang w:val="es-MX"/>
        </w:rPr>
        <w:t xml:space="preserve"> </w:t>
      </w:r>
      <w:r w:rsidR="00A005B4" w:rsidRPr="0064643A">
        <w:rPr>
          <w:sz w:val="22"/>
          <w:szCs w:val="20"/>
          <w:lang w:val="es-MX"/>
        </w:rPr>
        <w:t>el cambio de comportamiento, los resultados y el impacto; o el efecto cuantificable que se producirá al realizar el trabajo. Los resultados se centran en el medio ambiente, la salud y la comunidad.</w:t>
      </w:r>
    </w:p>
    <w:p w14:paraId="45CA974D" w14:textId="5C7BC21C" w:rsidR="00C12BED" w:rsidRPr="0064643A" w:rsidRDefault="00C12BED" w:rsidP="00C12BED">
      <w:pPr>
        <w:pStyle w:val="Paragraph"/>
        <w:ind w:left="720"/>
        <w:rPr>
          <w:sz w:val="22"/>
          <w:szCs w:val="20"/>
          <w:lang w:val="es-MX"/>
        </w:rPr>
      </w:pPr>
      <w:r w:rsidRPr="0064643A">
        <w:rPr>
          <w:b/>
          <w:bCs/>
          <w:sz w:val="22"/>
          <w:szCs w:val="20"/>
          <w:lang w:val="es-MX"/>
        </w:rPr>
        <w:t>Objetivo:</w:t>
      </w:r>
      <w:r w:rsidR="00A005B4" w:rsidRPr="0064643A">
        <w:rPr>
          <w:sz w:val="22"/>
          <w:szCs w:val="20"/>
          <w:lang w:val="es-MX"/>
        </w:rPr>
        <w:t xml:space="preserve"> se refiere al beneficio general o al cambio en el mundo materializado a través del éxito del proyecto.</w:t>
      </w:r>
    </w:p>
    <w:p w14:paraId="19C26210" w14:textId="6C09DCCB" w:rsidR="00C12BED" w:rsidRPr="0064643A" w:rsidRDefault="00C12BED" w:rsidP="00C12BED">
      <w:pPr>
        <w:pStyle w:val="Paragraph"/>
        <w:rPr>
          <w:sz w:val="22"/>
          <w:szCs w:val="20"/>
          <w:lang w:val="es-MX"/>
        </w:rPr>
      </w:pPr>
      <w:r w:rsidRPr="0064643A">
        <w:rPr>
          <w:b/>
          <w:sz w:val="22"/>
          <w:szCs w:val="20"/>
          <w:lang w:val="es-MX"/>
        </w:rPr>
        <w:t>Estas secciones están interconectadas:</w:t>
      </w:r>
      <w:r w:rsidRPr="0064643A">
        <w:rPr>
          <w:noProof/>
          <w:sz w:val="22"/>
          <w:szCs w:val="20"/>
        </w:rPr>
        <w:drawing>
          <wp:inline distT="0" distB="0" distL="0" distR="0" wp14:anchorId="0B9F7D93" wp14:editId="0ABF6059">
            <wp:extent cx="5486400" cy="1021080"/>
            <wp:effectExtent l="19050" t="0" r="19050" b="0"/>
            <wp:docPr id="5" name="Diagram 5" descr="Activities lead to Outcomes, which enable us to reach our Goa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138CCC3" w14:textId="21B980AB" w:rsidR="00C12BED" w:rsidRPr="0064643A" w:rsidRDefault="00C12BED" w:rsidP="00C12BED">
      <w:pPr>
        <w:pStyle w:val="Paragraph"/>
        <w:rPr>
          <w:sz w:val="22"/>
          <w:szCs w:val="20"/>
          <w:lang w:val="es-MX"/>
        </w:rPr>
      </w:pPr>
      <w:r w:rsidRPr="0064643A">
        <w:rPr>
          <w:sz w:val="22"/>
          <w:szCs w:val="20"/>
          <w:lang w:val="es-MX"/>
        </w:rPr>
        <w:t>"Vamos a [realizar X actividad] para que [se produzca un cambio] a fin de lograr [objetivo a largo plazo]".</w:t>
      </w:r>
    </w:p>
    <w:p w14:paraId="0B144396" w14:textId="6489E760" w:rsidR="00C12BED" w:rsidRPr="0064643A" w:rsidRDefault="00C12BED" w:rsidP="00D11D7F">
      <w:pPr>
        <w:pStyle w:val="Paragraph"/>
        <w:numPr>
          <w:ilvl w:val="0"/>
          <w:numId w:val="23"/>
        </w:numPr>
        <w:spacing w:after="40"/>
        <w:rPr>
          <w:sz w:val="22"/>
          <w:szCs w:val="20"/>
          <w:lang w:val="es-MX"/>
        </w:rPr>
      </w:pPr>
      <w:r w:rsidRPr="0064643A">
        <w:rPr>
          <w:sz w:val="22"/>
          <w:szCs w:val="20"/>
          <w:lang w:val="es-MX"/>
        </w:rPr>
        <w:t>Ejemplo: Organizaremos cuatro talleres públicos para que 200 personas se reúnan para aprender y expresar sus prioridades de modo que la limpieza del sitio X sea más exhaustiva.</w:t>
      </w:r>
    </w:p>
    <w:p w14:paraId="237196CE" w14:textId="42C9897E" w:rsidR="00C12BED" w:rsidRPr="0064643A" w:rsidRDefault="00C12BED" w:rsidP="00D11D7F">
      <w:pPr>
        <w:pStyle w:val="Paragraph"/>
        <w:numPr>
          <w:ilvl w:val="0"/>
          <w:numId w:val="23"/>
        </w:numPr>
        <w:spacing w:after="40"/>
        <w:rPr>
          <w:sz w:val="22"/>
          <w:szCs w:val="20"/>
          <w:lang w:val="es-MX"/>
        </w:rPr>
      </w:pPr>
      <w:r w:rsidRPr="0064643A">
        <w:rPr>
          <w:sz w:val="22"/>
          <w:szCs w:val="20"/>
          <w:lang w:val="es-MX"/>
        </w:rPr>
        <w:t>Ejemplo: Organizaremos actos trimestrales de reparación en tres condados para que la gente tenga acceso a servicios de reparación y evitar que 1,000 artículos se conviertan en residuos de vertedero.</w:t>
      </w:r>
    </w:p>
    <w:p w14:paraId="7B72D57C" w14:textId="7208A977" w:rsidR="00970DA6" w:rsidRPr="0064643A" w:rsidRDefault="00C12BED" w:rsidP="00D11D7F">
      <w:pPr>
        <w:pStyle w:val="Paragraph"/>
        <w:numPr>
          <w:ilvl w:val="0"/>
          <w:numId w:val="23"/>
        </w:numPr>
        <w:rPr>
          <w:sz w:val="22"/>
          <w:szCs w:val="20"/>
          <w:lang w:val="es-MX"/>
        </w:rPr>
      </w:pPr>
      <w:r w:rsidRPr="0064643A">
        <w:rPr>
          <w:sz w:val="22"/>
          <w:szCs w:val="20"/>
          <w:lang w:val="es-MX"/>
        </w:rPr>
        <w:t>Ejemplo: Capacitaremos a cuatro voluntarios para que puedan ofrecer 100 horas de educación en playas públicas a fin de informar al público de los riesgos de sus costas locales.</w:t>
      </w:r>
    </w:p>
    <w:p w14:paraId="1C0DC27C" w14:textId="5D9297E1" w:rsidR="00A37432" w:rsidRPr="0064643A" w:rsidRDefault="00970DA6" w:rsidP="00970DA6">
      <w:pPr>
        <w:pStyle w:val="Heading3"/>
        <w:rPr>
          <w:sz w:val="28"/>
          <w:szCs w:val="20"/>
          <w:lang w:val="es-MX"/>
        </w:rPr>
      </w:pPr>
      <w:bookmarkStart w:id="53" w:name="_Toc126314552"/>
      <w:r w:rsidRPr="0064643A">
        <w:rPr>
          <w:bCs/>
          <w:sz w:val="28"/>
          <w:szCs w:val="20"/>
          <w:lang w:val="es-MX"/>
        </w:rPr>
        <w:t>B</w:t>
      </w:r>
      <w:r w:rsidRPr="0064643A">
        <w:rPr>
          <w:b w:val="0"/>
          <w:sz w:val="28"/>
          <w:szCs w:val="20"/>
          <w:lang w:val="es-MX"/>
        </w:rPr>
        <w:t>.</w:t>
      </w:r>
      <w:r w:rsidRPr="0064643A">
        <w:rPr>
          <w:bCs/>
          <w:sz w:val="28"/>
          <w:szCs w:val="20"/>
          <w:lang w:val="es-MX"/>
        </w:rPr>
        <w:t xml:space="preserve"> Actividades del proyecto: Proyectos de eliminación de riesgos y de gestión de residuos</w:t>
      </w:r>
      <w:bookmarkEnd w:id="53"/>
    </w:p>
    <w:p w14:paraId="772CE947" w14:textId="309974B9" w:rsidR="00A37432" w:rsidRPr="0064643A" w:rsidRDefault="00A37432" w:rsidP="00A37432">
      <w:pPr>
        <w:rPr>
          <w:sz w:val="22"/>
          <w:szCs w:val="20"/>
          <w:lang w:val="es-MX"/>
        </w:rPr>
      </w:pPr>
      <w:r w:rsidRPr="0064643A">
        <w:rPr>
          <w:sz w:val="22"/>
          <w:szCs w:val="20"/>
          <w:lang w:val="es-MX"/>
        </w:rPr>
        <w:lastRenderedPageBreak/>
        <w:t>La PPG financia proyectos que abordan dos tipos básicos de cuestiones medioambientales: la eliminación de riesgos y la gestión de residuos. Todos los proyectos deben promover la concientización; animar a las personas a adoptar prácticas adecuadas para prevenir, reducir o eliminar la contaminación; y motivar la acción.</w:t>
      </w:r>
    </w:p>
    <w:p w14:paraId="09EED923" w14:textId="6B28ECB5" w:rsidR="00C12BED" w:rsidRPr="0064643A" w:rsidRDefault="00C12BED" w:rsidP="00C12BED">
      <w:pPr>
        <w:pStyle w:val="Heading4"/>
        <w:rPr>
          <w:sz w:val="24"/>
          <w:szCs w:val="20"/>
          <w:lang w:val="es-MX"/>
        </w:rPr>
      </w:pPr>
      <w:r w:rsidRPr="0064643A">
        <w:rPr>
          <w:sz w:val="24"/>
          <w:szCs w:val="20"/>
          <w:lang w:val="es-MX"/>
        </w:rPr>
        <w:t xml:space="preserve">Eliminación de riesgos </w:t>
      </w:r>
    </w:p>
    <w:p w14:paraId="2B0CD5CE" w14:textId="5F4DB686" w:rsidR="00C12BED" w:rsidRPr="0064643A" w:rsidRDefault="00C12BED" w:rsidP="00C12BED">
      <w:pPr>
        <w:rPr>
          <w:sz w:val="22"/>
          <w:szCs w:val="20"/>
          <w:lang w:val="es-MX"/>
        </w:rPr>
      </w:pPr>
      <w:r w:rsidRPr="0064643A">
        <w:rPr>
          <w:sz w:val="22"/>
          <w:szCs w:val="20"/>
          <w:lang w:val="es-MX"/>
        </w:rPr>
        <w:t>En el marco de la consideración prioritaria, estos proyectos se centran en un lugar contaminado especificado en la Lista Estatal de Lugares Peligrosos, la Lista de Lugares Contaminados Confirmados y Sospechosos o la Lista Nacional de Prioridades (</w:t>
      </w:r>
      <w:proofErr w:type="spellStart"/>
      <w:r w:rsidRPr="0064643A">
        <w:rPr>
          <w:sz w:val="22"/>
          <w:szCs w:val="20"/>
          <w:lang w:val="es-MX"/>
        </w:rPr>
        <w:t>Superfondo</w:t>
      </w:r>
      <w:proofErr w:type="spellEnd"/>
      <w:r w:rsidRPr="0064643A">
        <w:rPr>
          <w:sz w:val="22"/>
          <w:szCs w:val="20"/>
          <w:lang w:val="es-MX"/>
        </w:rPr>
        <w:t>).</w:t>
      </w:r>
    </w:p>
    <w:p w14:paraId="2672FB42" w14:textId="54D365F6" w:rsidR="00C12BED" w:rsidRPr="0064643A" w:rsidRDefault="00992F9F" w:rsidP="00C12BED">
      <w:pPr>
        <w:pStyle w:val="Paragraph"/>
        <w:rPr>
          <w:sz w:val="22"/>
          <w:szCs w:val="20"/>
          <w:lang w:val="es-MX"/>
        </w:rPr>
      </w:pPr>
      <w:r w:rsidRPr="0064643A">
        <w:rPr>
          <w:sz w:val="22"/>
          <w:szCs w:val="20"/>
          <w:lang w:val="es-MX"/>
        </w:rPr>
        <w:t>Los proyectos de supervisión de limpieza suelen incluir las siguientes actividades:</w:t>
      </w:r>
    </w:p>
    <w:p w14:paraId="241DC807" w14:textId="77777777" w:rsidR="00C12BED" w:rsidRPr="0064643A" w:rsidRDefault="00C12BED" w:rsidP="00D11D7F">
      <w:pPr>
        <w:pStyle w:val="ListParagraph"/>
        <w:numPr>
          <w:ilvl w:val="0"/>
          <w:numId w:val="5"/>
        </w:numPr>
        <w:rPr>
          <w:sz w:val="22"/>
          <w:szCs w:val="20"/>
          <w:lang w:val="es-MX"/>
        </w:rPr>
      </w:pPr>
      <w:r w:rsidRPr="0064643A">
        <w:rPr>
          <w:sz w:val="22"/>
          <w:szCs w:val="20"/>
          <w:lang w:val="es-MX"/>
        </w:rPr>
        <w:t>Contratar a un experto para que traduzca la jerga técnica a "lenguaje llano" o analice datos y métodos para el público.</w:t>
      </w:r>
    </w:p>
    <w:p w14:paraId="258F7F19" w14:textId="77777777" w:rsidR="00C12BED" w:rsidRPr="0064643A" w:rsidRDefault="00C12BED" w:rsidP="00D11D7F">
      <w:pPr>
        <w:pStyle w:val="ListParagraph"/>
        <w:numPr>
          <w:ilvl w:val="0"/>
          <w:numId w:val="5"/>
        </w:numPr>
        <w:rPr>
          <w:sz w:val="22"/>
          <w:szCs w:val="20"/>
          <w:lang w:val="es-MX"/>
        </w:rPr>
      </w:pPr>
      <w:r w:rsidRPr="0064643A">
        <w:rPr>
          <w:sz w:val="22"/>
          <w:szCs w:val="20"/>
          <w:lang w:val="es-MX"/>
        </w:rPr>
        <w:t>Coordinar, participar u organizar foros en los que el público pueda debatir sus preocupaciones sobre las actividades en el sitio.</w:t>
      </w:r>
    </w:p>
    <w:p w14:paraId="0D0BB1A9" w14:textId="77777777" w:rsidR="00C12BED" w:rsidRPr="0064643A" w:rsidRDefault="00C12BED" w:rsidP="00D11D7F">
      <w:pPr>
        <w:pStyle w:val="ListParagraph"/>
        <w:numPr>
          <w:ilvl w:val="0"/>
          <w:numId w:val="5"/>
        </w:numPr>
        <w:rPr>
          <w:sz w:val="22"/>
          <w:szCs w:val="20"/>
          <w:lang w:val="es-MX"/>
        </w:rPr>
      </w:pPr>
      <w:r w:rsidRPr="0064643A">
        <w:rPr>
          <w:sz w:val="22"/>
          <w:szCs w:val="20"/>
          <w:lang w:val="es-MX"/>
        </w:rPr>
        <w:t>Publicar o difundir información sobre el lugar, o examinar las repercusiones de las actividades pasadas, presentes y posibles en el futuro.</w:t>
      </w:r>
    </w:p>
    <w:p w14:paraId="14AB5020" w14:textId="43601FED" w:rsidR="00C12BED" w:rsidRPr="0064643A" w:rsidRDefault="00C12BED" w:rsidP="00D11D7F">
      <w:pPr>
        <w:pStyle w:val="ListParagraph"/>
        <w:numPr>
          <w:ilvl w:val="0"/>
          <w:numId w:val="5"/>
        </w:numPr>
        <w:rPr>
          <w:sz w:val="22"/>
          <w:szCs w:val="20"/>
          <w:lang w:val="es-MX"/>
        </w:rPr>
      </w:pPr>
      <w:r w:rsidRPr="0064643A">
        <w:rPr>
          <w:sz w:val="22"/>
          <w:szCs w:val="20"/>
          <w:lang w:val="es-MX"/>
        </w:rPr>
        <w:t>Educar al público sobre la contaminación, sus repercusiones y estrategias para mantener la salud pública.</w:t>
      </w:r>
    </w:p>
    <w:p w14:paraId="0B2DAA27" w14:textId="77777777" w:rsidR="00C12BED" w:rsidRPr="0064643A" w:rsidRDefault="00C12BED" w:rsidP="00D11D7F">
      <w:pPr>
        <w:pStyle w:val="ListParagraph"/>
        <w:numPr>
          <w:ilvl w:val="0"/>
          <w:numId w:val="5"/>
        </w:numPr>
        <w:rPr>
          <w:sz w:val="22"/>
          <w:szCs w:val="20"/>
          <w:lang w:val="es-MX"/>
        </w:rPr>
      </w:pPr>
      <w:r w:rsidRPr="0064643A">
        <w:rPr>
          <w:sz w:val="22"/>
          <w:szCs w:val="20"/>
          <w:lang w:val="es-MX"/>
        </w:rPr>
        <w:t>Publicitar eventos especiales relacionados con decisiones sobre el sitio.</w:t>
      </w:r>
    </w:p>
    <w:p w14:paraId="71E55B6E" w14:textId="78B58ED6" w:rsidR="00C12BED" w:rsidRPr="0064643A" w:rsidRDefault="00C12BED" w:rsidP="00D11D7F">
      <w:pPr>
        <w:pStyle w:val="ListParagraph"/>
        <w:numPr>
          <w:ilvl w:val="0"/>
          <w:numId w:val="5"/>
        </w:numPr>
        <w:rPr>
          <w:sz w:val="22"/>
          <w:szCs w:val="20"/>
          <w:lang w:val="es-MX"/>
        </w:rPr>
      </w:pPr>
      <w:r w:rsidRPr="0064643A">
        <w:rPr>
          <w:sz w:val="22"/>
          <w:szCs w:val="20"/>
          <w:lang w:val="es-MX"/>
        </w:rPr>
        <w:t>Facilitar la participación con métodos culturalmente pertinentes y lingüísticamente apropiados mediante la adopción de protocolos culturales, la traducción e interpretación de idiomas y otras actividades.</w:t>
      </w:r>
    </w:p>
    <w:p w14:paraId="2F1E4FA6" w14:textId="25812430" w:rsidR="00970DA6" w:rsidRPr="0064643A" w:rsidRDefault="00970DA6" w:rsidP="00D11D7F">
      <w:pPr>
        <w:pStyle w:val="ListParagraph"/>
        <w:numPr>
          <w:ilvl w:val="0"/>
          <w:numId w:val="5"/>
        </w:numPr>
        <w:rPr>
          <w:sz w:val="22"/>
          <w:szCs w:val="20"/>
          <w:lang w:val="es-MX"/>
        </w:rPr>
      </w:pPr>
      <w:r w:rsidRPr="0064643A">
        <w:rPr>
          <w:sz w:val="22"/>
          <w:szCs w:val="20"/>
          <w:lang w:val="es-MX"/>
        </w:rPr>
        <w:t>Ayudar a los ciudadanos a dar su opinión fundamentada durante los periodos de comentarios públicos sobre los documentos de limpieza del sitio.</w:t>
      </w:r>
    </w:p>
    <w:p w14:paraId="06F16CD2" w14:textId="77777777" w:rsidR="00C12BED" w:rsidRPr="0064643A" w:rsidRDefault="00C12BED" w:rsidP="00C12BED">
      <w:pPr>
        <w:pStyle w:val="Heading4"/>
        <w:rPr>
          <w:sz w:val="24"/>
          <w:szCs w:val="20"/>
          <w:lang w:val="es-MX"/>
        </w:rPr>
      </w:pPr>
      <w:bookmarkStart w:id="54" w:name="_Waste_management_projects"/>
      <w:bookmarkEnd w:id="54"/>
      <w:r w:rsidRPr="0064643A">
        <w:rPr>
          <w:sz w:val="24"/>
          <w:szCs w:val="20"/>
          <w:lang w:val="es-MX"/>
        </w:rPr>
        <w:t>Proyectos de gestión de residuos</w:t>
      </w:r>
    </w:p>
    <w:p w14:paraId="76E87074" w14:textId="59B59A7E" w:rsidR="00C12BED" w:rsidRPr="0064643A" w:rsidRDefault="00C12BED" w:rsidP="00C12BED">
      <w:pPr>
        <w:pStyle w:val="Paragraph"/>
        <w:rPr>
          <w:sz w:val="22"/>
          <w:szCs w:val="20"/>
          <w:lang w:val="es-MX"/>
        </w:rPr>
      </w:pPr>
      <w:bookmarkStart w:id="55" w:name="_Hlk120522950"/>
      <w:r w:rsidRPr="0064643A">
        <w:rPr>
          <w:sz w:val="22"/>
          <w:szCs w:val="20"/>
          <w:lang w:val="es-MX"/>
        </w:rPr>
        <w:t xml:space="preserve">El Programa de PPG también financia proyectos que implementen las prioridades estatales en materia de residuos sólidos y peligrosos definidas en el </w:t>
      </w:r>
      <w:bookmarkStart w:id="56" w:name="_Hlk119328562"/>
      <w:r w:rsidRPr="0064643A">
        <w:rPr>
          <w:sz w:val="22"/>
          <w:szCs w:val="20"/>
          <w:lang w:val="es-MX"/>
        </w:rPr>
        <w:t>RCW 70A.205.005</w:t>
      </w:r>
      <w:bookmarkEnd w:id="56"/>
      <w:r w:rsidRPr="0064643A">
        <w:rPr>
          <w:sz w:val="22"/>
          <w:szCs w:val="20"/>
          <w:lang w:val="es-MX"/>
        </w:rPr>
        <w:t xml:space="preserve"> y 70A.300.260.</w:t>
      </w:r>
      <w:bookmarkEnd w:id="55"/>
    </w:p>
    <w:p w14:paraId="4E2F0CDF" w14:textId="7A6A93DD" w:rsidR="00C12BED" w:rsidRPr="0064643A" w:rsidRDefault="00C12BED" w:rsidP="00C12BED">
      <w:pPr>
        <w:pStyle w:val="Paragraph"/>
        <w:rPr>
          <w:sz w:val="22"/>
          <w:szCs w:val="20"/>
          <w:lang w:val="es-MX"/>
        </w:rPr>
      </w:pPr>
      <w:bookmarkStart w:id="57" w:name="_Hlk120523001"/>
      <w:r w:rsidRPr="0064643A">
        <w:rPr>
          <w:sz w:val="22"/>
          <w:szCs w:val="20"/>
          <w:lang w:val="es-MX"/>
        </w:rPr>
        <w:t xml:space="preserve">Estas leyes sitúan la reducción de residuos como la mayor prioridad del estado y el reciclaje como la segunda. Estas mismas leyes exigen que, cada 5 años, </w:t>
      </w:r>
      <w:proofErr w:type="spellStart"/>
      <w:r w:rsidRPr="0064643A">
        <w:rPr>
          <w:sz w:val="22"/>
          <w:szCs w:val="20"/>
          <w:lang w:val="es-MX"/>
        </w:rPr>
        <w:t>Ecology</w:t>
      </w:r>
      <w:proofErr w:type="spellEnd"/>
      <w:r w:rsidRPr="0064643A">
        <w:rPr>
          <w:sz w:val="22"/>
          <w:szCs w:val="20"/>
          <w:lang w:val="es-MX"/>
        </w:rPr>
        <w:t xml:space="preserve"> desarrolle un Plan Estatal de Residuos Sólidos y Peligrosos que aclare y contextualice aún más estas prioridades clasificadas del RCW. </w:t>
      </w:r>
    </w:p>
    <w:p w14:paraId="7E0DB53A" w14:textId="0F2BE3F8" w:rsidR="00C12BED" w:rsidRPr="0064643A" w:rsidRDefault="00C12BED" w:rsidP="00D81028">
      <w:pPr>
        <w:pStyle w:val="Heading6"/>
        <w:rPr>
          <w:sz w:val="22"/>
          <w:szCs w:val="20"/>
        </w:rPr>
      </w:pPr>
      <w:proofErr w:type="spellStart"/>
      <w:r w:rsidRPr="0064643A">
        <w:rPr>
          <w:rStyle w:val="Heading5Char"/>
          <w:sz w:val="22"/>
          <w:szCs w:val="20"/>
        </w:rPr>
        <w:t>Mitigar</w:t>
      </w:r>
      <w:proofErr w:type="spellEnd"/>
      <w:r w:rsidRPr="0064643A">
        <w:rPr>
          <w:rStyle w:val="Heading5Char"/>
          <w:sz w:val="22"/>
          <w:szCs w:val="20"/>
        </w:rPr>
        <w:t xml:space="preserve"> </w:t>
      </w:r>
      <w:proofErr w:type="spellStart"/>
      <w:r w:rsidRPr="0064643A">
        <w:rPr>
          <w:rStyle w:val="Heading5Char"/>
          <w:sz w:val="22"/>
          <w:szCs w:val="20"/>
        </w:rPr>
        <w:t>el</w:t>
      </w:r>
      <w:proofErr w:type="spellEnd"/>
      <w:r w:rsidRPr="0064643A">
        <w:rPr>
          <w:rStyle w:val="Heading5Char"/>
          <w:sz w:val="22"/>
          <w:szCs w:val="20"/>
        </w:rPr>
        <w:t xml:space="preserve"> </w:t>
      </w:r>
      <w:proofErr w:type="spellStart"/>
      <w:r w:rsidRPr="0064643A">
        <w:rPr>
          <w:rStyle w:val="Heading5Char"/>
          <w:sz w:val="22"/>
          <w:szCs w:val="20"/>
        </w:rPr>
        <w:t>cambio</w:t>
      </w:r>
      <w:proofErr w:type="spellEnd"/>
      <w:r w:rsidRPr="0064643A">
        <w:rPr>
          <w:rStyle w:val="Heading5Char"/>
          <w:sz w:val="22"/>
          <w:szCs w:val="20"/>
        </w:rPr>
        <w:t xml:space="preserve"> </w:t>
      </w:r>
      <w:proofErr w:type="spellStart"/>
      <w:proofErr w:type="gramStart"/>
      <w:r w:rsidRPr="0064643A">
        <w:rPr>
          <w:rStyle w:val="Heading5Char"/>
          <w:sz w:val="22"/>
          <w:szCs w:val="20"/>
        </w:rPr>
        <w:t>climático</w:t>
      </w:r>
      <w:proofErr w:type="spellEnd"/>
      <w:r w:rsidRPr="0064643A">
        <w:rPr>
          <w:rStyle w:val="Heading5Char"/>
          <w:sz w:val="22"/>
          <w:szCs w:val="20"/>
        </w:rPr>
        <w:t>.</w:t>
      </w:r>
      <w:r w:rsidRPr="0064643A">
        <w:rPr>
          <w:sz w:val="22"/>
          <w:szCs w:val="20"/>
        </w:rPr>
        <w:t>.</w:t>
      </w:r>
      <w:proofErr w:type="gramEnd"/>
    </w:p>
    <w:p w14:paraId="6EEE79B0" w14:textId="21D54B5B" w:rsidR="00C12BED" w:rsidRPr="0064643A" w:rsidRDefault="00C12BED" w:rsidP="00D11D7F">
      <w:pPr>
        <w:numPr>
          <w:ilvl w:val="0"/>
          <w:numId w:val="29"/>
        </w:numPr>
        <w:overflowPunct w:val="0"/>
        <w:autoSpaceDE w:val="0"/>
        <w:autoSpaceDN w:val="0"/>
        <w:spacing w:after="0"/>
        <w:ind w:left="1080"/>
        <w:rPr>
          <w:rFonts w:ascii="Calibri" w:eastAsia="Calibri" w:hAnsi="Calibri" w:cs="Calibri"/>
          <w:sz w:val="22"/>
          <w:lang w:val="es-MX"/>
        </w:rPr>
      </w:pPr>
      <w:r w:rsidRPr="0064643A">
        <w:rPr>
          <w:rFonts w:ascii="Calibri" w:eastAsia="Calibri" w:hAnsi="Calibri" w:cs="Calibri"/>
          <w:sz w:val="22"/>
          <w:lang w:val="es-MX"/>
        </w:rPr>
        <w:t>Prevenir y reducir los residuos, incluidos los residuos de alimentos.</w:t>
      </w:r>
    </w:p>
    <w:p w14:paraId="4DBF4C73" w14:textId="77777777" w:rsidR="00C12BED" w:rsidRPr="0064643A" w:rsidRDefault="00C12BED" w:rsidP="00D11D7F">
      <w:pPr>
        <w:numPr>
          <w:ilvl w:val="0"/>
          <w:numId w:val="29"/>
        </w:numPr>
        <w:overflowPunct w:val="0"/>
        <w:autoSpaceDE w:val="0"/>
        <w:autoSpaceDN w:val="0"/>
        <w:spacing w:before="1" w:after="0"/>
        <w:ind w:left="1080"/>
        <w:rPr>
          <w:rFonts w:ascii="Calibri" w:eastAsia="Calibri" w:hAnsi="Calibri" w:cs="Calibri"/>
          <w:sz w:val="22"/>
          <w:lang w:val="es-MX"/>
        </w:rPr>
      </w:pPr>
      <w:r w:rsidRPr="0064643A">
        <w:rPr>
          <w:rFonts w:ascii="Calibri" w:eastAsia="Calibri" w:hAnsi="Calibri" w:cs="Calibri"/>
          <w:sz w:val="22"/>
          <w:lang w:val="es-MX"/>
        </w:rPr>
        <w:t>Aumentar el uso de productos orgánicos procesados para capturar carbono.</w:t>
      </w:r>
    </w:p>
    <w:p w14:paraId="3EE4A6D4" w14:textId="77777777" w:rsidR="00C12BED" w:rsidRPr="0064643A" w:rsidRDefault="00C12BED" w:rsidP="00D11D7F">
      <w:pPr>
        <w:numPr>
          <w:ilvl w:val="0"/>
          <w:numId w:val="29"/>
        </w:numPr>
        <w:overflowPunct w:val="0"/>
        <w:autoSpaceDE w:val="0"/>
        <w:autoSpaceDN w:val="0"/>
        <w:spacing w:after="120"/>
        <w:ind w:left="1080" w:right="101"/>
        <w:rPr>
          <w:rFonts w:ascii="Calibri" w:eastAsia="Calibri" w:hAnsi="Calibri" w:cs="Calibri"/>
          <w:i/>
          <w:iCs/>
          <w:sz w:val="22"/>
          <w:lang w:val="es-MX"/>
        </w:rPr>
      </w:pPr>
      <w:r w:rsidRPr="0064643A">
        <w:rPr>
          <w:rFonts w:ascii="Calibri" w:eastAsia="Calibri" w:hAnsi="Calibri" w:cs="Calibri"/>
          <w:sz w:val="22"/>
          <w:lang w:val="es-MX"/>
        </w:rPr>
        <w:t>Aprovechar las oportunidades para combinar los esfuerzos de reducción de residuos y sustancias químicas tóxicas con productos o procesos que también reduzcan las emisiones de carbono.</w:t>
      </w:r>
    </w:p>
    <w:p w14:paraId="64E0DEB1" w14:textId="77777777" w:rsidR="00C12BED" w:rsidRPr="0064643A" w:rsidRDefault="00C12BED" w:rsidP="00E208E8">
      <w:pPr>
        <w:pStyle w:val="Heading5"/>
        <w:rPr>
          <w:sz w:val="22"/>
          <w:szCs w:val="20"/>
          <w:lang w:val="es-MX"/>
        </w:rPr>
      </w:pPr>
      <w:bookmarkStart w:id="58" w:name="Progress_on_the_2015_State_Plan"/>
      <w:bookmarkStart w:id="59" w:name="Accomplishment_highlights"/>
      <w:bookmarkStart w:id="60" w:name="_bookmark0"/>
      <w:bookmarkEnd w:id="58"/>
      <w:bookmarkEnd w:id="59"/>
      <w:bookmarkEnd w:id="60"/>
      <w:r w:rsidRPr="0064643A">
        <w:rPr>
          <w:sz w:val="22"/>
          <w:szCs w:val="20"/>
          <w:lang w:val="es-MX"/>
        </w:rPr>
        <w:t>Progresar centrándose en el diseño, la fabricación y el uso, y no solo en cuestiones relacionadas con el final de la vida útil.</w:t>
      </w:r>
    </w:p>
    <w:p w14:paraId="21CC17AD" w14:textId="77777777" w:rsidR="00C12BED" w:rsidRPr="0064643A" w:rsidRDefault="00C12BED" w:rsidP="00D11D7F">
      <w:pPr>
        <w:numPr>
          <w:ilvl w:val="0"/>
          <w:numId w:val="29"/>
        </w:numPr>
        <w:overflowPunct w:val="0"/>
        <w:autoSpaceDE w:val="0"/>
        <w:autoSpaceDN w:val="0"/>
        <w:spacing w:before="1" w:after="0"/>
        <w:ind w:left="1100" w:right="101"/>
        <w:contextualSpacing/>
        <w:rPr>
          <w:rFonts w:ascii="Calibri" w:eastAsia="Calibri" w:hAnsi="Calibri" w:cs="Calibri"/>
          <w:sz w:val="22"/>
          <w:lang w:val="es-MX"/>
        </w:rPr>
      </w:pPr>
      <w:r w:rsidRPr="0064643A">
        <w:rPr>
          <w:rFonts w:ascii="Calibri" w:eastAsia="Calibri" w:hAnsi="Calibri" w:cs="Calibri"/>
          <w:sz w:val="22"/>
          <w:lang w:val="es-MX"/>
        </w:rPr>
        <w:t>Promover las compras respetuosas con el medio ambiente y las certificaciones y etiquetas independientes de terceros.</w:t>
      </w:r>
    </w:p>
    <w:p w14:paraId="2DB5067D" w14:textId="77777777" w:rsidR="00C12BED" w:rsidRPr="0064643A" w:rsidRDefault="00C12BED" w:rsidP="00D11D7F">
      <w:pPr>
        <w:numPr>
          <w:ilvl w:val="0"/>
          <w:numId w:val="29"/>
        </w:numPr>
        <w:overflowPunct w:val="0"/>
        <w:autoSpaceDE w:val="0"/>
        <w:autoSpaceDN w:val="0"/>
        <w:spacing w:after="0"/>
        <w:ind w:left="1100" w:hanging="361"/>
        <w:contextualSpacing/>
        <w:rPr>
          <w:rFonts w:ascii="Calibri" w:eastAsia="Calibri" w:hAnsi="Calibri" w:cs="Calibri"/>
          <w:sz w:val="22"/>
          <w:lang w:val="es-MX"/>
        </w:rPr>
      </w:pPr>
      <w:r w:rsidRPr="0064643A">
        <w:rPr>
          <w:rFonts w:ascii="Calibri" w:eastAsia="Calibri" w:hAnsi="Calibri" w:cs="Calibri"/>
          <w:sz w:val="22"/>
          <w:lang w:val="es-MX"/>
        </w:rPr>
        <w:t>Fomentar una mayor responsabilidad de los productores sobre sus productos.</w:t>
      </w:r>
    </w:p>
    <w:p w14:paraId="14C6BD8F" w14:textId="77777777" w:rsidR="00C12BED" w:rsidRPr="0064643A" w:rsidRDefault="00C12BED" w:rsidP="00D11D7F">
      <w:pPr>
        <w:numPr>
          <w:ilvl w:val="0"/>
          <w:numId w:val="29"/>
        </w:numPr>
        <w:overflowPunct w:val="0"/>
        <w:autoSpaceDE w:val="0"/>
        <w:autoSpaceDN w:val="0"/>
        <w:spacing w:after="0"/>
        <w:ind w:left="1100"/>
        <w:contextualSpacing/>
        <w:rPr>
          <w:rFonts w:ascii="Calibri" w:eastAsia="Calibri" w:hAnsi="Calibri" w:cs="Calibri"/>
          <w:sz w:val="22"/>
          <w:lang w:val="es-MX"/>
        </w:rPr>
      </w:pPr>
      <w:r w:rsidRPr="0064643A">
        <w:rPr>
          <w:rFonts w:ascii="Calibri" w:eastAsia="Calibri" w:hAnsi="Calibri" w:cs="Calibri"/>
          <w:sz w:val="22"/>
          <w:lang w:val="es-MX"/>
        </w:rPr>
        <w:t>Permitir una mayor reparación y reutilización de materiales y productos.</w:t>
      </w:r>
    </w:p>
    <w:p w14:paraId="2762C9C1" w14:textId="77777777" w:rsidR="00C12BED" w:rsidRPr="0064643A" w:rsidRDefault="00C12BED" w:rsidP="00D11D7F">
      <w:pPr>
        <w:numPr>
          <w:ilvl w:val="0"/>
          <w:numId w:val="29"/>
        </w:numPr>
        <w:overflowPunct w:val="0"/>
        <w:autoSpaceDE w:val="0"/>
        <w:autoSpaceDN w:val="0"/>
        <w:spacing w:after="120"/>
        <w:ind w:left="1094"/>
        <w:contextualSpacing/>
        <w:rPr>
          <w:rFonts w:ascii="Calibri" w:eastAsia="Calibri" w:hAnsi="Calibri" w:cs="Calibri"/>
          <w:sz w:val="22"/>
          <w:lang w:val="es-MX"/>
        </w:rPr>
      </w:pPr>
      <w:r w:rsidRPr="0064643A">
        <w:rPr>
          <w:rFonts w:ascii="Calibri" w:eastAsia="Calibri" w:hAnsi="Calibri" w:cs="Calibri"/>
          <w:sz w:val="22"/>
          <w:lang w:val="es-MX"/>
        </w:rPr>
        <w:lastRenderedPageBreak/>
        <w:t>Recopilar datos sobre el ciclo de vida completo de los materiales, desde su fabricación hasta su uso y eliminación.</w:t>
      </w:r>
    </w:p>
    <w:p w14:paraId="13E2AA70" w14:textId="77777777" w:rsidR="00C12BED" w:rsidRPr="0064643A" w:rsidRDefault="00C12BED" w:rsidP="00D81028">
      <w:pPr>
        <w:pStyle w:val="Heading6"/>
        <w:rPr>
          <w:b/>
          <w:bCs/>
          <w:sz w:val="22"/>
          <w:szCs w:val="20"/>
          <w:lang w:val="es-MX"/>
        </w:rPr>
      </w:pPr>
      <w:r w:rsidRPr="0064643A">
        <w:rPr>
          <w:b/>
          <w:bCs/>
          <w:sz w:val="22"/>
          <w:szCs w:val="20"/>
          <w:lang w:val="es-MX"/>
        </w:rPr>
        <w:t>Reducir las amenazas tóxicas en productos y procesos industriales.</w:t>
      </w:r>
    </w:p>
    <w:p w14:paraId="79B13C70" w14:textId="3341A0C8" w:rsidR="00C12BED" w:rsidRPr="0064643A" w:rsidRDefault="00C12BED" w:rsidP="00D11D7F">
      <w:pPr>
        <w:numPr>
          <w:ilvl w:val="0"/>
          <w:numId w:val="29"/>
        </w:numPr>
        <w:overflowPunct w:val="0"/>
        <w:autoSpaceDE w:val="0"/>
        <w:autoSpaceDN w:val="0"/>
        <w:spacing w:afterLines="160" w:after="384"/>
        <w:ind w:left="1100"/>
        <w:contextualSpacing/>
        <w:rPr>
          <w:rFonts w:ascii="Calibri" w:eastAsia="Calibri" w:hAnsi="Calibri" w:cs="Calibri"/>
          <w:sz w:val="22"/>
          <w:lang w:val="es-MX"/>
        </w:rPr>
      </w:pPr>
      <w:r w:rsidRPr="0064643A">
        <w:rPr>
          <w:rFonts w:ascii="Calibri" w:eastAsia="Calibri" w:hAnsi="Calibri" w:cs="Calibri"/>
          <w:sz w:val="22"/>
          <w:lang w:val="es-MX"/>
        </w:rPr>
        <w:t>Fomentar la reducción de productos y procesos industriales tóxicos mediante un mejor diseño.</w:t>
      </w:r>
    </w:p>
    <w:p w14:paraId="1F6885E8" w14:textId="77777777" w:rsidR="00C12BED" w:rsidRPr="0064643A" w:rsidRDefault="00C12BED" w:rsidP="00D11D7F">
      <w:pPr>
        <w:numPr>
          <w:ilvl w:val="0"/>
          <w:numId w:val="29"/>
        </w:numPr>
        <w:overflowPunct w:val="0"/>
        <w:autoSpaceDE w:val="0"/>
        <w:autoSpaceDN w:val="0"/>
        <w:spacing w:afterLines="160" w:after="384"/>
        <w:ind w:left="1100"/>
        <w:contextualSpacing/>
        <w:rPr>
          <w:rFonts w:ascii="Calibri" w:eastAsia="Calibri" w:hAnsi="Calibri" w:cs="Calibri"/>
          <w:sz w:val="22"/>
          <w:lang w:val="es-MX"/>
        </w:rPr>
      </w:pPr>
      <w:r w:rsidRPr="0064643A">
        <w:rPr>
          <w:rFonts w:ascii="Calibri" w:eastAsia="Calibri" w:hAnsi="Calibri" w:cs="Calibri"/>
          <w:sz w:val="22"/>
          <w:lang w:val="es-MX"/>
        </w:rPr>
        <w:t>Aumentar las colaboraciones locales para trabajar en el control de las fuentes de sustancias químicas tóxicas.</w:t>
      </w:r>
    </w:p>
    <w:p w14:paraId="07E5DA72" w14:textId="77777777" w:rsidR="00C12BED" w:rsidRPr="0064643A" w:rsidRDefault="00C12BED" w:rsidP="00D11D7F">
      <w:pPr>
        <w:numPr>
          <w:ilvl w:val="0"/>
          <w:numId w:val="29"/>
        </w:numPr>
        <w:overflowPunct w:val="0"/>
        <w:autoSpaceDE w:val="0"/>
        <w:autoSpaceDN w:val="0"/>
        <w:spacing w:after="160"/>
        <w:ind w:left="1094"/>
        <w:contextualSpacing/>
        <w:rPr>
          <w:rFonts w:ascii="Calibri" w:eastAsia="Calibri" w:hAnsi="Calibri" w:cs="Calibri"/>
          <w:sz w:val="22"/>
          <w:lang w:val="es-MX"/>
        </w:rPr>
      </w:pPr>
      <w:r w:rsidRPr="0064643A">
        <w:rPr>
          <w:rFonts w:ascii="Calibri" w:eastAsia="Calibri" w:hAnsi="Calibri" w:cs="Calibri"/>
          <w:sz w:val="22"/>
          <w:lang w:val="es-MX"/>
        </w:rPr>
        <w:t>Reducir o eliminar el uso de los productos químicos más tóxicos cuando existan alternativas más seguras.</w:t>
      </w:r>
    </w:p>
    <w:p w14:paraId="17F9EDA1" w14:textId="77777777" w:rsidR="00C12BED" w:rsidRPr="0064643A" w:rsidRDefault="00C12BED" w:rsidP="00D81028">
      <w:pPr>
        <w:pStyle w:val="Heading6"/>
        <w:rPr>
          <w:b/>
          <w:bCs/>
          <w:sz w:val="22"/>
          <w:szCs w:val="20"/>
          <w:lang w:val="es-MX"/>
        </w:rPr>
      </w:pPr>
      <w:r w:rsidRPr="0064643A">
        <w:rPr>
          <w:b/>
          <w:bCs/>
          <w:sz w:val="22"/>
          <w:szCs w:val="20"/>
          <w:lang w:val="es-MX"/>
        </w:rPr>
        <w:t>Abordar los problemas sistémicos del reciclaje (incluida la transformación orgánica).</w:t>
      </w:r>
    </w:p>
    <w:p w14:paraId="6A1E0563" w14:textId="0ABA85F1" w:rsidR="00C12BED" w:rsidRPr="0064643A" w:rsidRDefault="00C12BED" w:rsidP="00D11D7F">
      <w:pPr>
        <w:numPr>
          <w:ilvl w:val="0"/>
          <w:numId w:val="29"/>
        </w:numPr>
        <w:overflowPunct w:val="0"/>
        <w:autoSpaceDE w:val="0"/>
        <w:autoSpaceDN w:val="0"/>
        <w:spacing w:before="1" w:afterLines="160" w:after="384"/>
        <w:ind w:left="1100" w:right="262"/>
        <w:contextualSpacing/>
        <w:rPr>
          <w:rFonts w:ascii="Calibri" w:eastAsia="Calibri" w:hAnsi="Calibri" w:cs="Calibri"/>
          <w:sz w:val="22"/>
          <w:lang w:val="es-MX"/>
        </w:rPr>
      </w:pPr>
      <w:r w:rsidRPr="0064643A">
        <w:rPr>
          <w:rFonts w:ascii="Calibri" w:eastAsia="Calibri" w:hAnsi="Calibri" w:cs="Calibri"/>
          <w:sz w:val="22"/>
          <w:lang w:val="es-MX"/>
        </w:rPr>
        <w:t>Abordar la contaminación en los sistemas de reciclaje y compostaje para garantizar productos finales limpios y comercializables a partir de productos orgánicos y reciclables.</w:t>
      </w:r>
    </w:p>
    <w:p w14:paraId="4C39CE2A" w14:textId="1FF0FE7E" w:rsidR="00C12BED" w:rsidRPr="0064643A" w:rsidRDefault="00C12BED" w:rsidP="00D11D7F">
      <w:pPr>
        <w:numPr>
          <w:ilvl w:val="0"/>
          <w:numId w:val="29"/>
        </w:numPr>
        <w:overflowPunct w:val="0"/>
        <w:autoSpaceDE w:val="0"/>
        <w:autoSpaceDN w:val="0"/>
        <w:spacing w:before="1" w:afterLines="160" w:after="384"/>
        <w:ind w:left="1100" w:right="262"/>
        <w:contextualSpacing/>
        <w:rPr>
          <w:rFonts w:ascii="Calibri" w:eastAsia="Calibri" w:hAnsi="Calibri" w:cs="Calibri"/>
          <w:sz w:val="22"/>
          <w:lang w:val="es-MX"/>
        </w:rPr>
      </w:pPr>
      <w:r w:rsidRPr="0064643A">
        <w:rPr>
          <w:rFonts w:ascii="Calibri" w:eastAsia="Calibri" w:hAnsi="Calibri" w:cs="Calibri"/>
          <w:sz w:val="22"/>
          <w:lang w:val="es-MX"/>
        </w:rPr>
        <w:t>Apoyar la creación de mercados para el reciclaje, incluido el contenido reciclado.</w:t>
      </w:r>
    </w:p>
    <w:p w14:paraId="60A6F686" w14:textId="7FFE6FB9" w:rsidR="00C12BED" w:rsidRPr="0064643A" w:rsidRDefault="00C12BED" w:rsidP="00C12BED">
      <w:pPr>
        <w:pStyle w:val="Paragraph"/>
        <w:rPr>
          <w:sz w:val="22"/>
          <w:szCs w:val="20"/>
          <w:lang w:val="es-MX"/>
        </w:rPr>
      </w:pPr>
      <w:r w:rsidRPr="0064643A">
        <w:rPr>
          <w:sz w:val="22"/>
          <w:szCs w:val="20"/>
          <w:lang w:val="es-MX"/>
        </w:rPr>
        <w:t xml:space="preserve">Los proyectos de esta categoría fomentan la educación pública y la participación en la consecución de las prioridades de gestión de residuos del estado. Los proyectos que describan claramente cómo su proyecto aborda las prioridades enumeradas anteriormente recibirán hasta cinco puntos adicionales. </w:t>
      </w:r>
      <w:bookmarkEnd w:id="57"/>
    </w:p>
    <w:p w14:paraId="004C67A6" w14:textId="37F6E92E" w:rsidR="00C12BED" w:rsidRPr="0064643A" w:rsidRDefault="00992F9F" w:rsidP="00C12BED">
      <w:pPr>
        <w:pStyle w:val="Paragraph"/>
        <w:rPr>
          <w:sz w:val="22"/>
          <w:szCs w:val="20"/>
          <w:lang w:val="es-MX"/>
        </w:rPr>
      </w:pPr>
      <w:r w:rsidRPr="0064643A">
        <w:rPr>
          <w:sz w:val="22"/>
          <w:szCs w:val="20"/>
          <w:lang w:val="es-MX"/>
        </w:rPr>
        <w:t>Los proyectos de reducción de residuos suelen incluir (aunque no siempre) las siguientes actividades:</w:t>
      </w:r>
    </w:p>
    <w:p w14:paraId="0E30ED2D" w14:textId="77777777" w:rsidR="00C12BED" w:rsidRPr="0064643A" w:rsidRDefault="00C12BED" w:rsidP="00D11D7F">
      <w:pPr>
        <w:pStyle w:val="ListParagraph"/>
        <w:numPr>
          <w:ilvl w:val="0"/>
          <w:numId w:val="9"/>
        </w:numPr>
        <w:spacing w:after="160"/>
        <w:ind w:left="994"/>
        <w:rPr>
          <w:sz w:val="22"/>
          <w:szCs w:val="20"/>
        </w:rPr>
      </w:pPr>
      <w:proofErr w:type="spellStart"/>
      <w:r w:rsidRPr="0064643A">
        <w:rPr>
          <w:sz w:val="22"/>
          <w:szCs w:val="20"/>
        </w:rPr>
        <w:t>Organizar</w:t>
      </w:r>
      <w:proofErr w:type="spellEnd"/>
      <w:r w:rsidRPr="0064643A">
        <w:rPr>
          <w:sz w:val="22"/>
          <w:szCs w:val="20"/>
        </w:rPr>
        <w:t xml:space="preserve"> </w:t>
      </w:r>
      <w:proofErr w:type="spellStart"/>
      <w:r w:rsidRPr="0064643A">
        <w:rPr>
          <w:sz w:val="22"/>
          <w:szCs w:val="20"/>
        </w:rPr>
        <w:t>eventos</w:t>
      </w:r>
      <w:proofErr w:type="spellEnd"/>
      <w:r w:rsidRPr="0064643A">
        <w:rPr>
          <w:sz w:val="22"/>
          <w:szCs w:val="20"/>
        </w:rPr>
        <w:t xml:space="preserve"> de </w:t>
      </w:r>
      <w:proofErr w:type="spellStart"/>
      <w:r w:rsidRPr="0064643A">
        <w:rPr>
          <w:sz w:val="22"/>
          <w:szCs w:val="20"/>
        </w:rPr>
        <w:t>reparación</w:t>
      </w:r>
      <w:proofErr w:type="spellEnd"/>
    </w:p>
    <w:p w14:paraId="06078EBA" w14:textId="52389FF1" w:rsidR="00C12BED" w:rsidRPr="0064643A" w:rsidRDefault="00E26EB3" w:rsidP="00D11D7F">
      <w:pPr>
        <w:pStyle w:val="ListParagraph"/>
        <w:numPr>
          <w:ilvl w:val="0"/>
          <w:numId w:val="9"/>
        </w:numPr>
        <w:spacing w:after="160"/>
        <w:ind w:left="994"/>
        <w:rPr>
          <w:sz w:val="22"/>
          <w:szCs w:val="20"/>
          <w:lang w:val="es-MX"/>
        </w:rPr>
      </w:pPr>
      <w:r w:rsidRPr="0064643A">
        <w:rPr>
          <w:sz w:val="22"/>
          <w:szCs w:val="20"/>
          <w:lang w:val="es-MX"/>
        </w:rPr>
        <w:t>Equipar a la población para que utilice menos productos de plástico</w:t>
      </w:r>
    </w:p>
    <w:p w14:paraId="6AFB19F7" w14:textId="77777777" w:rsidR="00C12BED" w:rsidRPr="0064643A" w:rsidRDefault="00C12BED" w:rsidP="00D11D7F">
      <w:pPr>
        <w:pStyle w:val="ListParagraph"/>
        <w:numPr>
          <w:ilvl w:val="0"/>
          <w:numId w:val="9"/>
        </w:numPr>
        <w:spacing w:after="160"/>
        <w:ind w:left="994"/>
        <w:rPr>
          <w:sz w:val="22"/>
          <w:szCs w:val="20"/>
          <w:lang w:val="es-MX"/>
        </w:rPr>
      </w:pPr>
      <w:r w:rsidRPr="0064643A">
        <w:rPr>
          <w:sz w:val="22"/>
          <w:szCs w:val="20"/>
          <w:lang w:val="es-MX"/>
        </w:rPr>
        <w:t>Educar a la población sobre sustancias tóxicas en productos y procesos y sobre alternativas más seguras</w:t>
      </w:r>
    </w:p>
    <w:p w14:paraId="3E20050F" w14:textId="77777777" w:rsidR="00C12BED" w:rsidRPr="0064643A" w:rsidRDefault="00C12BED" w:rsidP="00D11D7F">
      <w:pPr>
        <w:pStyle w:val="ListParagraph"/>
        <w:numPr>
          <w:ilvl w:val="0"/>
          <w:numId w:val="9"/>
        </w:numPr>
        <w:spacing w:after="160"/>
        <w:ind w:left="994"/>
        <w:rPr>
          <w:sz w:val="22"/>
          <w:szCs w:val="20"/>
          <w:lang w:val="es-MX"/>
        </w:rPr>
      </w:pPr>
      <w:r w:rsidRPr="0064643A">
        <w:rPr>
          <w:sz w:val="22"/>
          <w:szCs w:val="20"/>
          <w:lang w:val="es-MX"/>
        </w:rPr>
        <w:t>Aplicar prácticas para separar los recursos alimentarios del flujo de residuos, como el compostaje o la donación</w:t>
      </w:r>
    </w:p>
    <w:p w14:paraId="6D6EE4E4" w14:textId="77777777" w:rsidR="00C12BED" w:rsidRPr="0064643A" w:rsidRDefault="00C12BED" w:rsidP="00D11D7F">
      <w:pPr>
        <w:pStyle w:val="ListParagraph"/>
        <w:numPr>
          <w:ilvl w:val="0"/>
          <w:numId w:val="9"/>
        </w:numPr>
        <w:spacing w:after="160"/>
        <w:ind w:left="994"/>
        <w:rPr>
          <w:sz w:val="22"/>
          <w:szCs w:val="20"/>
          <w:lang w:val="es-MX"/>
        </w:rPr>
      </w:pPr>
      <w:r w:rsidRPr="0064643A">
        <w:rPr>
          <w:sz w:val="22"/>
          <w:szCs w:val="20"/>
          <w:lang w:val="es-MX"/>
        </w:rPr>
        <w:t>Fomentar la participación pública en la elaboración de nuevas normas y políticas en materia de residuos y riesgos</w:t>
      </w:r>
    </w:p>
    <w:p w14:paraId="524FF3DE" w14:textId="77777777" w:rsidR="00C12BED" w:rsidRPr="0064643A" w:rsidRDefault="00C12BED" w:rsidP="00D11D7F">
      <w:pPr>
        <w:pStyle w:val="ListParagraph"/>
        <w:numPr>
          <w:ilvl w:val="0"/>
          <w:numId w:val="9"/>
        </w:numPr>
        <w:spacing w:after="160"/>
        <w:ind w:left="994"/>
        <w:rPr>
          <w:sz w:val="22"/>
          <w:szCs w:val="20"/>
          <w:lang w:val="es-MX"/>
        </w:rPr>
      </w:pPr>
      <w:r w:rsidRPr="0064643A">
        <w:rPr>
          <w:sz w:val="22"/>
          <w:szCs w:val="20"/>
          <w:lang w:val="es-MX"/>
        </w:rPr>
        <w:t>Educar a la población sobre prácticas medioambientales más seguras, como el compostaje doméstico y la reducción de aguas pluviales</w:t>
      </w:r>
    </w:p>
    <w:p w14:paraId="604B5AFF" w14:textId="14FC3D4A" w:rsidR="00C12BED" w:rsidRPr="0064643A" w:rsidRDefault="00C12BED" w:rsidP="00D11D7F">
      <w:pPr>
        <w:pStyle w:val="ListParagraph"/>
        <w:numPr>
          <w:ilvl w:val="0"/>
          <w:numId w:val="9"/>
        </w:numPr>
        <w:spacing w:after="160"/>
        <w:ind w:left="994"/>
        <w:rPr>
          <w:sz w:val="22"/>
          <w:szCs w:val="20"/>
          <w:lang w:val="es-MX"/>
        </w:rPr>
      </w:pPr>
      <w:r w:rsidRPr="0064643A">
        <w:rPr>
          <w:sz w:val="22"/>
          <w:szCs w:val="20"/>
          <w:lang w:val="es-MX"/>
        </w:rPr>
        <w:t xml:space="preserve">Distribuir materiales sobre iniciativas estatales de residuos sólidos y peligrosos como </w:t>
      </w:r>
      <w:proofErr w:type="spellStart"/>
      <w:r w:rsidRPr="0064643A">
        <w:rPr>
          <w:sz w:val="22"/>
          <w:szCs w:val="20"/>
          <w:lang w:val="es-MX"/>
        </w:rPr>
        <w:t>Recycle</w:t>
      </w:r>
      <w:proofErr w:type="spellEnd"/>
      <w:r w:rsidRPr="0064643A">
        <w:rPr>
          <w:sz w:val="22"/>
          <w:szCs w:val="20"/>
          <w:lang w:val="es-MX"/>
        </w:rPr>
        <w:t xml:space="preserve"> </w:t>
      </w:r>
      <w:proofErr w:type="spellStart"/>
      <w:r w:rsidRPr="0064643A">
        <w:rPr>
          <w:sz w:val="22"/>
          <w:szCs w:val="20"/>
          <w:lang w:val="es-MX"/>
        </w:rPr>
        <w:t>Right</w:t>
      </w:r>
      <w:proofErr w:type="spellEnd"/>
      <w:r w:rsidRPr="0064643A">
        <w:rPr>
          <w:sz w:val="22"/>
          <w:szCs w:val="20"/>
          <w:lang w:val="es-MX"/>
        </w:rPr>
        <w:t xml:space="preserve"> (Recicla correctamente), </w:t>
      </w:r>
      <w:proofErr w:type="spellStart"/>
      <w:r w:rsidRPr="0064643A">
        <w:rPr>
          <w:sz w:val="22"/>
          <w:szCs w:val="20"/>
          <w:lang w:val="es-MX"/>
        </w:rPr>
        <w:t>PaintCare</w:t>
      </w:r>
      <w:proofErr w:type="spellEnd"/>
      <w:r w:rsidRPr="0064643A">
        <w:rPr>
          <w:sz w:val="22"/>
          <w:szCs w:val="20"/>
          <w:lang w:val="es-MX"/>
        </w:rPr>
        <w:t xml:space="preserve"> y 1-800-Recycle</w:t>
      </w:r>
    </w:p>
    <w:p w14:paraId="6593482A" w14:textId="60137ECB" w:rsidR="00B662EE" w:rsidRPr="0064643A" w:rsidRDefault="00C12BED" w:rsidP="0071196E">
      <w:pPr>
        <w:pStyle w:val="Paragraph"/>
        <w:rPr>
          <w:sz w:val="22"/>
          <w:szCs w:val="20"/>
          <w:lang w:val="es-MX"/>
        </w:rPr>
      </w:pPr>
      <w:r w:rsidRPr="0064643A">
        <w:rPr>
          <w:sz w:val="22"/>
          <w:szCs w:val="20"/>
          <w:lang w:val="es-MX"/>
        </w:rPr>
        <w:t xml:space="preserve">Consulte el </w:t>
      </w:r>
      <w:hyperlink r:id="rId37" w:history="1">
        <w:r w:rsidRPr="0064643A">
          <w:rPr>
            <w:rStyle w:val="Hyperlink"/>
            <w:sz w:val="22"/>
            <w:szCs w:val="20"/>
            <w:lang w:val="es-MX"/>
          </w:rPr>
          <w:t>Plan de Residuos Sólidos y Peligrosos del Estado de Washington</w:t>
        </w:r>
      </w:hyperlink>
      <w:r w:rsidRPr="0064643A">
        <w:rPr>
          <w:rStyle w:val="FootnoteReference"/>
          <w:sz w:val="22"/>
          <w:szCs w:val="20"/>
        </w:rPr>
        <w:footnoteReference w:id="7"/>
      </w:r>
      <w:r w:rsidRPr="0064643A">
        <w:rPr>
          <w:rStyle w:val="Hyperlink"/>
          <w:sz w:val="22"/>
          <w:szCs w:val="20"/>
          <w:u w:val="none"/>
          <w:lang w:val="es-MX"/>
        </w:rPr>
        <w:t xml:space="preserve"> </w:t>
      </w:r>
      <w:r w:rsidRPr="0064643A">
        <w:rPr>
          <w:rStyle w:val="Hyperlink"/>
          <w:color w:val="auto"/>
          <w:sz w:val="22"/>
          <w:szCs w:val="20"/>
          <w:u w:val="none"/>
          <w:lang w:val="es-MX"/>
        </w:rPr>
        <w:t xml:space="preserve">para ver más </w:t>
      </w:r>
      <w:r w:rsidRPr="0064643A">
        <w:rPr>
          <w:sz w:val="22"/>
          <w:szCs w:val="20"/>
          <w:lang w:val="es-MX"/>
        </w:rPr>
        <w:t>ejemplos de proyectos de gestión de residuos.</w:t>
      </w:r>
    </w:p>
    <w:p w14:paraId="2923EC33" w14:textId="3078AD66" w:rsidR="00B662EE" w:rsidRPr="0064643A" w:rsidRDefault="00686070" w:rsidP="00D11D7F">
      <w:pPr>
        <w:pStyle w:val="Heading3"/>
        <w:numPr>
          <w:ilvl w:val="0"/>
          <w:numId w:val="36"/>
        </w:numPr>
        <w:rPr>
          <w:sz w:val="28"/>
          <w:szCs w:val="20"/>
        </w:rPr>
      </w:pPr>
      <w:bookmarkStart w:id="61" w:name="_Toc126314553"/>
      <w:proofErr w:type="spellStart"/>
      <w:r w:rsidRPr="0064643A">
        <w:rPr>
          <w:sz w:val="28"/>
          <w:szCs w:val="20"/>
        </w:rPr>
        <w:t>Consideración</w:t>
      </w:r>
      <w:proofErr w:type="spellEnd"/>
      <w:r w:rsidRPr="0064643A">
        <w:rPr>
          <w:sz w:val="28"/>
          <w:szCs w:val="20"/>
        </w:rPr>
        <w:t xml:space="preserve"> de </w:t>
      </w:r>
      <w:proofErr w:type="spellStart"/>
      <w:r w:rsidRPr="0064643A">
        <w:rPr>
          <w:sz w:val="28"/>
          <w:szCs w:val="20"/>
        </w:rPr>
        <w:t>los</w:t>
      </w:r>
      <w:proofErr w:type="spellEnd"/>
      <w:r w:rsidRPr="0064643A">
        <w:rPr>
          <w:sz w:val="28"/>
          <w:szCs w:val="20"/>
        </w:rPr>
        <w:t xml:space="preserve"> </w:t>
      </w:r>
      <w:proofErr w:type="spellStart"/>
      <w:r w:rsidRPr="0064643A">
        <w:rPr>
          <w:sz w:val="28"/>
          <w:szCs w:val="20"/>
        </w:rPr>
        <w:t>recursos</w:t>
      </w:r>
      <w:proofErr w:type="spellEnd"/>
      <w:r w:rsidRPr="0064643A">
        <w:rPr>
          <w:sz w:val="28"/>
          <w:szCs w:val="20"/>
        </w:rPr>
        <w:t xml:space="preserve"> </w:t>
      </w:r>
      <w:proofErr w:type="spellStart"/>
      <w:r w:rsidRPr="0064643A">
        <w:rPr>
          <w:sz w:val="28"/>
          <w:szCs w:val="20"/>
        </w:rPr>
        <w:t>necesarios</w:t>
      </w:r>
      <w:bookmarkEnd w:id="61"/>
      <w:proofErr w:type="spellEnd"/>
    </w:p>
    <w:p w14:paraId="62292E87" w14:textId="14525221" w:rsidR="00B662EE" w:rsidRPr="0064643A" w:rsidRDefault="00686070" w:rsidP="001106FE">
      <w:pPr>
        <w:pStyle w:val="Paragraph"/>
        <w:rPr>
          <w:sz w:val="22"/>
          <w:szCs w:val="20"/>
          <w:lang w:val="es-MX"/>
        </w:rPr>
      </w:pPr>
      <w:r w:rsidRPr="0064643A">
        <w:rPr>
          <w:sz w:val="22"/>
          <w:szCs w:val="20"/>
          <w:lang w:val="es-MX"/>
        </w:rPr>
        <w:t>¿Cuáles son los recursos esenciales necesarios para que el proyecto prospere?</w:t>
      </w:r>
    </w:p>
    <w:p w14:paraId="60EACE41" w14:textId="352576A8" w:rsidR="00B662EE" w:rsidRPr="0064643A" w:rsidRDefault="00B662EE" w:rsidP="00D11D7F">
      <w:pPr>
        <w:pStyle w:val="ListParagraph"/>
        <w:numPr>
          <w:ilvl w:val="0"/>
          <w:numId w:val="13"/>
        </w:numPr>
        <w:rPr>
          <w:sz w:val="22"/>
          <w:szCs w:val="20"/>
          <w:lang w:val="es-MX"/>
        </w:rPr>
      </w:pPr>
      <w:r w:rsidRPr="0064643A">
        <w:rPr>
          <w:sz w:val="22"/>
          <w:szCs w:val="20"/>
          <w:lang w:val="es-MX"/>
        </w:rPr>
        <w:t>¿Disponen usted y su red de competencias, conocimientos y capacidades adecuados? Si no es así, ¿cómo va a adquirir estos recursos?</w:t>
      </w:r>
    </w:p>
    <w:p w14:paraId="2AF76BF5" w14:textId="7945ED7C" w:rsidR="00B662EE" w:rsidRPr="0064643A" w:rsidRDefault="00B662EE" w:rsidP="00D11D7F">
      <w:pPr>
        <w:pStyle w:val="ListParagraph"/>
        <w:numPr>
          <w:ilvl w:val="0"/>
          <w:numId w:val="13"/>
        </w:numPr>
        <w:rPr>
          <w:sz w:val="22"/>
          <w:szCs w:val="20"/>
        </w:rPr>
      </w:pPr>
      <w:r w:rsidRPr="0064643A">
        <w:rPr>
          <w:sz w:val="22"/>
          <w:szCs w:val="20"/>
          <w:lang w:val="es-MX"/>
        </w:rPr>
        <w:t xml:space="preserve">¿Colabora con otras personas o grupos? ¿Se han aclarado sus funciones mediante un Memorándum de Entendimiento? </w:t>
      </w:r>
      <w:r w:rsidRPr="0064643A">
        <w:rPr>
          <w:sz w:val="22"/>
          <w:szCs w:val="20"/>
        </w:rPr>
        <w:t>¿</w:t>
      </w:r>
      <w:proofErr w:type="spellStart"/>
      <w:r w:rsidRPr="0064643A">
        <w:rPr>
          <w:sz w:val="22"/>
          <w:szCs w:val="20"/>
        </w:rPr>
        <w:t>Proporcionarán</w:t>
      </w:r>
      <w:proofErr w:type="spellEnd"/>
      <w:r w:rsidRPr="0064643A">
        <w:rPr>
          <w:sz w:val="22"/>
          <w:szCs w:val="20"/>
        </w:rPr>
        <w:t xml:space="preserve"> </w:t>
      </w:r>
      <w:proofErr w:type="spellStart"/>
      <w:r w:rsidRPr="0064643A">
        <w:rPr>
          <w:sz w:val="22"/>
          <w:szCs w:val="20"/>
        </w:rPr>
        <w:t>una</w:t>
      </w:r>
      <w:proofErr w:type="spellEnd"/>
      <w:r w:rsidRPr="0064643A">
        <w:rPr>
          <w:sz w:val="22"/>
          <w:szCs w:val="20"/>
        </w:rPr>
        <w:t xml:space="preserve"> Carta de </w:t>
      </w:r>
      <w:proofErr w:type="spellStart"/>
      <w:r w:rsidRPr="0064643A">
        <w:rPr>
          <w:sz w:val="22"/>
          <w:szCs w:val="20"/>
        </w:rPr>
        <w:t>Compromiso</w:t>
      </w:r>
      <w:proofErr w:type="spellEnd"/>
      <w:r w:rsidRPr="0064643A">
        <w:rPr>
          <w:sz w:val="22"/>
          <w:szCs w:val="20"/>
        </w:rPr>
        <w:t xml:space="preserve"> o de </w:t>
      </w:r>
      <w:proofErr w:type="spellStart"/>
      <w:r w:rsidRPr="0064643A">
        <w:rPr>
          <w:sz w:val="22"/>
          <w:szCs w:val="20"/>
        </w:rPr>
        <w:t>Apoyo</w:t>
      </w:r>
      <w:proofErr w:type="spellEnd"/>
      <w:r w:rsidRPr="0064643A">
        <w:rPr>
          <w:sz w:val="22"/>
          <w:szCs w:val="20"/>
        </w:rPr>
        <w:t>?</w:t>
      </w:r>
    </w:p>
    <w:p w14:paraId="70F54F65" w14:textId="5F98448C" w:rsidR="00B662EE" w:rsidRPr="0064643A" w:rsidRDefault="00B662EE" w:rsidP="00D11D7F">
      <w:pPr>
        <w:pStyle w:val="ListParagraph"/>
        <w:numPr>
          <w:ilvl w:val="0"/>
          <w:numId w:val="13"/>
        </w:numPr>
        <w:rPr>
          <w:sz w:val="22"/>
          <w:szCs w:val="20"/>
          <w:lang w:val="es-MX"/>
        </w:rPr>
      </w:pPr>
      <w:r w:rsidRPr="0064643A">
        <w:rPr>
          <w:sz w:val="22"/>
          <w:szCs w:val="20"/>
          <w:lang w:val="es-MX"/>
        </w:rPr>
        <w:t>¿Puede completar el proyecto entre el 1 de julio de 2023 y el 30 de junio de 2025?</w:t>
      </w:r>
    </w:p>
    <w:p w14:paraId="0DF3DB24" w14:textId="5FDC4667" w:rsidR="00B662EE" w:rsidRPr="0064643A" w:rsidRDefault="00B662EE" w:rsidP="00D11D7F">
      <w:pPr>
        <w:pStyle w:val="ListParagraph"/>
        <w:numPr>
          <w:ilvl w:val="0"/>
          <w:numId w:val="13"/>
        </w:numPr>
        <w:rPr>
          <w:sz w:val="22"/>
          <w:szCs w:val="20"/>
          <w:lang w:val="es-MX"/>
        </w:rPr>
      </w:pPr>
      <w:r w:rsidRPr="0064643A">
        <w:rPr>
          <w:sz w:val="22"/>
          <w:szCs w:val="20"/>
          <w:lang w:val="es-MX"/>
        </w:rPr>
        <w:lastRenderedPageBreak/>
        <w:t>¿Su solución repercute en el problema que quiere abordar?</w:t>
      </w:r>
    </w:p>
    <w:p w14:paraId="269CD470" w14:textId="68A0A656" w:rsidR="00B662EE" w:rsidRPr="0064643A" w:rsidRDefault="002A07EC" w:rsidP="00D11D7F">
      <w:pPr>
        <w:pStyle w:val="Heading3"/>
        <w:numPr>
          <w:ilvl w:val="0"/>
          <w:numId w:val="37"/>
        </w:numPr>
        <w:jc w:val="both"/>
        <w:rPr>
          <w:sz w:val="28"/>
          <w:szCs w:val="20"/>
        </w:rPr>
      </w:pPr>
      <w:bookmarkStart w:id="62" w:name="_Toc126314554"/>
      <w:proofErr w:type="spellStart"/>
      <w:r w:rsidRPr="0064643A">
        <w:rPr>
          <w:sz w:val="28"/>
          <w:szCs w:val="20"/>
        </w:rPr>
        <w:t>Medición</w:t>
      </w:r>
      <w:proofErr w:type="spellEnd"/>
      <w:r w:rsidRPr="0064643A">
        <w:rPr>
          <w:sz w:val="28"/>
          <w:szCs w:val="20"/>
        </w:rPr>
        <w:t xml:space="preserve"> de </w:t>
      </w:r>
      <w:proofErr w:type="spellStart"/>
      <w:r w:rsidRPr="0064643A">
        <w:rPr>
          <w:sz w:val="28"/>
          <w:szCs w:val="20"/>
        </w:rPr>
        <w:t>los</w:t>
      </w:r>
      <w:proofErr w:type="spellEnd"/>
      <w:r w:rsidRPr="0064643A">
        <w:rPr>
          <w:sz w:val="28"/>
          <w:szCs w:val="20"/>
        </w:rPr>
        <w:t xml:space="preserve"> </w:t>
      </w:r>
      <w:proofErr w:type="spellStart"/>
      <w:r w:rsidRPr="0064643A">
        <w:rPr>
          <w:sz w:val="28"/>
          <w:szCs w:val="20"/>
        </w:rPr>
        <w:t>resultados</w:t>
      </w:r>
      <w:bookmarkEnd w:id="62"/>
      <w:proofErr w:type="spellEnd"/>
    </w:p>
    <w:p w14:paraId="698E9A50" w14:textId="618A040F" w:rsidR="00B662EE" w:rsidRPr="0064643A" w:rsidRDefault="00B662EE" w:rsidP="001106FE">
      <w:pPr>
        <w:pStyle w:val="Paragraph"/>
        <w:rPr>
          <w:sz w:val="22"/>
          <w:szCs w:val="20"/>
          <w:lang w:val="es-MX"/>
        </w:rPr>
      </w:pPr>
      <w:proofErr w:type="spellStart"/>
      <w:r w:rsidRPr="0064643A">
        <w:rPr>
          <w:sz w:val="22"/>
          <w:szCs w:val="20"/>
          <w:lang w:val="es-MX"/>
        </w:rPr>
        <w:t>Ecology</w:t>
      </w:r>
      <w:proofErr w:type="spellEnd"/>
      <w:r w:rsidRPr="0064643A">
        <w:rPr>
          <w:sz w:val="22"/>
          <w:szCs w:val="20"/>
          <w:lang w:val="es-MX"/>
        </w:rPr>
        <w:t xml:space="preserve"> pretende que cada proyecto de PPG logre los mejores resultados cuantificables posibles con relación al tiempo, dinero y esfuerzo invertidos. Los solicitantes deben identificar e informar sobre al menos un resultado.</w:t>
      </w:r>
    </w:p>
    <w:p w14:paraId="1F8C6504" w14:textId="5DE5F371" w:rsidR="00B662EE" w:rsidRPr="0064643A" w:rsidRDefault="00B662EE" w:rsidP="001106FE">
      <w:pPr>
        <w:pStyle w:val="Paragraph"/>
        <w:rPr>
          <w:sz w:val="22"/>
          <w:szCs w:val="20"/>
          <w:lang w:val="es-MX"/>
        </w:rPr>
      </w:pPr>
      <w:r w:rsidRPr="0064643A">
        <w:rPr>
          <w:sz w:val="22"/>
          <w:szCs w:val="20"/>
          <w:lang w:val="es-MX"/>
        </w:rPr>
        <w:t xml:space="preserve">Los </w:t>
      </w:r>
      <w:r w:rsidRPr="0064643A">
        <w:rPr>
          <w:b/>
          <w:bCs/>
          <w:sz w:val="22"/>
          <w:szCs w:val="20"/>
          <w:lang w:val="es-MX"/>
        </w:rPr>
        <w:t>resultados</w:t>
      </w:r>
      <w:r w:rsidRPr="0064643A">
        <w:rPr>
          <w:sz w:val="22"/>
          <w:szCs w:val="20"/>
          <w:lang w:val="es-MX"/>
        </w:rPr>
        <w:t xml:space="preserve"> se refieren al resultado, efecto o consecuencia que se producirá al llevar a cabo las actividades y entregables del proyecto. Los resultados incluyen impactos medioambientales, conductuales o sobre la salud. Los resultados conductuales suelen implicar un aumento del aprendizaje, los conocimientos, las habilidades, las actitudes y la motivación de los participantes en el proyecto. Los resultados medioambientales implican una reducción de los daños medioambientales (como la contaminación y la degradación) y un aumento de los beneficios medioambientales (como el agua limpia y el acceso a espacios abiertos). Los resultados son cuantitativos y no necesariamente alcanzables durante el periodo del proyecto.</w:t>
      </w:r>
    </w:p>
    <w:p w14:paraId="32BF9B1A" w14:textId="5616C32B" w:rsidR="00B662EE" w:rsidRPr="0064643A" w:rsidRDefault="00B662EE" w:rsidP="001106FE">
      <w:pPr>
        <w:pStyle w:val="Paragraph"/>
        <w:rPr>
          <w:sz w:val="22"/>
          <w:szCs w:val="20"/>
          <w:lang w:val="es-MX"/>
        </w:rPr>
      </w:pPr>
      <w:r w:rsidRPr="0064643A">
        <w:rPr>
          <w:sz w:val="22"/>
          <w:szCs w:val="20"/>
          <w:lang w:val="es-MX"/>
        </w:rPr>
        <w:t>Algunos ejemplos de resultados son:</w:t>
      </w:r>
    </w:p>
    <w:p w14:paraId="5FD6F325" w14:textId="77777777" w:rsidR="00B662EE" w:rsidRPr="0064643A" w:rsidRDefault="00B662EE" w:rsidP="00D11D7F">
      <w:pPr>
        <w:pStyle w:val="ListParagraph"/>
        <w:numPr>
          <w:ilvl w:val="0"/>
          <w:numId w:val="14"/>
        </w:numPr>
        <w:rPr>
          <w:sz w:val="22"/>
          <w:szCs w:val="20"/>
          <w:lang w:val="es-MX"/>
        </w:rPr>
      </w:pPr>
      <w:r w:rsidRPr="0064643A">
        <w:rPr>
          <w:sz w:val="22"/>
          <w:szCs w:val="20"/>
          <w:lang w:val="es-MX"/>
        </w:rPr>
        <w:t>Mayor acceso a información y herramientas que aumenten la comprensión de un problema.</w:t>
      </w:r>
    </w:p>
    <w:p w14:paraId="6A4DBC9D" w14:textId="6ACD4E68" w:rsidR="00F309C8" w:rsidRPr="0064643A" w:rsidRDefault="00B662EE" w:rsidP="00D11D7F">
      <w:pPr>
        <w:pStyle w:val="ListParagraph"/>
        <w:numPr>
          <w:ilvl w:val="0"/>
          <w:numId w:val="14"/>
        </w:numPr>
        <w:rPr>
          <w:sz w:val="22"/>
          <w:szCs w:val="20"/>
        </w:rPr>
      </w:pPr>
      <w:proofErr w:type="spellStart"/>
      <w:r w:rsidRPr="0064643A">
        <w:rPr>
          <w:sz w:val="22"/>
          <w:szCs w:val="20"/>
        </w:rPr>
        <w:t>Menor</w:t>
      </w:r>
      <w:proofErr w:type="spellEnd"/>
      <w:r w:rsidRPr="0064643A">
        <w:rPr>
          <w:sz w:val="22"/>
          <w:szCs w:val="20"/>
        </w:rPr>
        <w:t xml:space="preserve"> </w:t>
      </w:r>
      <w:proofErr w:type="spellStart"/>
      <w:r w:rsidRPr="0064643A">
        <w:rPr>
          <w:sz w:val="22"/>
          <w:szCs w:val="20"/>
        </w:rPr>
        <w:t>uso</w:t>
      </w:r>
      <w:proofErr w:type="spellEnd"/>
      <w:r w:rsidRPr="0064643A">
        <w:rPr>
          <w:sz w:val="22"/>
          <w:szCs w:val="20"/>
        </w:rPr>
        <w:t xml:space="preserve"> de </w:t>
      </w:r>
      <w:proofErr w:type="spellStart"/>
      <w:r w:rsidRPr="0064643A">
        <w:rPr>
          <w:sz w:val="22"/>
          <w:szCs w:val="20"/>
        </w:rPr>
        <w:t>pesticidas</w:t>
      </w:r>
      <w:proofErr w:type="spellEnd"/>
      <w:r w:rsidRPr="0064643A">
        <w:rPr>
          <w:sz w:val="22"/>
          <w:szCs w:val="20"/>
        </w:rPr>
        <w:t>.</w:t>
      </w:r>
    </w:p>
    <w:p w14:paraId="6145E0F8" w14:textId="5D445996" w:rsidR="002824CC" w:rsidRPr="0064643A" w:rsidRDefault="00D15E9A" w:rsidP="00D11D7F">
      <w:pPr>
        <w:pStyle w:val="ListParagraph"/>
        <w:numPr>
          <w:ilvl w:val="0"/>
          <w:numId w:val="14"/>
        </w:numPr>
        <w:rPr>
          <w:sz w:val="22"/>
          <w:szCs w:val="20"/>
          <w:lang w:val="es-MX"/>
        </w:rPr>
      </w:pPr>
      <w:r w:rsidRPr="0064643A">
        <w:rPr>
          <w:sz w:val="22"/>
          <w:szCs w:val="20"/>
          <w:lang w:val="es-MX"/>
        </w:rPr>
        <w:t>Reducción de las libras de materiales peligrosos emitidos mediante la prevención de la contaminación o la reducción de la fuente.</w:t>
      </w:r>
    </w:p>
    <w:p w14:paraId="32808A09" w14:textId="5837FCE2" w:rsidR="00F309C8" w:rsidRPr="0064643A" w:rsidRDefault="00D15E9A" w:rsidP="00D11D7F">
      <w:pPr>
        <w:pStyle w:val="ListParagraph"/>
        <w:numPr>
          <w:ilvl w:val="0"/>
          <w:numId w:val="14"/>
        </w:numPr>
        <w:rPr>
          <w:sz w:val="22"/>
          <w:szCs w:val="20"/>
          <w:lang w:val="es-MX"/>
        </w:rPr>
      </w:pPr>
      <w:r w:rsidRPr="0064643A">
        <w:rPr>
          <w:sz w:val="22"/>
          <w:szCs w:val="20"/>
          <w:lang w:val="es-MX"/>
        </w:rPr>
        <w:t xml:space="preserve">Peso de los recursos desviados del flujo de residuos. </w:t>
      </w:r>
      <w:proofErr w:type="spellStart"/>
      <w:r w:rsidRPr="0064643A">
        <w:rPr>
          <w:sz w:val="22"/>
          <w:szCs w:val="20"/>
          <w:lang w:val="es-MX"/>
        </w:rPr>
        <w:t>Ecology</w:t>
      </w:r>
      <w:proofErr w:type="spellEnd"/>
      <w:r w:rsidRPr="0064643A">
        <w:rPr>
          <w:sz w:val="22"/>
          <w:szCs w:val="20"/>
          <w:lang w:val="es-MX"/>
        </w:rPr>
        <w:t xml:space="preserve"> recomienda utilizar el Modelo de Reducción de Residuos (</w:t>
      </w:r>
      <w:proofErr w:type="spellStart"/>
      <w:r w:rsidRPr="0064643A">
        <w:rPr>
          <w:sz w:val="22"/>
          <w:szCs w:val="20"/>
          <w:lang w:val="es-MX"/>
        </w:rPr>
        <w:t>Waste</w:t>
      </w:r>
      <w:proofErr w:type="spellEnd"/>
      <w:r w:rsidRPr="0064643A">
        <w:rPr>
          <w:sz w:val="22"/>
          <w:szCs w:val="20"/>
          <w:lang w:val="es-MX"/>
        </w:rPr>
        <w:t xml:space="preserve"> </w:t>
      </w:r>
      <w:proofErr w:type="spellStart"/>
      <w:r w:rsidRPr="0064643A">
        <w:rPr>
          <w:sz w:val="22"/>
          <w:szCs w:val="20"/>
          <w:lang w:val="es-MX"/>
        </w:rPr>
        <w:t>Reduction</w:t>
      </w:r>
      <w:proofErr w:type="spellEnd"/>
      <w:r w:rsidRPr="0064643A">
        <w:rPr>
          <w:sz w:val="22"/>
          <w:szCs w:val="20"/>
          <w:lang w:val="es-MX"/>
        </w:rPr>
        <w:t xml:space="preserve"> </w:t>
      </w:r>
      <w:proofErr w:type="spellStart"/>
      <w:r w:rsidRPr="0064643A">
        <w:rPr>
          <w:sz w:val="22"/>
          <w:szCs w:val="20"/>
          <w:lang w:val="es-MX"/>
        </w:rPr>
        <w:t>Model</w:t>
      </w:r>
      <w:proofErr w:type="spellEnd"/>
      <w:r w:rsidRPr="0064643A">
        <w:rPr>
          <w:sz w:val="22"/>
          <w:szCs w:val="20"/>
          <w:lang w:val="es-MX"/>
        </w:rPr>
        <w:t xml:space="preserve">, WARM) de la </w:t>
      </w:r>
      <w:proofErr w:type="spellStart"/>
      <w:r w:rsidRPr="0064643A">
        <w:rPr>
          <w:sz w:val="22"/>
          <w:szCs w:val="20"/>
          <w:lang w:val="es-MX"/>
        </w:rPr>
        <w:t>Environmental</w:t>
      </w:r>
      <w:proofErr w:type="spellEnd"/>
      <w:r w:rsidRPr="0064643A">
        <w:rPr>
          <w:sz w:val="22"/>
          <w:szCs w:val="20"/>
          <w:lang w:val="es-MX"/>
        </w:rPr>
        <w:t xml:space="preserve"> </w:t>
      </w:r>
      <w:proofErr w:type="spellStart"/>
      <w:r w:rsidRPr="0064643A">
        <w:rPr>
          <w:sz w:val="22"/>
          <w:szCs w:val="20"/>
          <w:lang w:val="es-MX"/>
        </w:rPr>
        <w:t>Protection</w:t>
      </w:r>
      <w:proofErr w:type="spellEnd"/>
      <w:r w:rsidRPr="0064643A">
        <w:rPr>
          <w:sz w:val="22"/>
          <w:szCs w:val="20"/>
          <w:lang w:val="es-MX"/>
        </w:rPr>
        <w:t xml:space="preserve"> Agency para cuantificar estos beneficios medioambientales. </w:t>
      </w:r>
    </w:p>
    <w:p w14:paraId="6E8AA2CD" w14:textId="0D270834" w:rsidR="00B662EE" w:rsidRPr="0064643A" w:rsidRDefault="002A07EC" w:rsidP="00D11D7F">
      <w:pPr>
        <w:pStyle w:val="Heading3"/>
        <w:numPr>
          <w:ilvl w:val="0"/>
          <w:numId w:val="37"/>
        </w:numPr>
        <w:rPr>
          <w:sz w:val="28"/>
          <w:szCs w:val="20"/>
        </w:rPr>
      </w:pPr>
      <w:bookmarkStart w:id="63" w:name="_Toc126314555"/>
      <w:proofErr w:type="spellStart"/>
      <w:r w:rsidRPr="0064643A">
        <w:rPr>
          <w:sz w:val="28"/>
          <w:szCs w:val="20"/>
        </w:rPr>
        <w:t>Presupuesto</w:t>
      </w:r>
      <w:proofErr w:type="spellEnd"/>
      <w:r w:rsidRPr="0064643A">
        <w:rPr>
          <w:sz w:val="28"/>
          <w:szCs w:val="20"/>
        </w:rPr>
        <w:t xml:space="preserve"> del </w:t>
      </w:r>
      <w:proofErr w:type="spellStart"/>
      <w:r w:rsidRPr="0064643A">
        <w:rPr>
          <w:sz w:val="28"/>
          <w:szCs w:val="20"/>
        </w:rPr>
        <w:t>proyecto</w:t>
      </w:r>
      <w:bookmarkEnd w:id="63"/>
      <w:proofErr w:type="spellEnd"/>
    </w:p>
    <w:p w14:paraId="1BC64BD9" w14:textId="039731B4" w:rsidR="00DE4B37" w:rsidRPr="0064643A" w:rsidRDefault="00B22F5E" w:rsidP="001106FE">
      <w:pPr>
        <w:pStyle w:val="Paragraph"/>
        <w:rPr>
          <w:sz w:val="22"/>
          <w:szCs w:val="20"/>
          <w:lang w:val="es-MX"/>
        </w:rPr>
      </w:pPr>
      <w:r w:rsidRPr="0064643A">
        <w:rPr>
          <w:sz w:val="22"/>
          <w:szCs w:val="20"/>
          <w:lang w:val="es-MX"/>
        </w:rPr>
        <w:t xml:space="preserve">El presupuesto muestra cómo el beneficiario planea utilizar los fondos otorgados. El beneficiario presenta un borrador de presupuesto con su solicitud, Apéndice A: Plantilla de presupuesto. El presupuesto indicará los costos individuales por tarea. Tras la adjudicación, </w:t>
      </w:r>
      <w:proofErr w:type="spellStart"/>
      <w:r w:rsidRPr="0064643A">
        <w:rPr>
          <w:sz w:val="22"/>
          <w:szCs w:val="20"/>
          <w:lang w:val="es-MX"/>
        </w:rPr>
        <w:t>Ecology</w:t>
      </w:r>
      <w:proofErr w:type="spellEnd"/>
      <w:r w:rsidRPr="0064643A">
        <w:rPr>
          <w:sz w:val="22"/>
          <w:szCs w:val="20"/>
          <w:lang w:val="es-MX"/>
        </w:rPr>
        <w:t xml:space="preserve"> y el beneficiario finalizarán el presupuesto antes de firmar el acuerdo.</w:t>
      </w:r>
    </w:p>
    <w:p w14:paraId="2D101F31" w14:textId="7DDC66E1" w:rsidR="0089798E" w:rsidRPr="0064643A" w:rsidRDefault="00471531" w:rsidP="001106FE">
      <w:pPr>
        <w:pStyle w:val="Paragraph"/>
        <w:rPr>
          <w:sz w:val="22"/>
          <w:szCs w:val="20"/>
          <w:lang w:val="es-MX"/>
        </w:rPr>
      </w:pPr>
      <w:r w:rsidRPr="0064643A">
        <w:rPr>
          <w:sz w:val="22"/>
          <w:szCs w:val="20"/>
          <w:lang w:val="es-MX"/>
        </w:rPr>
        <w:t xml:space="preserve">La tarea 1: Administración del proyecto cubre los costos del beneficiario por la gestión de la subvención. La tarea 2 incluye todos los costos relacionados con el proyecto.  </w:t>
      </w:r>
    </w:p>
    <w:p w14:paraId="2FFFBB04" w14:textId="1E9CB129" w:rsidR="00D06FFF" w:rsidRPr="0064643A" w:rsidRDefault="00D06FFF" w:rsidP="001106FE">
      <w:pPr>
        <w:pStyle w:val="Paragraph"/>
        <w:rPr>
          <w:sz w:val="22"/>
          <w:szCs w:val="20"/>
          <w:lang w:val="es-MX"/>
        </w:rPr>
      </w:pPr>
      <w:r w:rsidRPr="0064643A">
        <w:rPr>
          <w:sz w:val="22"/>
          <w:szCs w:val="20"/>
          <w:lang w:val="es-MX"/>
        </w:rPr>
        <w:t>Tenga en cuenta estas limitaciones presupuestarias habituales en los acuerdos de PPG:</w:t>
      </w:r>
    </w:p>
    <w:p w14:paraId="312FE558" w14:textId="4EB07477" w:rsidR="00B662EE" w:rsidRPr="0064643A" w:rsidRDefault="00DE4B37" w:rsidP="00D11D7F">
      <w:pPr>
        <w:pStyle w:val="ListParagraph"/>
        <w:numPr>
          <w:ilvl w:val="0"/>
          <w:numId w:val="15"/>
        </w:numPr>
        <w:rPr>
          <w:sz w:val="22"/>
          <w:szCs w:val="20"/>
          <w:lang w:val="es-MX"/>
        </w:rPr>
      </w:pPr>
      <w:r w:rsidRPr="0064643A">
        <w:rPr>
          <w:sz w:val="22"/>
          <w:szCs w:val="20"/>
          <w:lang w:val="es-MX"/>
        </w:rPr>
        <w:t>La remuneración en concepto de salario y beneficios no puede superar los $70 por hora.</w:t>
      </w:r>
    </w:p>
    <w:p w14:paraId="4724B880" w14:textId="7FC686A6" w:rsidR="00AD6D5C" w:rsidRPr="0064643A" w:rsidRDefault="00AD6D5C" w:rsidP="00D11D7F">
      <w:pPr>
        <w:pStyle w:val="ListParagraph"/>
        <w:numPr>
          <w:ilvl w:val="0"/>
          <w:numId w:val="15"/>
        </w:numPr>
        <w:rPr>
          <w:sz w:val="22"/>
          <w:szCs w:val="20"/>
          <w:lang w:val="es-MX"/>
        </w:rPr>
      </w:pPr>
      <w:r w:rsidRPr="0064643A">
        <w:rPr>
          <w:sz w:val="22"/>
          <w:szCs w:val="20"/>
          <w:lang w:val="es-MX"/>
        </w:rPr>
        <w:t xml:space="preserve">Los beneficiarios pueden cobrar a la subvención gastos generales como seguro de responsabilidad civil, Internet, alquiler de oficinas y computadoras si se utilizan exclusivamente para el proyecto subvencionado. En caso contrario, solicite el reembolso de estos gastos a través de la tarifa indirecta. </w:t>
      </w:r>
    </w:p>
    <w:p w14:paraId="7FA75892" w14:textId="2E385E72" w:rsidR="00B662EE" w:rsidRPr="0064643A" w:rsidRDefault="00C653EC" w:rsidP="00D11D7F">
      <w:pPr>
        <w:pStyle w:val="ListParagraph"/>
        <w:numPr>
          <w:ilvl w:val="0"/>
          <w:numId w:val="15"/>
        </w:numPr>
        <w:rPr>
          <w:sz w:val="22"/>
          <w:szCs w:val="20"/>
          <w:lang w:val="es-MX"/>
        </w:rPr>
      </w:pPr>
      <w:r w:rsidRPr="0064643A">
        <w:rPr>
          <w:sz w:val="22"/>
          <w:szCs w:val="20"/>
          <w:lang w:val="es-MX"/>
        </w:rPr>
        <w:t>Los gastos directos incluyen los empleados contratados y los servicios profesionales, y no se les puede aplicar una tarifa indirecta.</w:t>
      </w:r>
    </w:p>
    <w:p w14:paraId="51FDDAA1" w14:textId="7B01BB61" w:rsidR="00B662EE" w:rsidRPr="0064643A" w:rsidRDefault="002A07EC" w:rsidP="001106FE">
      <w:pPr>
        <w:pStyle w:val="Heading4"/>
        <w:rPr>
          <w:sz w:val="24"/>
          <w:szCs w:val="20"/>
          <w:lang w:val="es-MX"/>
        </w:rPr>
      </w:pPr>
      <w:r w:rsidRPr="0064643A">
        <w:rPr>
          <w:sz w:val="24"/>
          <w:szCs w:val="20"/>
          <w:lang w:val="es-MX"/>
        </w:rPr>
        <w:t>Categorías de costos del proyecto</w:t>
      </w:r>
    </w:p>
    <w:p w14:paraId="579122DE" w14:textId="16FB57CB" w:rsidR="00B662EE" w:rsidRPr="0064643A" w:rsidRDefault="0075171C" w:rsidP="001106FE">
      <w:pPr>
        <w:pStyle w:val="Paragraph"/>
        <w:rPr>
          <w:sz w:val="22"/>
          <w:szCs w:val="20"/>
          <w:lang w:val="es-MX"/>
        </w:rPr>
      </w:pPr>
      <w:r w:rsidRPr="0064643A">
        <w:rPr>
          <w:sz w:val="22"/>
          <w:szCs w:val="20"/>
          <w:lang w:val="es-MX"/>
        </w:rPr>
        <w:t xml:space="preserve">Los costos elegibles cumplen las siguientes condiciones:  </w:t>
      </w:r>
    </w:p>
    <w:p w14:paraId="75F39016" w14:textId="4FC59125" w:rsidR="00B662EE" w:rsidRPr="0064643A" w:rsidRDefault="00B662EE" w:rsidP="00D11D7F">
      <w:pPr>
        <w:pStyle w:val="ListParagraph"/>
        <w:numPr>
          <w:ilvl w:val="0"/>
          <w:numId w:val="16"/>
        </w:numPr>
        <w:rPr>
          <w:sz w:val="22"/>
          <w:szCs w:val="20"/>
          <w:lang w:val="es-MX"/>
        </w:rPr>
      </w:pPr>
      <w:r w:rsidRPr="0064643A">
        <w:rPr>
          <w:sz w:val="22"/>
          <w:szCs w:val="20"/>
          <w:lang w:val="es-MX"/>
        </w:rPr>
        <w:t>Necesarios y razonables para la realización eficaz del proyecto. Los costos necesarios vienen determinados por la naturaleza y el alcance del proyecto, tal y como se detalla en el acuerdo.</w:t>
      </w:r>
    </w:p>
    <w:p w14:paraId="1BEB9C59" w14:textId="77777777" w:rsidR="00B662EE" w:rsidRPr="0064643A" w:rsidRDefault="00B662EE" w:rsidP="00D11D7F">
      <w:pPr>
        <w:pStyle w:val="ListParagraph"/>
        <w:numPr>
          <w:ilvl w:val="0"/>
          <w:numId w:val="16"/>
        </w:numPr>
        <w:rPr>
          <w:sz w:val="22"/>
          <w:szCs w:val="20"/>
          <w:lang w:val="es-MX"/>
        </w:rPr>
      </w:pPr>
      <w:r w:rsidRPr="0064643A">
        <w:rPr>
          <w:sz w:val="22"/>
          <w:szCs w:val="20"/>
          <w:lang w:val="es-MX"/>
        </w:rPr>
        <w:lastRenderedPageBreak/>
        <w:t>Autorizados o no prohibidos por las leyes y normativas federales, estatales o locales.</w:t>
      </w:r>
    </w:p>
    <w:p w14:paraId="38D9BBA7" w14:textId="77777777" w:rsidR="00B662EE" w:rsidRPr="0064643A" w:rsidRDefault="00B662EE" w:rsidP="00D11D7F">
      <w:pPr>
        <w:pStyle w:val="ListParagraph"/>
        <w:numPr>
          <w:ilvl w:val="0"/>
          <w:numId w:val="16"/>
        </w:numPr>
        <w:rPr>
          <w:sz w:val="22"/>
          <w:szCs w:val="20"/>
          <w:lang w:val="es-MX"/>
        </w:rPr>
      </w:pPr>
      <w:r w:rsidRPr="0064643A">
        <w:rPr>
          <w:sz w:val="22"/>
          <w:szCs w:val="20"/>
          <w:lang w:val="es-MX"/>
        </w:rPr>
        <w:t>Se ajustan al presupuesto del proyecto y a cualquier otra limitación financiera establecida en las condiciones del acuerdo.</w:t>
      </w:r>
    </w:p>
    <w:p w14:paraId="1400CDC9" w14:textId="77777777" w:rsidR="00B662EE" w:rsidRPr="0064643A" w:rsidRDefault="00B662EE" w:rsidP="00D11D7F">
      <w:pPr>
        <w:pStyle w:val="ListParagraph"/>
        <w:numPr>
          <w:ilvl w:val="0"/>
          <w:numId w:val="16"/>
        </w:numPr>
        <w:rPr>
          <w:sz w:val="22"/>
          <w:szCs w:val="20"/>
          <w:lang w:val="es-MX"/>
        </w:rPr>
      </w:pPr>
      <w:r w:rsidRPr="0064643A">
        <w:rPr>
          <w:sz w:val="22"/>
          <w:szCs w:val="20"/>
          <w:lang w:val="es-MX"/>
        </w:rPr>
        <w:t>Incurridos en o después de la fecha de entrada en vigor del acuerdo y en o antes de la fecha de vencimiento.</w:t>
      </w:r>
    </w:p>
    <w:p w14:paraId="7DE362DF" w14:textId="6C77144C" w:rsidR="00B662EE" w:rsidRPr="0064643A" w:rsidRDefault="00992F9F" w:rsidP="00D11D7F">
      <w:pPr>
        <w:pStyle w:val="ListParagraph"/>
        <w:numPr>
          <w:ilvl w:val="0"/>
          <w:numId w:val="16"/>
        </w:numPr>
        <w:rPr>
          <w:sz w:val="22"/>
          <w:szCs w:val="20"/>
          <w:lang w:val="es-MX"/>
        </w:rPr>
      </w:pPr>
      <w:r w:rsidRPr="0064643A">
        <w:rPr>
          <w:sz w:val="22"/>
          <w:szCs w:val="20"/>
          <w:lang w:val="es-MX"/>
        </w:rPr>
        <w:t>Documentados y justificados mediante facturas, planillas horarias, informes de nóminas y demás documentación requerida.</w:t>
      </w:r>
    </w:p>
    <w:p w14:paraId="1754F076" w14:textId="77777777" w:rsidR="00B662EE" w:rsidRPr="0064643A" w:rsidRDefault="00B662EE" w:rsidP="00D11D7F">
      <w:pPr>
        <w:pStyle w:val="ListParagraph"/>
        <w:numPr>
          <w:ilvl w:val="0"/>
          <w:numId w:val="16"/>
        </w:numPr>
        <w:rPr>
          <w:sz w:val="22"/>
          <w:szCs w:val="20"/>
          <w:lang w:val="es-MX"/>
        </w:rPr>
      </w:pPr>
      <w:r w:rsidRPr="0064643A">
        <w:rPr>
          <w:sz w:val="22"/>
          <w:szCs w:val="20"/>
          <w:lang w:val="es-MX"/>
        </w:rPr>
        <w:t>Consistentes con prácticas empresariales habituales.</w:t>
      </w:r>
    </w:p>
    <w:p w14:paraId="03BC254A" w14:textId="385AF006" w:rsidR="00067451" w:rsidRPr="0064643A" w:rsidRDefault="00B662EE" w:rsidP="00D11D7F">
      <w:pPr>
        <w:pStyle w:val="ListParagraph"/>
        <w:numPr>
          <w:ilvl w:val="0"/>
          <w:numId w:val="16"/>
        </w:numPr>
        <w:rPr>
          <w:sz w:val="22"/>
          <w:szCs w:val="20"/>
          <w:lang w:val="es-MX"/>
        </w:rPr>
      </w:pPr>
      <w:r w:rsidRPr="0064643A">
        <w:rPr>
          <w:sz w:val="22"/>
          <w:szCs w:val="20"/>
          <w:lang w:val="es-MX"/>
        </w:rPr>
        <w:t>Facturados a un solo proyecto (subvención) o divididos entre proyectos.</w:t>
      </w:r>
    </w:p>
    <w:p w14:paraId="674CC9C8" w14:textId="6FD6515F" w:rsidR="00B66084" w:rsidRPr="0064643A" w:rsidRDefault="00B66084" w:rsidP="00B66084">
      <w:pPr>
        <w:pStyle w:val="Paragraph"/>
        <w:rPr>
          <w:sz w:val="22"/>
          <w:szCs w:val="20"/>
          <w:lang w:val="es-MX"/>
        </w:rPr>
      </w:pPr>
      <w:r w:rsidRPr="0064643A">
        <w:rPr>
          <w:sz w:val="22"/>
          <w:szCs w:val="20"/>
          <w:lang w:val="es-MX"/>
        </w:rPr>
        <w:t xml:space="preserve">Al desarrollar su solicitud, utilice la lista de gastos elegibles y condicionalmente elegibles para rellenar la plantilla presupuestaria y elaborar su presupuesto. Para obtener una lista completa de los costos, consulte los </w:t>
      </w:r>
      <w:hyperlink r:id="rId38" w:history="1">
        <w:r w:rsidRPr="0064643A">
          <w:rPr>
            <w:rStyle w:val="Hyperlink"/>
            <w:sz w:val="22"/>
            <w:szCs w:val="20"/>
            <w:lang w:val="es-MX"/>
          </w:rPr>
          <w:t xml:space="preserve">Requisitos administrativos para los beneficiarios de subvenciones y préstamos de </w:t>
        </w:r>
        <w:proofErr w:type="spellStart"/>
        <w:r w:rsidRPr="0064643A">
          <w:rPr>
            <w:rStyle w:val="Hyperlink"/>
            <w:sz w:val="22"/>
            <w:szCs w:val="20"/>
            <w:lang w:val="es-MX"/>
          </w:rPr>
          <w:t>Ecology</w:t>
        </w:r>
        <w:proofErr w:type="spellEnd"/>
        <w:r w:rsidRPr="0064643A">
          <w:rPr>
            <w:rStyle w:val="Hyperlink"/>
            <w:sz w:val="22"/>
            <w:szCs w:val="20"/>
            <w:lang w:val="es-MX"/>
          </w:rPr>
          <w:t>.</w:t>
        </w:r>
      </w:hyperlink>
      <w:r w:rsidRPr="0064643A">
        <w:rPr>
          <w:rStyle w:val="FootnoteReference"/>
          <w:sz w:val="22"/>
          <w:szCs w:val="20"/>
        </w:rPr>
        <w:footnoteReference w:id="8"/>
      </w:r>
      <w:r w:rsidRPr="0064643A">
        <w:rPr>
          <w:sz w:val="22"/>
          <w:szCs w:val="20"/>
          <w:lang w:val="es-MX"/>
        </w:rPr>
        <w:t>.</w:t>
      </w:r>
    </w:p>
    <w:p w14:paraId="114D6C17" w14:textId="58023234" w:rsidR="00B662EE" w:rsidRPr="0064643A" w:rsidRDefault="009A08BB" w:rsidP="001106FE">
      <w:pPr>
        <w:pStyle w:val="Heading4"/>
        <w:rPr>
          <w:sz w:val="24"/>
          <w:szCs w:val="20"/>
          <w:lang w:val="es-MX"/>
        </w:rPr>
      </w:pPr>
      <w:r w:rsidRPr="0064643A">
        <w:rPr>
          <w:sz w:val="24"/>
          <w:szCs w:val="20"/>
          <w:lang w:val="es-MX"/>
        </w:rPr>
        <w:t>Costos elegibles</w:t>
      </w:r>
    </w:p>
    <w:p w14:paraId="26C648CC" w14:textId="77777777" w:rsidR="00B662EE" w:rsidRPr="0064643A" w:rsidRDefault="00B662EE" w:rsidP="001106FE">
      <w:pPr>
        <w:pStyle w:val="Paragraph"/>
        <w:rPr>
          <w:sz w:val="22"/>
          <w:szCs w:val="20"/>
          <w:lang w:val="es-MX"/>
        </w:rPr>
      </w:pPr>
      <w:r w:rsidRPr="0064643A">
        <w:rPr>
          <w:b/>
          <w:sz w:val="22"/>
          <w:szCs w:val="20"/>
          <w:lang w:val="es-MX"/>
        </w:rPr>
        <w:t xml:space="preserve">Contabilidad: </w:t>
      </w:r>
      <w:r w:rsidRPr="0064643A">
        <w:rPr>
          <w:sz w:val="22"/>
          <w:szCs w:val="20"/>
          <w:lang w:val="es-MX"/>
        </w:rPr>
        <w:t>establecimiento y mantenimiento de la contabilidad y otros sistemas de información necesarios para gestionar el proyecto.</w:t>
      </w:r>
    </w:p>
    <w:p w14:paraId="1FE37694" w14:textId="77777777" w:rsidR="00B662EE" w:rsidRPr="0064643A" w:rsidRDefault="00B662EE" w:rsidP="001106FE">
      <w:pPr>
        <w:pStyle w:val="Paragraph"/>
        <w:rPr>
          <w:sz w:val="22"/>
          <w:szCs w:val="20"/>
          <w:lang w:val="es-MX"/>
        </w:rPr>
      </w:pPr>
      <w:r w:rsidRPr="0064643A">
        <w:rPr>
          <w:b/>
          <w:sz w:val="22"/>
          <w:szCs w:val="20"/>
          <w:lang w:val="es-MX"/>
        </w:rPr>
        <w:t>Publicidad:</w:t>
      </w:r>
      <w:r w:rsidRPr="0064643A">
        <w:rPr>
          <w:i/>
          <w:sz w:val="22"/>
          <w:szCs w:val="20"/>
          <w:lang w:val="es-MX"/>
        </w:rPr>
        <w:t xml:space="preserve"> </w:t>
      </w:r>
      <w:r w:rsidRPr="0064643A">
        <w:rPr>
          <w:sz w:val="22"/>
          <w:szCs w:val="20"/>
          <w:lang w:val="es-MX"/>
        </w:rPr>
        <w:t>los medios publicitarios incluyen periódicos, revistas, radio, programas de televisión, correo directo, exposiciones, periódicos especializados, etc.</w:t>
      </w:r>
    </w:p>
    <w:p w14:paraId="7448D5A4" w14:textId="77777777" w:rsidR="00B662EE" w:rsidRPr="0064643A" w:rsidRDefault="00B662EE" w:rsidP="001106FE">
      <w:pPr>
        <w:pStyle w:val="Paragraph"/>
        <w:rPr>
          <w:sz w:val="22"/>
          <w:szCs w:val="20"/>
          <w:lang w:val="es-MX"/>
        </w:rPr>
      </w:pPr>
      <w:r w:rsidRPr="0064643A">
        <w:rPr>
          <w:sz w:val="22"/>
          <w:szCs w:val="20"/>
          <w:lang w:val="es-MX"/>
        </w:rPr>
        <w:t>Solo son admisibles los siguientes fines publicitarios:</w:t>
      </w:r>
    </w:p>
    <w:p w14:paraId="2938F887" w14:textId="77777777" w:rsidR="00B662EE" w:rsidRPr="0064643A" w:rsidRDefault="00B662EE" w:rsidP="00D11D7F">
      <w:pPr>
        <w:pStyle w:val="ListParagraph"/>
        <w:numPr>
          <w:ilvl w:val="0"/>
          <w:numId w:val="17"/>
        </w:numPr>
        <w:rPr>
          <w:sz w:val="22"/>
          <w:szCs w:val="20"/>
          <w:lang w:val="es-MX"/>
        </w:rPr>
      </w:pPr>
      <w:r w:rsidRPr="0064643A">
        <w:rPr>
          <w:sz w:val="22"/>
          <w:szCs w:val="20"/>
          <w:lang w:val="es-MX"/>
        </w:rPr>
        <w:t>Contratación del personal necesario para el proyecto.</w:t>
      </w:r>
    </w:p>
    <w:p w14:paraId="09A327F1" w14:textId="77777777" w:rsidR="00B662EE" w:rsidRPr="0064643A" w:rsidRDefault="00B662EE" w:rsidP="00D11D7F">
      <w:pPr>
        <w:pStyle w:val="ListParagraph"/>
        <w:numPr>
          <w:ilvl w:val="0"/>
          <w:numId w:val="17"/>
        </w:numPr>
        <w:rPr>
          <w:sz w:val="22"/>
          <w:szCs w:val="20"/>
          <w:lang w:val="es-MX"/>
        </w:rPr>
      </w:pPr>
      <w:r w:rsidRPr="0064643A">
        <w:rPr>
          <w:sz w:val="22"/>
          <w:szCs w:val="20"/>
          <w:lang w:val="es-MX"/>
        </w:rPr>
        <w:t>Solicitud de ofertas para adquirir bienes y servicios relacionados con el proyecto.</w:t>
      </w:r>
    </w:p>
    <w:p w14:paraId="533FF44F" w14:textId="77777777" w:rsidR="00B662EE" w:rsidRPr="0064643A" w:rsidRDefault="00B662EE" w:rsidP="00D11D7F">
      <w:pPr>
        <w:pStyle w:val="ListParagraph"/>
        <w:numPr>
          <w:ilvl w:val="0"/>
          <w:numId w:val="17"/>
        </w:numPr>
        <w:rPr>
          <w:sz w:val="22"/>
          <w:szCs w:val="20"/>
          <w:lang w:val="es-MX"/>
        </w:rPr>
      </w:pPr>
      <w:r w:rsidRPr="0064643A">
        <w:rPr>
          <w:sz w:val="22"/>
          <w:szCs w:val="20"/>
          <w:lang w:val="es-MX"/>
        </w:rPr>
        <w:t>Asesoramiento al público sobre la actividad de un proyecto.</w:t>
      </w:r>
    </w:p>
    <w:p w14:paraId="578C5789" w14:textId="77777777" w:rsidR="00B662EE" w:rsidRPr="0064643A" w:rsidRDefault="00B662EE" w:rsidP="00D11D7F">
      <w:pPr>
        <w:pStyle w:val="ListParagraph"/>
        <w:numPr>
          <w:ilvl w:val="0"/>
          <w:numId w:val="17"/>
        </w:numPr>
        <w:rPr>
          <w:sz w:val="22"/>
          <w:szCs w:val="20"/>
          <w:lang w:val="es-MX"/>
        </w:rPr>
      </w:pPr>
      <w:r w:rsidRPr="0064643A">
        <w:rPr>
          <w:sz w:val="22"/>
          <w:szCs w:val="20"/>
          <w:lang w:val="es-MX"/>
        </w:rPr>
        <w:t>Para otros fines específicamente previstos en el acuerdo.</w:t>
      </w:r>
    </w:p>
    <w:p w14:paraId="7C238991" w14:textId="54D6A140" w:rsidR="00C27EE4" w:rsidRPr="0064643A" w:rsidRDefault="00A84A71" w:rsidP="00C27EE4">
      <w:pPr>
        <w:spacing w:after="160" w:line="259" w:lineRule="auto"/>
        <w:rPr>
          <w:sz w:val="22"/>
          <w:szCs w:val="20"/>
          <w:lang w:val="es-MX"/>
        </w:rPr>
      </w:pPr>
      <w:r w:rsidRPr="0064643A">
        <w:rPr>
          <w:b/>
          <w:sz w:val="22"/>
          <w:szCs w:val="20"/>
          <w:lang w:val="es-MX"/>
        </w:rPr>
        <w:t xml:space="preserve">Contratos: </w:t>
      </w:r>
      <w:proofErr w:type="spellStart"/>
      <w:r w:rsidR="00FF5711" w:rsidRPr="0064643A">
        <w:rPr>
          <w:bCs/>
          <w:sz w:val="22"/>
          <w:szCs w:val="20"/>
          <w:lang w:val="es-MX"/>
        </w:rPr>
        <w:t>Ecology</w:t>
      </w:r>
      <w:proofErr w:type="spellEnd"/>
      <w:r w:rsidR="00FF5711" w:rsidRPr="0064643A">
        <w:rPr>
          <w:bCs/>
          <w:sz w:val="22"/>
          <w:szCs w:val="20"/>
          <w:lang w:val="es-MX"/>
        </w:rPr>
        <w:t xml:space="preserve"> debe revisar y aprobar a los proveedores de servicios contratados para trabajar en el proyecto. Los contratos superiores a $10,000 deben utilizar prácticas de contratación abierta, incluidas las enumeradas en la solicitud o etiquetadas como "socios". </w:t>
      </w:r>
      <w:proofErr w:type="spellStart"/>
      <w:r w:rsidR="00FF5711" w:rsidRPr="0064643A">
        <w:rPr>
          <w:bCs/>
          <w:sz w:val="22"/>
          <w:szCs w:val="20"/>
          <w:lang w:val="es-MX"/>
        </w:rPr>
        <w:t>Ecology</w:t>
      </w:r>
      <w:proofErr w:type="spellEnd"/>
      <w:r w:rsidR="00FF5711" w:rsidRPr="0064643A">
        <w:rPr>
          <w:bCs/>
          <w:sz w:val="22"/>
          <w:szCs w:val="20"/>
          <w:lang w:val="es-MX"/>
        </w:rPr>
        <w:t xml:space="preserve"> revisará y aprobará los contratos, facturas, adquisiciones exclusivas y documentos de contratación.</w:t>
      </w:r>
    </w:p>
    <w:p w14:paraId="2D635ADA" w14:textId="5A5A6D0E" w:rsidR="00B662EE" w:rsidRPr="0064643A" w:rsidRDefault="00B662EE" w:rsidP="001106FE">
      <w:pPr>
        <w:pStyle w:val="Paragraph"/>
        <w:rPr>
          <w:sz w:val="22"/>
          <w:szCs w:val="20"/>
          <w:lang w:val="es-MX"/>
        </w:rPr>
      </w:pPr>
      <w:r w:rsidRPr="0064643A">
        <w:rPr>
          <w:b/>
          <w:sz w:val="22"/>
          <w:szCs w:val="20"/>
          <w:lang w:val="es-MX"/>
        </w:rPr>
        <w:t>Comunicaciones:</w:t>
      </w:r>
      <w:r w:rsidRPr="0064643A">
        <w:rPr>
          <w:i/>
          <w:sz w:val="22"/>
          <w:szCs w:val="20"/>
          <w:lang w:val="es-MX"/>
        </w:rPr>
        <w:t xml:space="preserve"> </w:t>
      </w:r>
      <w:r w:rsidRPr="0064643A">
        <w:rPr>
          <w:sz w:val="22"/>
          <w:szCs w:val="20"/>
          <w:lang w:val="es-MX"/>
        </w:rPr>
        <w:t>costos relacionados con el proyecto incurridos por comunicaciones impresas y electrónicas, incluidos, entre otros, sistemas y servicios telefónicos locales, servicio de telefonía móvil, correo de voz, larga distancia, llamadas gratuitas, facsímil (fax), centralita privada (</w:t>
      </w:r>
      <w:proofErr w:type="spellStart"/>
      <w:r w:rsidRPr="0064643A">
        <w:rPr>
          <w:sz w:val="22"/>
          <w:szCs w:val="20"/>
          <w:lang w:val="es-MX"/>
        </w:rPr>
        <w:t>private</w:t>
      </w:r>
      <w:proofErr w:type="spellEnd"/>
      <w:r w:rsidRPr="0064643A">
        <w:rPr>
          <w:sz w:val="22"/>
          <w:szCs w:val="20"/>
          <w:lang w:val="es-MX"/>
        </w:rPr>
        <w:t xml:space="preserve"> </w:t>
      </w:r>
      <w:proofErr w:type="spellStart"/>
      <w:r w:rsidRPr="0064643A">
        <w:rPr>
          <w:sz w:val="22"/>
          <w:szCs w:val="20"/>
          <w:lang w:val="es-MX"/>
        </w:rPr>
        <w:t>branch</w:t>
      </w:r>
      <w:proofErr w:type="spellEnd"/>
      <w:r w:rsidRPr="0064643A">
        <w:rPr>
          <w:sz w:val="22"/>
          <w:szCs w:val="20"/>
          <w:lang w:val="es-MX"/>
        </w:rPr>
        <w:t xml:space="preserve"> </w:t>
      </w:r>
      <w:proofErr w:type="spellStart"/>
      <w:r w:rsidRPr="0064643A">
        <w:rPr>
          <w:sz w:val="22"/>
          <w:szCs w:val="20"/>
          <w:lang w:val="es-MX"/>
        </w:rPr>
        <w:t>exchange</w:t>
      </w:r>
      <w:proofErr w:type="spellEnd"/>
      <w:r w:rsidRPr="0064643A">
        <w:rPr>
          <w:sz w:val="22"/>
          <w:szCs w:val="20"/>
          <w:lang w:val="es-MX"/>
        </w:rPr>
        <w:t xml:space="preserve">, PBX), diseño y mantenimiento de sitios web, interfaces de comunicación web (por </w:t>
      </w:r>
      <w:proofErr w:type="gramStart"/>
      <w:r w:rsidRPr="0064643A">
        <w:rPr>
          <w:sz w:val="22"/>
          <w:szCs w:val="20"/>
          <w:lang w:val="es-MX"/>
        </w:rPr>
        <w:t>ejemplo</w:t>
      </w:r>
      <w:proofErr w:type="gramEnd"/>
      <w:r w:rsidRPr="0064643A">
        <w:rPr>
          <w:sz w:val="22"/>
          <w:szCs w:val="20"/>
          <w:lang w:val="es-MX"/>
        </w:rPr>
        <w:t xml:space="preserve"> Skype y WebEx), acceso a Internet, franqueo, servicio de mensajería y otros gastos similares. Los beneficiarios no pueden utilizar sitios web para solicitar donaciones de organizaciones.</w:t>
      </w:r>
    </w:p>
    <w:p w14:paraId="57A13A68" w14:textId="5496397E" w:rsidR="00B662EE" w:rsidRPr="0064643A" w:rsidRDefault="00B662EE" w:rsidP="001106FE">
      <w:pPr>
        <w:pStyle w:val="Paragraph"/>
        <w:rPr>
          <w:sz w:val="22"/>
          <w:szCs w:val="20"/>
          <w:lang w:val="es-MX"/>
        </w:rPr>
      </w:pPr>
      <w:r w:rsidRPr="0064643A">
        <w:rPr>
          <w:b/>
          <w:sz w:val="22"/>
          <w:szCs w:val="20"/>
          <w:lang w:val="es-MX"/>
        </w:rPr>
        <w:t>Remuneración por servicios prestados:</w:t>
      </w:r>
      <w:r w:rsidRPr="0064643A">
        <w:rPr>
          <w:i/>
          <w:sz w:val="22"/>
          <w:szCs w:val="20"/>
          <w:lang w:val="es-MX"/>
        </w:rPr>
        <w:t xml:space="preserve"> </w:t>
      </w:r>
      <w:r w:rsidRPr="0064643A">
        <w:rPr>
          <w:sz w:val="22"/>
          <w:szCs w:val="20"/>
          <w:lang w:val="es-MX"/>
        </w:rPr>
        <w:t>sueldos, salarios y beneficios, pagados actualmente o devengados, por los servicios prestados en el marco del acuerdo, incluida la remuneración de los empleados del beneficiario, de los consultores y de los miembros de la comunidad cuya experiencia vivida los capacite para contribuir a las actividades de la subvención y a los grupos de trabajo estatales conforme al RCW 43.03.220. En todos los casos, la remuneración elegible debe cumplir los siguientes requisitos:</w:t>
      </w:r>
    </w:p>
    <w:p w14:paraId="5F4A801F" w14:textId="283AAF0D" w:rsidR="00B662EE" w:rsidRPr="0064643A" w:rsidRDefault="00BC4AAE" w:rsidP="00D11D7F">
      <w:pPr>
        <w:pStyle w:val="ListParagraph"/>
        <w:numPr>
          <w:ilvl w:val="0"/>
          <w:numId w:val="18"/>
        </w:numPr>
        <w:rPr>
          <w:sz w:val="22"/>
          <w:szCs w:val="20"/>
          <w:lang w:val="es-MX"/>
        </w:rPr>
      </w:pPr>
      <w:r w:rsidRPr="0064643A">
        <w:rPr>
          <w:sz w:val="22"/>
          <w:szCs w:val="20"/>
          <w:lang w:val="es-MX"/>
        </w:rPr>
        <w:t>Razonable para los servicios prestados y coherente con la remuneración pagada por un trabajo similar en el mercado laboral del beneficiario.</w:t>
      </w:r>
    </w:p>
    <w:p w14:paraId="48220505" w14:textId="3F165194" w:rsidR="00B662EE" w:rsidRPr="0064643A" w:rsidRDefault="00B662EE" w:rsidP="00D11D7F">
      <w:pPr>
        <w:pStyle w:val="ListParagraph"/>
        <w:numPr>
          <w:ilvl w:val="0"/>
          <w:numId w:val="18"/>
        </w:numPr>
        <w:rPr>
          <w:sz w:val="22"/>
          <w:szCs w:val="20"/>
          <w:lang w:val="es-MX"/>
        </w:rPr>
      </w:pPr>
      <w:r w:rsidRPr="0064643A">
        <w:rPr>
          <w:sz w:val="22"/>
          <w:szCs w:val="20"/>
          <w:lang w:val="es-MX"/>
        </w:rPr>
        <w:lastRenderedPageBreak/>
        <w:t>Cumple con las leyes o normas locales, estatales o federales que rigen la contratación y la remuneración.</w:t>
      </w:r>
    </w:p>
    <w:p w14:paraId="2E274DE5" w14:textId="53424967" w:rsidR="00BC4AAE" w:rsidRPr="0064643A" w:rsidRDefault="00BC4AAE" w:rsidP="00D11D7F">
      <w:pPr>
        <w:pStyle w:val="ListParagraph"/>
        <w:numPr>
          <w:ilvl w:val="0"/>
          <w:numId w:val="18"/>
        </w:numPr>
        <w:rPr>
          <w:sz w:val="22"/>
          <w:szCs w:val="20"/>
          <w:lang w:val="es-MX"/>
        </w:rPr>
      </w:pPr>
      <w:r w:rsidRPr="0064643A">
        <w:rPr>
          <w:sz w:val="22"/>
          <w:szCs w:val="20"/>
          <w:lang w:val="es-MX"/>
        </w:rPr>
        <w:t>No compensada por otra entidad gubernamental, beneficiario ni beneficiario secundario.</w:t>
      </w:r>
    </w:p>
    <w:p w14:paraId="1100AF94" w14:textId="053DB5C4" w:rsidR="00FF5711" w:rsidRPr="0064643A" w:rsidRDefault="001C7D1C" w:rsidP="00D11D7F">
      <w:pPr>
        <w:pStyle w:val="ListParagraph"/>
        <w:numPr>
          <w:ilvl w:val="0"/>
          <w:numId w:val="18"/>
        </w:numPr>
        <w:rPr>
          <w:sz w:val="22"/>
          <w:szCs w:val="20"/>
          <w:lang w:val="es-MX"/>
        </w:rPr>
      </w:pPr>
      <w:r w:rsidRPr="0064643A">
        <w:rPr>
          <w:sz w:val="22"/>
          <w:szCs w:val="20"/>
          <w:lang w:val="es-MX"/>
        </w:rPr>
        <w:t>El salario y los beneficios de los empleados no pueden superar los $70 por hora.</w:t>
      </w:r>
    </w:p>
    <w:p w14:paraId="061D8AEC" w14:textId="3A5C925D" w:rsidR="00FF5711" w:rsidRPr="0064643A" w:rsidRDefault="008657C1" w:rsidP="00D11D7F">
      <w:pPr>
        <w:pStyle w:val="ListParagraph"/>
        <w:numPr>
          <w:ilvl w:val="0"/>
          <w:numId w:val="18"/>
        </w:numPr>
        <w:rPr>
          <w:sz w:val="22"/>
          <w:szCs w:val="20"/>
          <w:lang w:val="es-MX"/>
        </w:rPr>
      </w:pPr>
      <w:r w:rsidRPr="0064643A">
        <w:rPr>
          <w:sz w:val="22"/>
          <w:szCs w:val="20"/>
          <w:lang w:val="es-MX"/>
        </w:rPr>
        <w:t xml:space="preserve">Los beneficiarios deben solicitar la aprobación previa de </w:t>
      </w:r>
      <w:proofErr w:type="spellStart"/>
      <w:r w:rsidRPr="0064643A">
        <w:rPr>
          <w:sz w:val="22"/>
          <w:szCs w:val="20"/>
          <w:lang w:val="es-MX"/>
        </w:rPr>
        <w:t>Ecology</w:t>
      </w:r>
      <w:proofErr w:type="spellEnd"/>
      <w:r w:rsidRPr="0064643A">
        <w:rPr>
          <w:sz w:val="22"/>
          <w:szCs w:val="20"/>
          <w:lang w:val="es-MX"/>
        </w:rPr>
        <w:t xml:space="preserve"> para recibir el reembolso de los gastos salariales del personal que trabaje más de 40 horas semanales.</w:t>
      </w:r>
    </w:p>
    <w:p w14:paraId="58CD8F37" w14:textId="7463B8CD" w:rsidR="00942561" w:rsidRPr="0064643A" w:rsidRDefault="00B662EE" w:rsidP="001106FE">
      <w:pPr>
        <w:pStyle w:val="Paragraph"/>
        <w:rPr>
          <w:b/>
          <w:sz w:val="22"/>
          <w:szCs w:val="20"/>
          <w:lang w:val="es-MX"/>
        </w:rPr>
      </w:pPr>
      <w:r w:rsidRPr="0064643A">
        <w:rPr>
          <w:b/>
          <w:sz w:val="22"/>
          <w:szCs w:val="20"/>
          <w:lang w:val="es-MX"/>
        </w:rPr>
        <w:t>Alquiler de equipos:</w:t>
      </w:r>
      <w:r w:rsidRPr="0064643A">
        <w:rPr>
          <w:i/>
          <w:sz w:val="22"/>
          <w:szCs w:val="20"/>
          <w:lang w:val="es-MX"/>
        </w:rPr>
        <w:t xml:space="preserve"> </w:t>
      </w:r>
      <w:r w:rsidRPr="0064643A">
        <w:rPr>
          <w:sz w:val="22"/>
          <w:szCs w:val="20"/>
          <w:lang w:val="es-MX"/>
        </w:rPr>
        <w:t>gastos de alquiler; si el costo total del proyecto no supera el valor justo de mercado del equipo y los costos son compatibles con las tarifas de alquiler en el mercado del beneficiario.</w:t>
      </w:r>
    </w:p>
    <w:p w14:paraId="1D9B7F27" w14:textId="5F6DF7F2" w:rsidR="00B662EE" w:rsidRPr="0064643A" w:rsidRDefault="00B662EE" w:rsidP="001106FE">
      <w:pPr>
        <w:pStyle w:val="Paragraph"/>
        <w:rPr>
          <w:sz w:val="22"/>
          <w:szCs w:val="20"/>
          <w:lang w:val="es-MX"/>
        </w:rPr>
      </w:pPr>
      <w:r w:rsidRPr="0064643A">
        <w:rPr>
          <w:b/>
          <w:sz w:val="22"/>
          <w:szCs w:val="20"/>
          <w:lang w:val="es-MX"/>
        </w:rPr>
        <w:t>Impresión y reproducción:</w:t>
      </w:r>
      <w:r w:rsidRPr="0064643A">
        <w:rPr>
          <w:i/>
          <w:sz w:val="22"/>
          <w:szCs w:val="20"/>
          <w:lang w:val="es-MX"/>
        </w:rPr>
        <w:t xml:space="preserve"> </w:t>
      </w:r>
      <w:r w:rsidRPr="0064643A">
        <w:rPr>
          <w:sz w:val="22"/>
          <w:szCs w:val="20"/>
          <w:lang w:val="es-MX"/>
        </w:rPr>
        <w:t>materiales tales como formularios, informes, manuales, publicaciones, revistas revisadas por pares o literatura informativa relacionada con el proyecto. Puede incluir material como folletos, volantes, CD y otros materiales de marketing.</w:t>
      </w:r>
    </w:p>
    <w:p w14:paraId="7169BD8D" w14:textId="74EA9CAA" w:rsidR="00B662EE" w:rsidRPr="0064643A" w:rsidRDefault="00B662EE" w:rsidP="001106FE">
      <w:pPr>
        <w:pStyle w:val="Paragraph"/>
        <w:rPr>
          <w:sz w:val="22"/>
          <w:szCs w:val="20"/>
          <w:lang w:val="es-MX"/>
        </w:rPr>
      </w:pPr>
      <w:r w:rsidRPr="0064643A">
        <w:rPr>
          <w:b/>
          <w:sz w:val="22"/>
          <w:szCs w:val="20"/>
          <w:lang w:val="es-MX"/>
        </w:rPr>
        <w:t xml:space="preserve">Suministros: </w:t>
      </w:r>
      <w:r w:rsidRPr="0064643A">
        <w:rPr>
          <w:sz w:val="22"/>
          <w:szCs w:val="20"/>
          <w:lang w:val="es-MX"/>
        </w:rPr>
        <w:t>artículos adquiridos necesarios para completar el proyecto. Cobro de compras al proyecto a su costo real después de deducir todos los descuentos en efectivo, descuentos comerciales, reembolsos y bonificaciones recibidos por el beneficiario.</w:t>
      </w:r>
    </w:p>
    <w:p w14:paraId="0099C7E2" w14:textId="77415252" w:rsidR="00B662EE" w:rsidRPr="0064643A" w:rsidRDefault="00B662EE" w:rsidP="001106FE">
      <w:pPr>
        <w:pStyle w:val="Paragraph"/>
        <w:rPr>
          <w:sz w:val="22"/>
          <w:szCs w:val="20"/>
          <w:lang w:val="es-MX"/>
        </w:rPr>
      </w:pPr>
      <w:r w:rsidRPr="0064643A">
        <w:rPr>
          <w:b/>
          <w:sz w:val="22"/>
          <w:szCs w:val="20"/>
          <w:lang w:val="es-MX"/>
        </w:rPr>
        <w:t xml:space="preserve">Impuestos (o pagos en lugar de impuestos): </w:t>
      </w:r>
      <w:r w:rsidR="009A08BB" w:rsidRPr="0064643A">
        <w:rPr>
          <w:sz w:val="22"/>
          <w:szCs w:val="20"/>
          <w:lang w:val="es-MX"/>
        </w:rPr>
        <w:t>impuestos relacionados con el proyecto.</w:t>
      </w:r>
    </w:p>
    <w:p w14:paraId="2695CDBE" w14:textId="77777777" w:rsidR="00B662EE" w:rsidRPr="0064643A" w:rsidRDefault="00B662EE" w:rsidP="001106FE">
      <w:pPr>
        <w:pStyle w:val="Paragraph"/>
        <w:rPr>
          <w:sz w:val="22"/>
          <w:szCs w:val="20"/>
          <w:lang w:val="es-MX"/>
        </w:rPr>
      </w:pPr>
      <w:r w:rsidRPr="0064643A">
        <w:rPr>
          <w:b/>
          <w:sz w:val="22"/>
          <w:szCs w:val="20"/>
          <w:lang w:val="es-MX"/>
        </w:rPr>
        <w:t>Transporte de bienes:</w:t>
      </w:r>
      <w:r w:rsidRPr="0064643A">
        <w:rPr>
          <w:i/>
          <w:sz w:val="22"/>
          <w:szCs w:val="20"/>
          <w:lang w:val="es-MX"/>
        </w:rPr>
        <w:t xml:space="preserve"> </w:t>
      </w:r>
      <w:r w:rsidRPr="0064643A">
        <w:rPr>
          <w:sz w:val="22"/>
          <w:szCs w:val="20"/>
          <w:lang w:val="es-MX"/>
        </w:rPr>
        <w:t>costos de envío y manipulación, flete urgente, franqueo y otros gastos de transporte relativos a bienes adquiridos o trasladados.</w:t>
      </w:r>
    </w:p>
    <w:p w14:paraId="5C02C50B" w14:textId="690B48B1" w:rsidR="00B662EE" w:rsidRPr="0064643A" w:rsidRDefault="00B662EE" w:rsidP="001106FE">
      <w:pPr>
        <w:pStyle w:val="Paragraph"/>
        <w:rPr>
          <w:sz w:val="22"/>
          <w:szCs w:val="20"/>
          <w:lang w:val="es-MX"/>
        </w:rPr>
      </w:pPr>
      <w:r w:rsidRPr="0064643A">
        <w:rPr>
          <w:b/>
          <w:sz w:val="22"/>
          <w:szCs w:val="20"/>
          <w:lang w:val="es-MX"/>
        </w:rPr>
        <w:t xml:space="preserve">Gastos de viaje: </w:t>
      </w:r>
      <w:r w:rsidRPr="0064643A">
        <w:rPr>
          <w:sz w:val="22"/>
          <w:szCs w:val="20"/>
          <w:lang w:val="es-MX"/>
        </w:rPr>
        <w:t xml:space="preserve">transporte dentro del estado, alojamiento, viáticos y gastos de viaje relacionados en los que incurran los empleados del beneficiario mientras se encuentren de viaje en comisión oficial necesaria para el proyecto. </w:t>
      </w:r>
      <w:proofErr w:type="spellStart"/>
      <w:r w:rsidRPr="0064643A">
        <w:rPr>
          <w:sz w:val="22"/>
          <w:szCs w:val="20"/>
          <w:lang w:val="es-MX"/>
        </w:rPr>
        <w:t>Ecology</w:t>
      </w:r>
      <w:proofErr w:type="spellEnd"/>
      <w:r w:rsidRPr="0064643A">
        <w:rPr>
          <w:sz w:val="22"/>
          <w:szCs w:val="20"/>
          <w:lang w:val="es-MX"/>
        </w:rPr>
        <w:t xml:space="preserve"> debe aprobar por escrito los viajes fuera del estado.</w:t>
      </w:r>
    </w:p>
    <w:p w14:paraId="3CCB9558" w14:textId="0A674446" w:rsidR="00067451" w:rsidRPr="0064643A" w:rsidRDefault="00EA6FAA" w:rsidP="00873B4F">
      <w:pPr>
        <w:pStyle w:val="Paragraph"/>
        <w:rPr>
          <w:sz w:val="22"/>
          <w:szCs w:val="20"/>
          <w:lang w:val="es-MX"/>
        </w:rPr>
      </w:pPr>
      <w:r w:rsidRPr="0064643A">
        <w:rPr>
          <w:sz w:val="22"/>
          <w:szCs w:val="20"/>
          <w:lang w:val="es-MX"/>
        </w:rPr>
        <w:t xml:space="preserve">Los costos de viaje se calculan sobre una base real o de acuerdo con las tarifas estatales de viáticos y kilometraje. El método de cobro utilizado se aplica a todo un viaje. Los reembolsos de viajes no pueden </w:t>
      </w:r>
      <w:hyperlink r:id="rId39" w:history="1">
        <w:r w:rsidR="00B662EE" w:rsidRPr="0064643A">
          <w:rPr>
            <w:rStyle w:val="Hyperlink"/>
            <w:sz w:val="22"/>
            <w:szCs w:val="20"/>
            <w:lang w:val="es-MX"/>
          </w:rPr>
          <w:t xml:space="preserve">superar las tarifas estatales establecidas por la Office </w:t>
        </w:r>
        <w:proofErr w:type="spellStart"/>
        <w:r w:rsidR="00B662EE" w:rsidRPr="0064643A">
          <w:rPr>
            <w:rStyle w:val="Hyperlink"/>
            <w:sz w:val="22"/>
            <w:szCs w:val="20"/>
            <w:lang w:val="es-MX"/>
          </w:rPr>
          <w:t>of</w:t>
        </w:r>
        <w:proofErr w:type="spellEnd"/>
        <w:r w:rsidR="00B662EE" w:rsidRPr="0064643A">
          <w:rPr>
            <w:rStyle w:val="Hyperlink"/>
            <w:sz w:val="22"/>
            <w:szCs w:val="20"/>
            <w:lang w:val="es-MX"/>
          </w:rPr>
          <w:t xml:space="preserve"> </w:t>
        </w:r>
        <w:proofErr w:type="spellStart"/>
        <w:r w:rsidR="00B662EE" w:rsidRPr="0064643A">
          <w:rPr>
            <w:rStyle w:val="Hyperlink"/>
            <w:sz w:val="22"/>
            <w:szCs w:val="20"/>
            <w:lang w:val="es-MX"/>
          </w:rPr>
          <w:t>Financial</w:t>
        </w:r>
        <w:proofErr w:type="spellEnd"/>
        <w:r w:rsidR="00B662EE" w:rsidRPr="0064643A">
          <w:rPr>
            <w:rStyle w:val="Hyperlink"/>
            <w:sz w:val="22"/>
            <w:szCs w:val="20"/>
            <w:lang w:val="es-MX"/>
          </w:rPr>
          <w:t xml:space="preserve"> Management.</w:t>
        </w:r>
      </w:hyperlink>
      <w:r w:rsidR="00E208E8" w:rsidRPr="0064643A">
        <w:rPr>
          <w:rStyle w:val="FootnoteReference"/>
          <w:sz w:val="22"/>
          <w:szCs w:val="20"/>
        </w:rPr>
        <w:footnoteReference w:id="9"/>
      </w:r>
      <w:r w:rsidRPr="0064643A">
        <w:rPr>
          <w:sz w:val="22"/>
          <w:szCs w:val="20"/>
          <w:lang w:val="es-MX"/>
        </w:rPr>
        <w:t xml:space="preserve"> </w:t>
      </w:r>
    </w:p>
    <w:p w14:paraId="22295324" w14:textId="5BEA0B97" w:rsidR="00B662EE" w:rsidRPr="0064643A" w:rsidRDefault="009A08BB" w:rsidP="001106FE">
      <w:pPr>
        <w:pStyle w:val="Heading4"/>
        <w:rPr>
          <w:sz w:val="24"/>
          <w:szCs w:val="20"/>
          <w:lang w:val="es-MX"/>
        </w:rPr>
      </w:pPr>
      <w:r w:rsidRPr="0064643A">
        <w:rPr>
          <w:sz w:val="24"/>
          <w:szCs w:val="20"/>
          <w:lang w:val="es-MX"/>
        </w:rPr>
        <w:t>Costos condicionalmente elegibles</w:t>
      </w:r>
    </w:p>
    <w:p w14:paraId="6667A96E" w14:textId="4222236F" w:rsidR="00B662EE" w:rsidRPr="0064643A" w:rsidRDefault="00B662EE" w:rsidP="001106FE">
      <w:pPr>
        <w:pStyle w:val="Paragraph"/>
        <w:rPr>
          <w:sz w:val="22"/>
          <w:szCs w:val="20"/>
          <w:lang w:val="es-MX"/>
        </w:rPr>
      </w:pPr>
      <w:r w:rsidRPr="0064643A">
        <w:rPr>
          <w:sz w:val="22"/>
          <w:szCs w:val="20"/>
          <w:lang w:val="es-MX"/>
        </w:rPr>
        <w:t xml:space="preserve">Los reembolsos de costos condicionalmente elegibles requieren la aprobación previa por escrito de </w:t>
      </w:r>
      <w:proofErr w:type="spellStart"/>
      <w:r w:rsidRPr="0064643A">
        <w:rPr>
          <w:sz w:val="22"/>
          <w:szCs w:val="20"/>
          <w:lang w:val="es-MX"/>
        </w:rPr>
        <w:t>Ecology</w:t>
      </w:r>
      <w:proofErr w:type="spellEnd"/>
      <w:r w:rsidRPr="0064643A">
        <w:rPr>
          <w:sz w:val="22"/>
          <w:szCs w:val="20"/>
          <w:lang w:val="es-MX"/>
        </w:rPr>
        <w:t xml:space="preserve">, a menos que se identifiquen como elegibles en el presupuesto del acuerdo. </w:t>
      </w:r>
    </w:p>
    <w:p w14:paraId="31DBD866" w14:textId="77777777" w:rsidR="00B662EE" w:rsidRPr="0064643A" w:rsidRDefault="00B662EE" w:rsidP="001106FE">
      <w:pPr>
        <w:pStyle w:val="Paragraph"/>
        <w:rPr>
          <w:sz w:val="22"/>
          <w:szCs w:val="20"/>
          <w:lang w:val="es-MX"/>
        </w:rPr>
      </w:pPr>
      <w:r w:rsidRPr="0064643A">
        <w:rPr>
          <w:b/>
          <w:sz w:val="22"/>
          <w:szCs w:val="20"/>
          <w:lang w:val="es-MX"/>
        </w:rPr>
        <w:t>Consejos consultivos:</w:t>
      </w:r>
      <w:r w:rsidRPr="0064643A">
        <w:rPr>
          <w:sz w:val="22"/>
          <w:szCs w:val="20"/>
          <w:lang w:val="es-MX"/>
        </w:rPr>
        <w:t xml:space="preserve"> consejos o comités consultivos establecidos de acuerdo con los requisitos federales o estatales para llevar a cabo el proyecto.</w:t>
      </w:r>
    </w:p>
    <w:p w14:paraId="5A09890F" w14:textId="276840E3" w:rsidR="00B662EE" w:rsidRPr="0064643A" w:rsidRDefault="00B662EE" w:rsidP="001106FE">
      <w:pPr>
        <w:pStyle w:val="Paragraph"/>
        <w:rPr>
          <w:sz w:val="22"/>
          <w:szCs w:val="20"/>
          <w:lang w:val="es-MX"/>
        </w:rPr>
      </w:pPr>
      <w:r w:rsidRPr="0064643A">
        <w:rPr>
          <w:b/>
          <w:sz w:val="22"/>
          <w:szCs w:val="20"/>
          <w:lang w:val="es-MX"/>
        </w:rPr>
        <w:t xml:space="preserve">Cuidado infantil: </w:t>
      </w:r>
      <w:r w:rsidRPr="0064643A">
        <w:rPr>
          <w:sz w:val="22"/>
          <w:szCs w:val="20"/>
          <w:lang w:val="es-MX"/>
        </w:rPr>
        <w:t xml:space="preserve">gastos de cuidado infantil si es necesario para eventos o reuniones de la comunidad al servicio del proyecto (no para el cuidado infantil continuo del personal del beneficiario). </w:t>
      </w:r>
    </w:p>
    <w:p w14:paraId="3ADBF3A5" w14:textId="3C1A9B1C" w:rsidR="00B662EE" w:rsidRPr="0064643A" w:rsidRDefault="00B662EE" w:rsidP="001106FE">
      <w:pPr>
        <w:pStyle w:val="Paragraph"/>
        <w:rPr>
          <w:sz w:val="22"/>
          <w:szCs w:val="20"/>
          <w:lang w:val="es-MX"/>
        </w:rPr>
      </w:pPr>
      <w:r w:rsidRPr="0064643A">
        <w:rPr>
          <w:b/>
          <w:sz w:val="22"/>
          <w:szCs w:val="20"/>
          <w:lang w:val="es-MX"/>
        </w:rPr>
        <w:t>Conferencias y reuniones:</w:t>
      </w:r>
      <w:r w:rsidRPr="0064643A">
        <w:rPr>
          <w:i/>
          <w:sz w:val="22"/>
          <w:szCs w:val="20"/>
          <w:lang w:val="es-MX"/>
        </w:rPr>
        <w:t xml:space="preserve"> </w:t>
      </w:r>
      <w:r w:rsidR="00A005B4" w:rsidRPr="0064643A">
        <w:rPr>
          <w:sz w:val="22"/>
          <w:szCs w:val="20"/>
          <w:lang w:val="es-MX"/>
        </w:rPr>
        <w:t>alquiler de instalaciones o salas de reuniones, cuotas de inscripción, suministros, costos de ponentes, contratos con facilitadores, cuando el propósito principal de la conferencia y reunión sea necesario para el proyecto.</w:t>
      </w:r>
    </w:p>
    <w:p w14:paraId="231EC9B3" w14:textId="3BEF54F8" w:rsidR="00B662EE" w:rsidRPr="0064643A" w:rsidRDefault="00B662EE" w:rsidP="001106FE">
      <w:pPr>
        <w:pStyle w:val="Paragraph"/>
        <w:rPr>
          <w:sz w:val="22"/>
          <w:szCs w:val="20"/>
          <w:lang w:val="es-MX"/>
        </w:rPr>
      </w:pPr>
      <w:r w:rsidRPr="0064643A">
        <w:rPr>
          <w:b/>
          <w:sz w:val="22"/>
          <w:szCs w:val="20"/>
          <w:lang w:val="es-MX"/>
        </w:rPr>
        <w:t>Computadoras y otros dispositivos electrónicos:</w:t>
      </w:r>
      <w:r w:rsidRPr="0064643A">
        <w:rPr>
          <w:sz w:val="22"/>
          <w:szCs w:val="20"/>
          <w:lang w:val="es-MX"/>
        </w:rPr>
        <w:t xml:space="preserve"> hardware, software o licencias directamente relacionados con el proyecto. Incluye computadoras portátiles, cámaras, tabletas, grabadoras, proyectores y otros dispositivos electrónicos en la medida en que el beneficiario utilice los dispositivos al servicio del proyecto. Incluye costos de alquiler, deducciones por uso o costo de adquisición.</w:t>
      </w:r>
    </w:p>
    <w:p w14:paraId="238B8B7B" w14:textId="4DD4E58E" w:rsidR="00E26EB3" w:rsidRPr="0064643A" w:rsidRDefault="003A30F9" w:rsidP="001106FE">
      <w:pPr>
        <w:pStyle w:val="Paragraph"/>
        <w:rPr>
          <w:sz w:val="22"/>
          <w:szCs w:val="20"/>
          <w:lang w:val="es-MX"/>
        </w:rPr>
      </w:pPr>
      <w:bookmarkStart w:id="64" w:name="_Hlk119331254"/>
      <w:bookmarkStart w:id="65" w:name="_Hlk120523411"/>
      <w:r w:rsidRPr="0064643A">
        <w:rPr>
          <w:b/>
          <w:bCs/>
          <w:sz w:val="22"/>
          <w:szCs w:val="20"/>
          <w:lang w:val="es-MX"/>
        </w:rPr>
        <w:lastRenderedPageBreak/>
        <w:t xml:space="preserve">Protocolos culturales: </w:t>
      </w:r>
      <w:r w:rsidRPr="0064643A">
        <w:rPr>
          <w:sz w:val="22"/>
          <w:szCs w:val="20"/>
          <w:lang w:val="es-MX"/>
        </w:rPr>
        <w:t>gastos de actividades que rijan las interacciones del solicitante con una comunidad para mantener las costumbres culturales de esta. Gastos necesarios para la colaboración culturalmente responsable y la creación de eventos inclusivos.</w:t>
      </w:r>
      <w:bookmarkEnd w:id="64"/>
    </w:p>
    <w:p w14:paraId="627B12F9" w14:textId="16D4870F" w:rsidR="001868E7" w:rsidRPr="0064643A" w:rsidRDefault="001868E7" w:rsidP="001106FE">
      <w:pPr>
        <w:pStyle w:val="Paragraph"/>
        <w:rPr>
          <w:b/>
          <w:sz w:val="22"/>
          <w:szCs w:val="20"/>
          <w:lang w:val="es-MX"/>
        </w:rPr>
      </w:pPr>
      <w:r w:rsidRPr="0064643A">
        <w:rPr>
          <w:b/>
          <w:sz w:val="22"/>
          <w:szCs w:val="20"/>
          <w:lang w:val="es-MX"/>
        </w:rPr>
        <w:t xml:space="preserve">Pruebas medioambientales: </w:t>
      </w:r>
      <w:r w:rsidRPr="0064643A">
        <w:rPr>
          <w:sz w:val="22"/>
          <w:szCs w:val="20"/>
          <w:lang w:val="es-MX"/>
        </w:rPr>
        <w:t>los costos asociados con la recolección o el análisis independientes de muestras en una instalación no son elegibles, a menos que los estudiantes realicen el muestreo con fines educativos.</w:t>
      </w:r>
    </w:p>
    <w:bookmarkEnd w:id="65"/>
    <w:p w14:paraId="6F2C99D0" w14:textId="6BFCF620" w:rsidR="00B662EE" w:rsidRPr="0064643A" w:rsidRDefault="00B662EE" w:rsidP="001106FE">
      <w:pPr>
        <w:pStyle w:val="Paragraph"/>
        <w:rPr>
          <w:sz w:val="22"/>
          <w:szCs w:val="20"/>
          <w:lang w:val="es-MX"/>
        </w:rPr>
      </w:pPr>
      <w:r w:rsidRPr="0064643A">
        <w:rPr>
          <w:b/>
          <w:sz w:val="22"/>
          <w:szCs w:val="20"/>
          <w:lang w:val="es-MX"/>
        </w:rPr>
        <w:t xml:space="preserve">Gastos de urgencia: </w:t>
      </w:r>
      <w:r w:rsidRPr="0064643A">
        <w:rPr>
          <w:sz w:val="22"/>
          <w:szCs w:val="20"/>
          <w:lang w:val="es-MX"/>
        </w:rPr>
        <w:t>gastos de envío especiales (urgentes, de un día para otro, al día siguiente) u otros servicios directamente relacionados con el proyecto que hayan sido necesarios para su realización.</w:t>
      </w:r>
    </w:p>
    <w:p w14:paraId="1D15ACD6" w14:textId="7EA7EA7E" w:rsidR="00B662EE" w:rsidRPr="0064643A" w:rsidRDefault="00B662EE" w:rsidP="001106FE">
      <w:pPr>
        <w:pStyle w:val="Paragraph"/>
        <w:rPr>
          <w:sz w:val="22"/>
          <w:szCs w:val="20"/>
          <w:lang w:val="es-MX"/>
        </w:rPr>
      </w:pPr>
      <w:r w:rsidRPr="0064643A">
        <w:rPr>
          <w:b/>
          <w:sz w:val="22"/>
          <w:szCs w:val="20"/>
          <w:lang w:val="es-MX"/>
        </w:rPr>
        <w:t>Refrigerios ligeros:</w:t>
      </w:r>
      <w:r w:rsidRPr="0064643A">
        <w:rPr>
          <w:sz w:val="22"/>
          <w:szCs w:val="20"/>
          <w:lang w:val="es-MX"/>
        </w:rPr>
        <w:t xml:space="preserve"> refrigerios ligeros servidos en un evento para el proyecto. Esto incluye los artículos comestibles que se sirven habitualmente entre comidas, como té, bebidas no alcohólicas, aperitivos, rodajas de fruta o queso, pero no cuando se sirvan como sustituto de las comidas.</w:t>
      </w:r>
    </w:p>
    <w:p w14:paraId="4C4E73B8" w14:textId="1B214153" w:rsidR="00B662EE" w:rsidRPr="0064643A" w:rsidRDefault="00B662EE" w:rsidP="002B1F5F">
      <w:pPr>
        <w:pStyle w:val="Paragraph"/>
        <w:rPr>
          <w:sz w:val="22"/>
          <w:szCs w:val="20"/>
          <w:lang w:val="es-MX"/>
        </w:rPr>
      </w:pPr>
      <w:r w:rsidRPr="0064643A">
        <w:rPr>
          <w:b/>
          <w:sz w:val="22"/>
          <w:szCs w:val="20"/>
          <w:lang w:val="es-MX"/>
        </w:rPr>
        <w:t>Remuneración por horas extras:</w:t>
      </w:r>
      <w:r w:rsidRPr="0064643A">
        <w:rPr>
          <w:sz w:val="22"/>
          <w:szCs w:val="20"/>
          <w:lang w:val="es-MX"/>
        </w:rPr>
        <w:t xml:space="preserve"> salarios y beneficios íntegros por horas de trabajo de los empleados superiores a 40 horas semanales. </w:t>
      </w:r>
      <w:proofErr w:type="spellStart"/>
      <w:r w:rsidRPr="0064643A">
        <w:rPr>
          <w:sz w:val="22"/>
          <w:szCs w:val="20"/>
          <w:lang w:val="es-MX"/>
        </w:rPr>
        <w:t>Ecology</w:t>
      </w:r>
      <w:proofErr w:type="spellEnd"/>
      <w:r w:rsidRPr="0064643A">
        <w:rPr>
          <w:sz w:val="22"/>
          <w:szCs w:val="20"/>
          <w:lang w:val="es-MX"/>
        </w:rPr>
        <w:t xml:space="preserve"> reembolsará las horas extras previa autorización por escrito y cuando un empleado dedique el 100 % de su tiempo a tareas específicas del proyecto.</w:t>
      </w:r>
    </w:p>
    <w:p w14:paraId="78BA3361" w14:textId="4632F2F9" w:rsidR="00B662EE" w:rsidRPr="0064643A" w:rsidRDefault="00B662EE" w:rsidP="001106FE">
      <w:pPr>
        <w:pStyle w:val="Paragraph"/>
        <w:rPr>
          <w:sz w:val="22"/>
          <w:szCs w:val="20"/>
          <w:lang w:val="es-MX"/>
        </w:rPr>
      </w:pPr>
      <w:r w:rsidRPr="0064643A">
        <w:rPr>
          <w:b/>
          <w:sz w:val="22"/>
          <w:szCs w:val="20"/>
          <w:lang w:val="es-MX"/>
        </w:rPr>
        <w:t>Alquiler de oficinas:</w:t>
      </w:r>
      <w:r w:rsidRPr="0064643A">
        <w:rPr>
          <w:i/>
          <w:sz w:val="22"/>
          <w:szCs w:val="20"/>
          <w:lang w:val="es-MX"/>
        </w:rPr>
        <w:t xml:space="preserve"> </w:t>
      </w:r>
      <w:r w:rsidRPr="0064643A">
        <w:rPr>
          <w:sz w:val="22"/>
          <w:szCs w:val="20"/>
          <w:lang w:val="es-MX"/>
        </w:rPr>
        <w:t>edificios de propiedad privada o pública si los costos no superan los costos de alquiler de instalaciones similares en la misma zona.</w:t>
      </w:r>
    </w:p>
    <w:p w14:paraId="1A5212C4" w14:textId="77777777" w:rsidR="00B662EE" w:rsidRPr="0064643A" w:rsidRDefault="00B662EE" w:rsidP="001106FE">
      <w:pPr>
        <w:pStyle w:val="Paragraph"/>
        <w:rPr>
          <w:sz w:val="22"/>
          <w:szCs w:val="20"/>
          <w:lang w:val="es-MX"/>
        </w:rPr>
      </w:pPr>
      <w:r w:rsidRPr="0064643A">
        <w:rPr>
          <w:b/>
          <w:sz w:val="22"/>
          <w:szCs w:val="20"/>
          <w:lang w:val="es-MX"/>
        </w:rPr>
        <w:t>Capacitación y educación</w:t>
      </w:r>
      <w:r w:rsidRPr="0064643A">
        <w:rPr>
          <w:i/>
          <w:sz w:val="22"/>
          <w:szCs w:val="20"/>
          <w:lang w:val="es-MX"/>
        </w:rPr>
        <w:t xml:space="preserve"> </w:t>
      </w:r>
      <w:r w:rsidRPr="0064643A">
        <w:rPr>
          <w:sz w:val="22"/>
          <w:szCs w:val="20"/>
          <w:lang w:val="es-MX"/>
        </w:rPr>
        <w:t>capacitación de los beneficiarios para el desarrollo de los empleados que beneficie directamente al proyecto.</w:t>
      </w:r>
    </w:p>
    <w:p w14:paraId="2E9AF89A" w14:textId="36B2F791" w:rsidR="00580A70" w:rsidRPr="0064643A" w:rsidRDefault="00B662EE" w:rsidP="00873B4F">
      <w:pPr>
        <w:pStyle w:val="Paragraph"/>
        <w:rPr>
          <w:sz w:val="22"/>
          <w:szCs w:val="20"/>
          <w:lang w:val="es-MX"/>
        </w:rPr>
      </w:pPr>
      <w:bookmarkStart w:id="66" w:name="_Hlk120523454"/>
      <w:r w:rsidRPr="0064643A">
        <w:rPr>
          <w:b/>
          <w:sz w:val="22"/>
          <w:szCs w:val="20"/>
          <w:lang w:val="es-MX"/>
        </w:rPr>
        <w:t>Estipendios:</w:t>
      </w:r>
      <w:r w:rsidRPr="0064643A">
        <w:rPr>
          <w:i/>
          <w:sz w:val="22"/>
          <w:szCs w:val="20"/>
          <w:lang w:val="es-MX"/>
        </w:rPr>
        <w:t xml:space="preserve"> </w:t>
      </w:r>
      <w:r w:rsidRPr="0064643A">
        <w:rPr>
          <w:sz w:val="22"/>
          <w:szCs w:val="20"/>
          <w:lang w:val="es-MX"/>
        </w:rPr>
        <w:t>estipendios pagados a los participantes en actividades relacionadas con el proyecto.</w:t>
      </w:r>
      <w:bookmarkEnd w:id="66"/>
    </w:p>
    <w:p w14:paraId="128D5FE1" w14:textId="74D7DED7" w:rsidR="00B662EE" w:rsidRPr="0064643A" w:rsidRDefault="00067451" w:rsidP="001106FE">
      <w:pPr>
        <w:pStyle w:val="Heading4"/>
        <w:rPr>
          <w:sz w:val="24"/>
          <w:szCs w:val="20"/>
          <w:lang w:val="es-MX"/>
        </w:rPr>
      </w:pPr>
      <w:r w:rsidRPr="0064643A">
        <w:rPr>
          <w:sz w:val="24"/>
          <w:szCs w:val="20"/>
          <w:lang w:val="es-MX"/>
        </w:rPr>
        <w:t>Categorías de costos no elegibles</w:t>
      </w:r>
    </w:p>
    <w:p w14:paraId="344DD69A" w14:textId="325926C8" w:rsidR="00B662EE" w:rsidRPr="0064643A" w:rsidRDefault="00B662EE" w:rsidP="001106FE">
      <w:pPr>
        <w:pStyle w:val="Paragraph"/>
        <w:rPr>
          <w:sz w:val="22"/>
          <w:szCs w:val="20"/>
          <w:lang w:val="es-MX"/>
        </w:rPr>
      </w:pPr>
      <w:r w:rsidRPr="0064643A">
        <w:rPr>
          <w:b/>
          <w:sz w:val="22"/>
          <w:szCs w:val="20"/>
          <w:lang w:val="es-MX"/>
        </w:rPr>
        <w:t>Alcohol:</w:t>
      </w:r>
      <w:r w:rsidRPr="0064643A">
        <w:rPr>
          <w:i/>
          <w:sz w:val="22"/>
          <w:szCs w:val="20"/>
          <w:lang w:val="es-MX"/>
        </w:rPr>
        <w:t xml:space="preserve"> </w:t>
      </w:r>
      <w:r w:rsidRPr="0064643A">
        <w:rPr>
          <w:sz w:val="22"/>
          <w:szCs w:val="20"/>
          <w:lang w:val="es-MX"/>
        </w:rPr>
        <w:t>consulte "refrigerios ligeros" en el apartado de gastos elegibles.</w:t>
      </w:r>
    </w:p>
    <w:p w14:paraId="7CE8E20D" w14:textId="02A78F91" w:rsidR="00B662EE" w:rsidRPr="0064643A" w:rsidRDefault="00B662EE" w:rsidP="001106FE">
      <w:pPr>
        <w:pStyle w:val="Paragraph"/>
        <w:rPr>
          <w:sz w:val="22"/>
          <w:szCs w:val="20"/>
          <w:lang w:val="es-MX"/>
        </w:rPr>
      </w:pPr>
      <w:r w:rsidRPr="0064643A">
        <w:rPr>
          <w:b/>
          <w:sz w:val="22"/>
          <w:szCs w:val="20"/>
          <w:lang w:val="es-MX"/>
        </w:rPr>
        <w:t>Deudas incobrables:</w:t>
      </w:r>
      <w:r w:rsidRPr="0064643A">
        <w:rPr>
          <w:i/>
          <w:sz w:val="22"/>
          <w:szCs w:val="20"/>
          <w:lang w:val="es-MX"/>
        </w:rPr>
        <w:t xml:space="preserve"> </w:t>
      </w:r>
      <w:r w:rsidRPr="0064643A">
        <w:rPr>
          <w:sz w:val="22"/>
          <w:szCs w:val="20"/>
          <w:lang w:val="es-MX"/>
        </w:rPr>
        <w:t>cualquier pérdida derivada de cuentas incobrables y otras reclamaciones y costos relacionados.</w:t>
      </w:r>
    </w:p>
    <w:p w14:paraId="48A221CF" w14:textId="1378EFD4" w:rsidR="00B662EE" w:rsidRPr="0064643A" w:rsidRDefault="00B662EE" w:rsidP="001106FE">
      <w:pPr>
        <w:pStyle w:val="Paragraph"/>
        <w:rPr>
          <w:sz w:val="22"/>
          <w:szCs w:val="20"/>
          <w:lang w:val="es-MX"/>
        </w:rPr>
      </w:pPr>
      <w:r w:rsidRPr="0064643A">
        <w:rPr>
          <w:b/>
          <w:sz w:val="22"/>
          <w:szCs w:val="20"/>
          <w:lang w:val="es-MX"/>
        </w:rPr>
        <w:t xml:space="preserve">Contribuciones a una reserva para imprevistos: </w:t>
      </w:r>
      <w:r w:rsidRPr="0064643A">
        <w:rPr>
          <w:sz w:val="22"/>
          <w:szCs w:val="20"/>
          <w:lang w:val="es-MX"/>
        </w:rPr>
        <w:t>cualquier fondo reservado por el beneficiario para reembolsar gastos imprevistos.</w:t>
      </w:r>
    </w:p>
    <w:p w14:paraId="0734E3A7" w14:textId="673202A0" w:rsidR="00FB09F5" w:rsidRPr="0064643A" w:rsidRDefault="00FB09F5" w:rsidP="00FB09F5">
      <w:pPr>
        <w:pStyle w:val="Paragraph"/>
        <w:rPr>
          <w:b/>
          <w:sz w:val="22"/>
          <w:szCs w:val="20"/>
        </w:rPr>
      </w:pPr>
      <w:r w:rsidRPr="0064643A">
        <w:rPr>
          <w:b/>
          <w:sz w:val="22"/>
          <w:szCs w:val="20"/>
          <w:lang w:val="es-MX"/>
        </w:rPr>
        <w:t xml:space="preserve">Gastos de capital: </w:t>
      </w:r>
      <w:r w:rsidRPr="0064643A">
        <w:rPr>
          <w:bCs/>
          <w:sz w:val="22"/>
          <w:szCs w:val="20"/>
          <w:lang w:val="es-MX"/>
        </w:rPr>
        <w:t>costos asociados a elementos tangibles o intangibles utilizados en el proyecto que tengan una vida útil superior a un año o según lo definido por los Principios Contables Generalmente Aceptados (</w:t>
      </w:r>
      <w:proofErr w:type="spellStart"/>
      <w:r w:rsidRPr="0064643A">
        <w:rPr>
          <w:bCs/>
          <w:sz w:val="22"/>
          <w:szCs w:val="20"/>
          <w:lang w:val="es-MX"/>
        </w:rPr>
        <w:t>Generally</w:t>
      </w:r>
      <w:proofErr w:type="spellEnd"/>
      <w:r w:rsidRPr="0064643A">
        <w:rPr>
          <w:bCs/>
          <w:sz w:val="22"/>
          <w:szCs w:val="20"/>
          <w:lang w:val="es-MX"/>
        </w:rPr>
        <w:t xml:space="preserve"> </w:t>
      </w:r>
      <w:proofErr w:type="spellStart"/>
      <w:r w:rsidRPr="0064643A">
        <w:rPr>
          <w:bCs/>
          <w:sz w:val="22"/>
          <w:szCs w:val="20"/>
          <w:lang w:val="es-MX"/>
        </w:rPr>
        <w:t>Acceptable</w:t>
      </w:r>
      <w:proofErr w:type="spellEnd"/>
      <w:r w:rsidRPr="0064643A">
        <w:rPr>
          <w:bCs/>
          <w:sz w:val="22"/>
          <w:szCs w:val="20"/>
          <w:lang w:val="es-MX"/>
        </w:rPr>
        <w:t xml:space="preserve"> </w:t>
      </w:r>
      <w:proofErr w:type="spellStart"/>
      <w:r w:rsidRPr="0064643A">
        <w:rPr>
          <w:bCs/>
          <w:sz w:val="22"/>
          <w:szCs w:val="20"/>
          <w:lang w:val="es-MX"/>
        </w:rPr>
        <w:t>Accounting</w:t>
      </w:r>
      <w:proofErr w:type="spellEnd"/>
      <w:r w:rsidRPr="0064643A">
        <w:rPr>
          <w:bCs/>
          <w:sz w:val="22"/>
          <w:szCs w:val="20"/>
          <w:lang w:val="es-MX"/>
        </w:rPr>
        <w:t xml:space="preserve"> </w:t>
      </w:r>
      <w:proofErr w:type="spellStart"/>
      <w:r w:rsidRPr="0064643A">
        <w:rPr>
          <w:bCs/>
          <w:sz w:val="22"/>
          <w:szCs w:val="20"/>
          <w:lang w:val="es-MX"/>
        </w:rPr>
        <w:t>Practices</w:t>
      </w:r>
      <w:proofErr w:type="spellEnd"/>
      <w:r w:rsidRPr="0064643A">
        <w:rPr>
          <w:bCs/>
          <w:sz w:val="22"/>
          <w:szCs w:val="20"/>
          <w:lang w:val="es-MX"/>
        </w:rPr>
        <w:t xml:space="preserve">, GAAP). </w:t>
      </w:r>
      <w:r w:rsidRPr="0064643A">
        <w:rPr>
          <w:bCs/>
          <w:sz w:val="22"/>
          <w:szCs w:val="20"/>
        </w:rPr>
        <w:t xml:space="preserve">Los </w:t>
      </w:r>
      <w:proofErr w:type="spellStart"/>
      <w:r w:rsidRPr="0064643A">
        <w:rPr>
          <w:bCs/>
          <w:sz w:val="22"/>
          <w:szCs w:val="20"/>
        </w:rPr>
        <w:t>activos</w:t>
      </w:r>
      <w:proofErr w:type="spellEnd"/>
      <w:r w:rsidRPr="0064643A">
        <w:rPr>
          <w:bCs/>
          <w:sz w:val="22"/>
          <w:szCs w:val="20"/>
        </w:rPr>
        <w:t xml:space="preserve"> de capital </w:t>
      </w:r>
      <w:proofErr w:type="spellStart"/>
      <w:r w:rsidRPr="0064643A">
        <w:rPr>
          <w:bCs/>
          <w:sz w:val="22"/>
          <w:szCs w:val="20"/>
        </w:rPr>
        <w:t>incluyen</w:t>
      </w:r>
      <w:proofErr w:type="spellEnd"/>
      <w:r w:rsidRPr="0064643A">
        <w:rPr>
          <w:bCs/>
          <w:sz w:val="22"/>
          <w:szCs w:val="20"/>
        </w:rPr>
        <w:t>:</w:t>
      </w:r>
    </w:p>
    <w:p w14:paraId="130E28D4" w14:textId="73992566" w:rsidR="00FB09F5" w:rsidRPr="0064643A" w:rsidRDefault="00FB09F5" w:rsidP="00D11D7F">
      <w:pPr>
        <w:pStyle w:val="Paragraph"/>
        <w:numPr>
          <w:ilvl w:val="0"/>
          <w:numId w:val="41"/>
        </w:numPr>
        <w:contextualSpacing/>
        <w:rPr>
          <w:bCs/>
          <w:sz w:val="22"/>
          <w:szCs w:val="20"/>
        </w:rPr>
      </w:pPr>
      <w:proofErr w:type="spellStart"/>
      <w:r w:rsidRPr="0064643A">
        <w:rPr>
          <w:bCs/>
          <w:sz w:val="22"/>
          <w:szCs w:val="20"/>
        </w:rPr>
        <w:t>Terrenos</w:t>
      </w:r>
      <w:proofErr w:type="spellEnd"/>
      <w:r w:rsidRPr="0064643A">
        <w:rPr>
          <w:bCs/>
          <w:sz w:val="22"/>
          <w:szCs w:val="20"/>
        </w:rPr>
        <w:t xml:space="preserve"> y </w:t>
      </w:r>
      <w:proofErr w:type="spellStart"/>
      <w:r w:rsidRPr="0064643A">
        <w:rPr>
          <w:bCs/>
          <w:sz w:val="22"/>
          <w:szCs w:val="20"/>
        </w:rPr>
        <w:t>edificios</w:t>
      </w:r>
      <w:proofErr w:type="spellEnd"/>
      <w:r w:rsidRPr="0064643A">
        <w:rPr>
          <w:bCs/>
          <w:sz w:val="22"/>
          <w:szCs w:val="20"/>
        </w:rPr>
        <w:t xml:space="preserve"> (</w:t>
      </w:r>
      <w:proofErr w:type="spellStart"/>
      <w:r w:rsidRPr="0064643A">
        <w:rPr>
          <w:bCs/>
          <w:sz w:val="22"/>
          <w:szCs w:val="20"/>
        </w:rPr>
        <w:t>instalaciones</w:t>
      </w:r>
      <w:proofErr w:type="spellEnd"/>
      <w:r w:rsidRPr="0064643A">
        <w:rPr>
          <w:bCs/>
          <w:sz w:val="22"/>
          <w:szCs w:val="20"/>
        </w:rPr>
        <w:t>)</w:t>
      </w:r>
    </w:p>
    <w:p w14:paraId="21411878" w14:textId="568B3E42" w:rsidR="00FB09F5" w:rsidRPr="0064643A" w:rsidRDefault="00FB09F5" w:rsidP="00D11D7F">
      <w:pPr>
        <w:pStyle w:val="Paragraph"/>
        <w:numPr>
          <w:ilvl w:val="0"/>
          <w:numId w:val="41"/>
        </w:numPr>
        <w:rPr>
          <w:bCs/>
          <w:sz w:val="22"/>
          <w:szCs w:val="20"/>
          <w:lang w:val="es-MX"/>
        </w:rPr>
      </w:pPr>
      <w:r w:rsidRPr="0064643A">
        <w:rPr>
          <w:bCs/>
          <w:sz w:val="22"/>
          <w:szCs w:val="20"/>
          <w:lang w:val="es-MX"/>
        </w:rPr>
        <w:t>Equipos cuando su valor sea igual o superior a $5,000</w:t>
      </w:r>
    </w:p>
    <w:p w14:paraId="54E3E743" w14:textId="21E6107F" w:rsidR="00B662EE" w:rsidRPr="0064643A" w:rsidRDefault="00B662EE" w:rsidP="001106FE">
      <w:pPr>
        <w:pStyle w:val="Paragraph"/>
        <w:rPr>
          <w:sz w:val="22"/>
          <w:szCs w:val="20"/>
          <w:lang w:val="es-MX"/>
        </w:rPr>
      </w:pPr>
      <w:r w:rsidRPr="0064643A">
        <w:rPr>
          <w:b/>
          <w:sz w:val="22"/>
          <w:szCs w:val="20"/>
          <w:lang w:val="es-MX"/>
        </w:rPr>
        <w:t xml:space="preserve">Depreciación: </w:t>
      </w:r>
      <w:r w:rsidRPr="0064643A">
        <w:rPr>
          <w:sz w:val="22"/>
          <w:szCs w:val="20"/>
          <w:lang w:val="es-MX"/>
        </w:rPr>
        <w:t>de instalaciones o equipos.</w:t>
      </w:r>
    </w:p>
    <w:p w14:paraId="1B36382F" w14:textId="52395B77" w:rsidR="00B662EE" w:rsidRPr="0064643A" w:rsidRDefault="00B662EE" w:rsidP="001106FE">
      <w:pPr>
        <w:pStyle w:val="Paragraph"/>
        <w:rPr>
          <w:sz w:val="22"/>
          <w:szCs w:val="20"/>
          <w:lang w:val="es-MX"/>
        </w:rPr>
      </w:pPr>
      <w:r w:rsidRPr="0064643A">
        <w:rPr>
          <w:b/>
          <w:sz w:val="22"/>
          <w:szCs w:val="20"/>
          <w:lang w:val="es-MX"/>
        </w:rPr>
        <w:t xml:space="preserve">Entretenimiento: </w:t>
      </w:r>
      <w:r w:rsidRPr="0064643A">
        <w:rPr>
          <w:sz w:val="22"/>
          <w:szCs w:val="20"/>
          <w:lang w:val="es-MX"/>
        </w:rPr>
        <w:t>lugares recreativos, actividades sociales y costos accesorios relacionados, incluidas comidas, bebidas, alojamiento, alquileres, transporte y propinas.</w:t>
      </w:r>
    </w:p>
    <w:p w14:paraId="1073E278" w14:textId="67D3C5E0" w:rsidR="00B662EE" w:rsidRPr="0064643A" w:rsidRDefault="00B662EE" w:rsidP="001106FE">
      <w:pPr>
        <w:pStyle w:val="Paragraph"/>
        <w:rPr>
          <w:sz w:val="22"/>
          <w:szCs w:val="20"/>
          <w:lang w:val="es-MX"/>
        </w:rPr>
      </w:pPr>
      <w:r w:rsidRPr="0064643A">
        <w:rPr>
          <w:b/>
          <w:sz w:val="22"/>
          <w:szCs w:val="20"/>
          <w:lang w:val="es-MX"/>
        </w:rPr>
        <w:t xml:space="preserve">Multas y sanciones: </w:t>
      </w:r>
      <w:r w:rsidRPr="0064643A">
        <w:rPr>
          <w:sz w:val="22"/>
          <w:szCs w:val="20"/>
          <w:lang w:val="es-MX"/>
        </w:rPr>
        <w:t>costos derivados de la infracción o incumplimiento de leyes federales, estatales o locales.</w:t>
      </w:r>
    </w:p>
    <w:p w14:paraId="149C34F4" w14:textId="00C7F45F" w:rsidR="00B662EE" w:rsidRPr="0064643A" w:rsidRDefault="00B662EE" w:rsidP="001106FE">
      <w:pPr>
        <w:pStyle w:val="Paragraph"/>
        <w:rPr>
          <w:sz w:val="22"/>
          <w:szCs w:val="20"/>
          <w:lang w:val="es-MX"/>
        </w:rPr>
      </w:pPr>
      <w:r w:rsidRPr="0064643A">
        <w:rPr>
          <w:b/>
          <w:sz w:val="22"/>
          <w:szCs w:val="20"/>
          <w:lang w:val="es-MX"/>
        </w:rPr>
        <w:t>Intereses y otros costos financieros:</w:t>
      </w:r>
      <w:r w:rsidRPr="0064643A">
        <w:rPr>
          <w:i/>
          <w:sz w:val="22"/>
          <w:szCs w:val="20"/>
          <w:lang w:val="es-MX"/>
        </w:rPr>
        <w:t xml:space="preserve"> </w:t>
      </w:r>
      <w:r w:rsidRPr="0064643A">
        <w:rPr>
          <w:sz w:val="22"/>
          <w:szCs w:val="20"/>
          <w:lang w:val="es-MX"/>
        </w:rPr>
        <w:t>intereses de deuda, descuentos de bonos, costo de operaciones de financiamiento y refinanciamiento, y honorarios legales y profesionales, excepto cuando lo autorice la legislación federal o estatal.</w:t>
      </w:r>
    </w:p>
    <w:p w14:paraId="1D31095E" w14:textId="58DC5849" w:rsidR="00B662EE" w:rsidRPr="0064643A" w:rsidRDefault="00B662EE" w:rsidP="001106FE">
      <w:pPr>
        <w:pStyle w:val="Paragraph"/>
        <w:rPr>
          <w:sz w:val="22"/>
          <w:szCs w:val="20"/>
          <w:lang w:val="es-MX"/>
        </w:rPr>
      </w:pPr>
      <w:r w:rsidRPr="0064643A">
        <w:rPr>
          <w:b/>
          <w:sz w:val="22"/>
          <w:szCs w:val="20"/>
          <w:lang w:val="es-MX"/>
        </w:rPr>
        <w:t xml:space="preserve">Tasas por demora/atraso: </w:t>
      </w:r>
      <w:r w:rsidRPr="0064643A">
        <w:rPr>
          <w:sz w:val="22"/>
          <w:szCs w:val="20"/>
          <w:lang w:val="es-MX"/>
        </w:rPr>
        <w:t>incurridas por no pagar facturas de proveedores, tasas de permisos o por no devolver artículos en el plazo previsto.</w:t>
      </w:r>
    </w:p>
    <w:p w14:paraId="4855CE32" w14:textId="5550B048" w:rsidR="00B662EE" w:rsidRPr="0064643A" w:rsidRDefault="00B662EE" w:rsidP="001106FE">
      <w:pPr>
        <w:pStyle w:val="Paragraph"/>
        <w:rPr>
          <w:sz w:val="22"/>
          <w:szCs w:val="20"/>
          <w:lang w:val="es-MX"/>
        </w:rPr>
      </w:pPr>
      <w:r w:rsidRPr="0064643A">
        <w:rPr>
          <w:b/>
          <w:sz w:val="22"/>
          <w:szCs w:val="20"/>
          <w:lang w:val="es-MX"/>
        </w:rPr>
        <w:lastRenderedPageBreak/>
        <w:t>Gastos legales:</w:t>
      </w:r>
      <w:r w:rsidRPr="0064643A">
        <w:rPr>
          <w:i/>
          <w:sz w:val="22"/>
          <w:szCs w:val="20"/>
          <w:lang w:val="es-MX"/>
        </w:rPr>
        <w:t xml:space="preserve"> </w:t>
      </w:r>
      <w:r w:rsidRPr="0064643A">
        <w:rPr>
          <w:sz w:val="22"/>
          <w:szCs w:val="20"/>
          <w:lang w:val="es-MX"/>
        </w:rPr>
        <w:t xml:space="preserve">relacionados con reclamaciones contra </w:t>
      </w:r>
      <w:proofErr w:type="spellStart"/>
      <w:r w:rsidRPr="0064643A">
        <w:rPr>
          <w:sz w:val="22"/>
          <w:szCs w:val="20"/>
          <w:lang w:val="es-MX"/>
        </w:rPr>
        <w:t>Ecology</w:t>
      </w:r>
      <w:proofErr w:type="spellEnd"/>
      <w:r w:rsidRPr="0064643A">
        <w:rPr>
          <w:sz w:val="22"/>
          <w:szCs w:val="20"/>
          <w:lang w:val="es-MX"/>
        </w:rPr>
        <w:t>.</w:t>
      </w:r>
    </w:p>
    <w:p w14:paraId="4DB36580" w14:textId="51139634" w:rsidR="00B662EE" w:rsidRPr="0064643A" w:rsidRDefault="00B662EE" w:rsidP="001106FE">
      <w:pPr>
        <w:pStyle w:val="Paragraph"/>
        <w:rPr>
          <w:sz w:val="22"/>
          <w:szCs w:val="20"/>
          <w:lang w:val="es-MX"/>
        </w:rPr>
      </w:pPr>
      <w:r w:rsidRPr="0064643A">
        <w:rPr>
          <w:b/>
          <w:sz w:val="22"/>
          <w:szCs w:val="20"/>
          <w:lang w:val="es-MX"/>
        </w:rPr>
        <w:t>Gastos legislativos:</w:t>
      </w:r>
      <w:r w:rsidRPr="0064643A">
        <w:rPr>
          <w:sz w:val="22"/>
          <w:szCs w:val="20"/>
          <w:lang w:val="es-MX"/>
        </w:rPr>
        <w:t xml:space="preserve"> salarios y otros gastos de los miembros del órgano legislativo estatal o de órganos gubernamentales locales similares (por ejemplo, juntas de condado), si se incurre en ellos en el ejercicio de sus funciones oficiales.</w:t>
      </w:r>
    </w:p>
    <w:p w14:paraId="04C29702" w14:textId="4AEB23CA" w:rsidR="00B662EE" w:rsidRPr="0064643A" w:rsidRDefault="00B662EE" w:rsidP="001106FE">
      <w:pPr>
        <w:pStyle w:val="Paragraph"/>
        <w:rPr>
          <w:sz w:val="22"/>
          <w:szCs w:val="20"/>
          <w:lang w:val="es-MX"/>
        </w:rPr>
      </w:pPr>
      <w:r w:rsidRPr="0064643A">
        <w:rPr>
          <w:b/>
          <w:sz w:val="22"/>
          <w:szCs w:val="20"/>
          <w:lang w:val="es-MX"/>
        </w:rPr>
        <w:t>Hacer lobby:</w:t>
      </w:r>
      <w:r w:rsidRPr="0064643A">
        <w:rPr>
          <w:i/>
          <w:sz w:val="22"/>
          <w:szCs w:val="20"/>
          <w:lang w:val="es-MX"/>
        </w:rPr>
        <w:t xml:space="preserve"> </w:t>
      </w:r>
      <w:r w:rsidRPr="0064643A">
        <w:rPr>
          <w:sz w:val="22"/>
          <w:szCs w:val="20"/>
          <w:lang w:val="es-MX"/>
        </w:rPr>
        <w:t xml:space="preserve">gastos relacionados con actividades de </w:t>
      </w:r>
      <w:proofErr w:type="spellStart"/>
      <w:r w:rsidRPr="0064643A">
        <w:rPr>
          <w:sz w:val="22"/>
          <w:szCs w:val="20"/>
          <w:lang w:val="es-MX"/>
        </w:rPr>
        <w:t>lobbying</w:t>
      </w:r>
      <w:proofErr w:type="spellEnd"/>
      <w:r w:rsidRPr="0064643A">
        <w:rPr>
          <w:sz w:val="22"/>
          <w:szCs w:val="20"/>
          <w:lang w:val="es-MX"/>
        </w:rPr>
        <w:t>.</w:t>
      </w:r>
    </w:p>
    <w:p w14:paraId="5AA04D48" w14:textId="2ED67389" w:rsidR="00B662EE" w:rsidRPr="0064643A" w:rsidRDefault="00B662EE" w:rsidP="001106FE">
      <w:pPr>
        <w:pStyle w:val="Paragraph"/>
        <w:rPr>
          <w:sz w:val="22"/>
          <w:szCs w:val="20"/>
          <w:lang w:val="es-MX"/>
        </w:rPr>
      </w:pPr>
      <w:r w:rsidRPr="0064643A">
        <w:rPr>
          <w:b/>
          <w:sz w:val="22"/>
          <w:szCs w:val="20"/>
          <w:lang w:val="es-MX"/>
        </w:rPr>
        <w:t xml:space="preserve">Otros costos del proyecto: </w:t>
      </w:r>
      <w:r w:rsidRPr="0064643A">
        <w:rPr>
          <w:sz w:val="22"/>
          <w:szCs w:val="20"/>
          <w:lang w:val="es-MX"/>
        </w:rPr>
        <w:t>costos que financian las actividades de otro proyecto o programa del beneficiario.</w:t>
      </w:r>
    </w:p>
    <w:p w14:paraId="52C19BCC" w14:textId="5F519BA8" w:rsidR="00B662EE" w:rsidRPr="0064643A" w:rsidRDefault="00B662EE" w:rsidP="001106FE">
      <w:pPr>
        <w:pStyle w:val="Paragraph"/>
        <w:rPr>
          <w:sz w:val="22"/>
          <w:szCs w:val="20"/>
          <w:lang w:val="es-MX"/>
        </w:rPr>
      </w:pPr>
      <w:r w:rsidRPr="0064643A">
        <w:rPr>
          <w:b/>
          <w:sz w:val="22"/>
          <w:szCs w:val="20"/>
          <w:lang w:val="es-MX"/>
        </w:rPr>
        <w:t xml:space="preserve">Indemnización por daños personales: </w:t>
      </w:r>
      <w:r w:rsidRPr="0064643A">
        <w:rPr>
          <w:sz w:val="22"/>
          <w:szCs w:val="20"/>
          <w:lang w:val="es-MX"/>
        </w:rPr>
        <w:t>o daños y perjuicios derivados del proyecto, tanto si se determinan mediante adjudicación, arbitraje, negociación u otros medios.</w:t>
      </w:r>
    </w:p>
    <w:p w14:paraId="7D0DEE22" w14:textId="77777777" w:rsidR="00B662EE" w:rsidRPr="0064643A" w:rsidRDefault="00B662EE" w:rsidP="00E208E8">
      <w:pPr>
        <w:pStyle w:val="Heading4"/>
        <w:spacing w:after="80"/>
        <w:rPr>
          <w:sz w:val="24"/>
          <w:szCs w:val="20"/>
          <w:lang w:val="es-MX"/>
        </w:rPr>
      </w:pPr>
      <w:r w:rsidRPr="0064643A">
        <w:rPr>
          <w:sz w:val="24"/>
          <w:szCs w:val="20"/>
          <w:lang w:val="es-MX"/>
        </w:rPr>
        <w:t>Tipos de costos: directos e indirectos</w:t>
      </w:r>
    </w:p>
    <w:p w14:paraId="2EF9072D" w14:textId="20365A67" w:rsidR="00D06FFF" w:rsidRPr="0064643A" w:rsidRDefault="004E533F" w:rsidP="001106FE">
      <w:pPr>
        <w:pStyle w:val="Paragraph"/>
        <w:rPr>
          <w:iCs/>
          <w:sz w:val="22"/>
          <w:szCs w:val="20"/>
          <w:lang w:val="es-MX"/>
        </w:rPr>
      </w:pPr>
      <w:r w:rsidRPr="0064643A">
        <w:rPr>
          <w:iCs/>
          <w:sz w:val="22"/>
          <w:szCs w:val="20"/>
          <w:lang w:val="es-MX"/>
        </w:rPr>
        <w:t xml:space="preserve">No existe ninguna norma universal que regule cómo debemos clasificar los costos. Los beneficiarios pueden clasificar un costo como indirecto para la mayoría de sus proyectos, pero clasificarlo como directo para un proyecto concreto. Cada costo debe seguir siendo directo o indirecto durante la duración de la subvención. </w:t>
      </w:r>
    </w:p>
    <w:p w14:paraId="1A757DC6" w14:textId="3BAE7631" w:rsidR="00B662EE" w:rsidRPr="0064643A" w:rsidRDefault="009A08BB" w:rsidP="00E208E8">
      <w:pPr>
        <w:pStyle w:val="Heading5"/>
        <w:spacing w:after="80"/>
        <w:rPr>
          <w:sz w:val="22"/>
          <w:szCs w:val="20"/>
          <w:lang w:val="es-MX"/>
        </w:rPr>
      </w:pPr>
      <w:r w:rsidRPr="0064643A">
        <w:rPr>
          <w:sz w:val="22"/>
          <w:szCs w:val="20"/>
          <w:lang w:val="es-MX"/>
        </w:rPr>
        <w:t>Costos directos</w:t>
      </w:r>
    </w:p>
    <w:p w14:paraId="2866CC4E" w14:textId="7CBB55FE" w:rsidR="00B662EE" w:rsidRPr="0064643A" w:rsidRDefault="004E533F" w:rsidP="00E208E8">
      <w:pPr>
        <w:pStyle w:val="Paragraph"/>
        <w:spacing w:after="40"/>
        <w:rPr>
          <w:sz w:val="22"/>
          <w:szCs w:val="20"/>
          <w:lang w:val="es-MX"/>
        </w:rPr>
      </w:pPr>
      <w:r w:rsidRPr="0064643A">
        <w:rPr>
          <w:sz w:val="22"/>
          <w:szCs w:val="20"/>
          <w:lang w:val="es-MX"/>
        </w:rPr>
        <w:t>Los costos directos son los que están vinculados a un objetivo concreto del proyecto, por ejemplo:</w:t>
      </w:r>
    </w:p>
    <w:p w14:paraId="0AB888BB" w14:textId="77777777" w:rsidR="00B662EE" w:rsidRPr="0064643A" w:rsidRDefault="00B662EE" w:rsidP="00D11D7F">
      <w:pPr>
        <w:pStyle w:val="ListParagraph"/>
        <w:numPr>
          <w:ilvl w:val="0"/>
          <w:numId w:val="19"/>
        </w:numPr>
        <w:spacing w:before="40"/>
        <w:ind w:left="994"/>
        <w:rPr>
          <w:sz w:val="22"/>
          <w:szCs w:val="20"/>
          <w:lang w:val="es-MX"/>
        </w:rPr>
      </w:pPr>
      <w:r w:rsidRPr="0064643A">
        <w:rPr>
          <w:sz w:val="22"/>
          <w:szCs w:val="20"/>
          <w:lang w:val="es-MX"/>
        </w:rPr>
        <w:t>Remuneración de empleados por el tiempo trabajado en el proyecto.</w:t>
      </w:r>
    </w:p>
    <w:p w14:paraId="646230D8" w14:textId="77777777" w:rsidR="00B662EE" w:rsidRPr="0064643A" w:rsidRDefault="00B662EE" w:rsidP="00D11D7F">
      <w:pPr>
        <w:pStyle w:val="ListParagraph"/>
        <w:numPr>
          <w:ilvl w:val="0"/>
          <w:numId w:val="19"/>
        </w:numPr>
        <w:rPr>
          <w:sz w:val="22"/>
          <w:szCs w:val="20"/>
          <w:lang w:val="es-MX"/>
        </w:rPr>
      </w:pPr>
      <w:r w:rsidRPr="0064643A">
        <w:rPr>
          <w:sz w:val="22"/>
          <w:szCs w:val="20"/>
          <w:lang w:val="es-MX"/>
        </w:rPr>
        <w:t>Costo de materiales, equipos y suministros adquiridos para el proyecto.</w:t>
      </w:r>
    </w:p>
    <w:p w14:paraId="25F8B02D" w14:textId="77777777" w:rsidR="00B662EE" w:rsidRPr="0064643A" w:rsidRDefault="00B662EE" w:rsidP="00D11D7F">
      <w:pPr>
        <w:pStyle w:val="ListParagraph"/>
        <w:numPr>
          <w:ilvl w:val="0"/>
          <w:numId w:val="19"/>
        </w:numPr>
        <w:rPr>
          <w:sz w:val="22"/>
          <w:szCs w:val="20"/>
          <w:lang w:val="es-MX"/>
        </w:rPr>
      </w:pPr>
      <w:r w:rsidRPr="0064643A">
        <w:rPr>
          <w:sz w:val="22"/>
          <w:szCs w:val="20"/>
          <w:lang w:val="es-MX"/>
        </w:rPr>
        <w:t>Costo de servicios utilizados específicamente para el proyecto.</w:t>
      </w:r>
    </w:p>
    <w:p w14:paraId="508B82CB" w14:textId="77777777" w:rsidR="00B662EE" w:rsidRPr="0064643A" w:rsidRDefault="00B662EE" w:rsidP="00D11D7F">
      <w:pPr>
        <w:pStyle w:val="ListParagraph"/>
        <w:numPr>
          <w:ilvl w:val="0"/>
          <w:numId w:val="19"/>
        </w:numPr>
        <w:rPr>
          <w:sz w:val="22"/>
          <w:szCs w:val="20"/>
          <w:lang w:val="es-MX"/>
        </w:rPr>
      </w:pPr>
      <w:r w:rsidRPr="0064643A">
        <w:rPr>
          <w:sz w:val="22"/>
          <w:szCs w:val="20"/>
          <w:lang w:val="es-MX"/>
        </w:rPr>
        <w:t>Costo de gastos de capital aprobados y utilizados específicamente para el proyecto.</w:t>
      </w:r>
    </w:p>
    <w:p w14:paraId="1325746D" w14:textId="77777777" w:rsidR="00B662EE" w:rsidRPr="0064643A" w:rsidRDefault="00B662EE" w:rsidP="00D11D7F">
      <w:pPr>
        <w:pStyle w:val="ListParagraph"/>
        <w:numPr>
          <w:ilvl w:val="0"/>
          <w:numId w:val="19"/>
        </w:numPr>
        <w:rPr>
          <w:sz w:val="22"/>
          <w:szCs w:val="20"/>
          <w:lang w:val="es-MX"/>
        </w:rPr>
      </w:pPr>
      <w:r w:rsidRPr="0064643A">
        <w:rPr>
          <w:sz w:val="22"/>
          <w:szCs w:val="20"/>
          <w:lang w:val="es-MX"/>
        </w:rPr>
        <w:t>Costos de servicios prestados para el proyecto por parte de otras entidades.</w:t>
      </w:r>
    </w:p>
    <w:p w14:paraId="7D65D5EF" w14:textId="05DE77BD" w:rsidR="00B662EE" w:rsidRPr="0064643A" w:rsidRDefault="00B662EE" w:rsidP="00D11D7F">
      <w:pPr>
        <w:pStyle w:val="ListParagraph"/>
        <w:numPr>
          <w:ilvl w:val="0"/>
          <w:numId w:val="19"/>
        </w:numPr>
        <w:rPr>
          <w:sz w:val="22"/>
          <w:szCs w:val="20"/>
          <w:lang w:val="es-MX"/>
        </w:rPr>
      </w:pPr>
      <w:r w:rsidRPr="0064643A">
        <w:rPr>
          <w:sz w:val="22"/>
          <w:szCs w:val="20"/>
          <w:lang w:val="es-MX"/>
        </w:rPr>
        <w:t>Costos identificados como elegibles o aprobados como condicionalmente elegibles.</w:t>
      </w:r>
    </w:p>
    <w:p w14:paraId="4B3729AF" w14:textId="77777777" w:rsidR="00B662EE" w:rsidRPr="0064643A" w:rsidRDefault="009A08BB" w:rsidP="00E208E8">
      <w:pPr>
        <w:pStyle w:val="Heading5"/>
        <w:spacing w:after="40"/>
        <w:rPr>
          <w:sz w:val="22"/>
          <w:szCs w:val="20"/>
          <w:lang w:val="es-MX"/>
        </w:rPr>
      </w:pPr>
      <w:r w:rsidRPr="0064643A">
        <w:rPr>
          <w:sz w:val="22"/>
          <w:szCs w:val="20"/>
          <w:lang w:val="es-MX"/>
        </w:rPr>
        <w:t>Costos indirectos</w:t>
      </w:r>
    </w:p>
    <w:p w14:paraId="79FBA940" w14:textId="7784759A" w:rsidR="00B662EE" w:rsidRPr="0064643A" w:rsidRDefault="00B662EE" w:rsidP="001106FE">
      <w:pPr>
        <w:pStyle w:val="Paragraph"/>
        <w:rPr>
          <w:sz w:val="22"/>
          <w:szCs w:val="20"/>
          <w:lang w:val="es-MX"/>
        </w:rPr>
      </w:pPr>
      <w:r w:rsidRPr="0064643A">
        <w:rPr>
          <w:sz w:val="22"/>
          <w:szCs w:val="20"/>
          <w:lang w:val="es-MX"/>
        </w:rPr>
        <w:t>Los costos indirectos, a veces denominados gastos generales, son los costos empresariales u operativos incurridos para un fin común. No están directamente relacionados con un proyecto concreto.</w:t>
      </w:r>
    </w:p>
    <w:p w14:paraId="659EB3F1" w14:textId="57CA8440" w:rsidR="00D06FFF" w:rsidRPr="0064643A" w:rsidRDefault="005B747F" w:rsidP="001106FE">
      <w:pPr>
        <w:pStyle w:val="Paragraph"/>
        <w:rPr>
          <w:sz w:val="22"/>
          <w:szCs w:val="20"/>
          <w:lang w:val="es-MX"/>
        </w:rPr>
      </w:pPr>
      <w:proofErr w:type="spellStart"/>
      <w:r w:rsidRPr="0064643A">
        <w:rPr>
          <w:sz w:val="22"/>
          <w:szCs w:val="20"/>
          <w:lang w:val="es-MX"/>
        </w:rPr>
        <w:t>Ecology</w:t>
      </w:r>
      <w:proofErr w:type="spellEnd"/>
      <w:r w:rsidRPr="0064643A">
        <w:rPr>
          <w:sz w:val="22"/>
          <w:szCs w:val="20"/>
          <w:lang w:val="es-MX"/>
        </w:rPr>
        <w:t xml:space="preserve"> permite un porcentaje de costos indirectos de hasta el 30 % del total de los gastos salariales y de beneficios de los empleados del beneficiario y del patrocinador fiscal que trabajen en el proyecto. Los empleados contratados y los servicios profesionales son gastos directos, no gastos de personal, y no se les puede aplicar una tarifa indirecta.</w:t>
      </w:r>
    </w:p>
    <w:p w14:paraId="4520736D" w14:textId="77777777" w:rsidR="00B662EE" w:rsidRPr="0064643A" w:rsidRDefault="00B662EE" w:rsidP="00E208E8">
      <w:pPr>
        <w:pStyle w:val="Heading4"/>
        <w:spacing w:after="40"/>
        <w:rPr>
          <w:sz w:val="24"/>
          <w:szCs w:val="20"/>
          <w:lang w:val="es-MX"/>
        </w:rPr>
      </w:pPr>
      <w:r w:rsidRPr="0064643A">
        <w:rPr>
          <w:sz w:val="24"/>
          <w:szCs w:val="20"/>
          <w:lang w:val="es-MX"/>
        </w:rPr>
        <w:t>Costos normalmente incluidos en la tarifa indirecta</w:t>
      </w:r>
    </w:p>
    <w:p w14:paraId="08F8FD1C" w14:textId="480790E6" w:rsidR="00B662EE" w:rsidRPr="0064643A" w:rsidRDefault="004E533F" w:rsidP="001106FE">
      <w:pPr>
        <w:pStyle w:val="Paragraph"/>
        <w:rPr>
          <w:sz w:val="22"/>
          <w:szCs w:val="20"/>
          <w:lang w:val="es-MX"/>
        </w:rPr>
      </w:pPr>
      <w:r w:rsidRPr="0064643A">
        <w:rPr>
          <w:sz w:val="22"/>
          <w:szCs w:val="20"/>
          <w:lang w:val="es-MX"/>
        </w:rPr>
        <w:t>Los beneficiarios suelen incluir los siguientes costos en la tarifa indirecta:</w:t>
      </w:r>
    </w:p>
    <w:p w14:paraId="5312D850" w14:textId="77F1F8AD" w:rsidR="00B662EE" w:rsidRPr="0064643A" w:rsidRDefault="00B662EE" w:rsidP="00D11D7F">
      <w:pPr>
        <w:pStyle w:val="ListParagraph"/>
        <w:numPr>
          <w:ilvl w:val="0"/>
          <w:numId w:val="20"/>
        </w:numPr>
        <w:spacing w:after="80"/>
        <w:ind w:left="994"/>
        <w:rPr>
          <w:sz w:val="22"/>
          <w:szCs w:val="20"/>
          <w:lang w:val="es-MX"/>
        </w:rPr>
      </w:pPr>
      <w:r w:rsidRPr="0064643A">
        <w:rPr>
          <w:b/>
          <w:sz w:val="22"/>
          <w:szCs w:val="20"/>
          <w:lang w:val="es-MX"/>
        </w:rPr>
        <w:t xml:space="preserve">Comunicación: </w:t>
      </w:r>
      <w:r w:rsidRPr="0064643A">
        <w:rPr>
          <w:sz w:val="22"/>
          <w:szCs w:val="20"/>
          <w:lang w:val="es-MX"/>
        </w:rPr>
        <w:t>incluye gastos de teléfono, celular, buscapersonas y fax; servicio de Internet; y gastos de franqueo.</w:t>
      </w:r>
    </w:p>
    <w:p w14:paraId="1501574C" w14:textId="77777777" w:rsidR="00B662EE" w:rsidRPr="0064643A" w:rsidRDefault="00B662EE" w:rsidP="00D11D7F">
      <w:pPr>
        <w:pStyle w:val="ListParagraph"/>
        <w:numPr>
          <w:ilvl w:val="0"/>
          <w:numId w:val="20"/>
        </w:numPr>
        <w:spacing w:after="80"/>
        <w:ind w:left="994"/>
        <w:rPr>
          <w:sz w:val="22"/>
          <w:szCs w:val="20"/>
          <w:lang w:val="es-MX"/>
        </w:rPr>
      </w:pPr>
      <w:r w:rsidRPr="0064643A">
        <w:rPr>
          <w:b/>
          <w:sz w:val="22"/>
          <w:szCs w:val="20"/>
          <w:lang w:val="es-MX"/>
        </w:rPr>
        <w:t>Combustible</w:t>
      </w:r>
      <w:r w:rsidRPr="0064643A">
        <w:rPr>
          <w:i/>
          <w:sz w:val="22"/>
          <w:szCs w:val="20"/>
          <w:lang w:val="es-MX"/>
        </w:rPr>
        <w:t xml:space="preserve"> </w:t>
      </w:r>
      <w:r w:rsidRPr="0064643A">
        <w:rPr>
          <w:b/>
          <w:sz w:val="22"/>
          <w:szCs w:val="20"/>
          <w:lang w:val="es-MX"/>
        </w:rPr>
        <w:t xml:space="preserve">consumido: </w:t>
      </w:r>
      <w:r w:rsidRPr="0064643A">
        <w:rPr>
          <w:sz w:val="22"/>
          <w:szCs w:val="20"/>
          <w:lang w:val="es-MX"/>
        </w:rPr>
        <w:t>para generar energía o proporcionar calor.</w:t>
      </w:r>
    </w:p>
    <w:p w14:paraId="6F7EB71A" w14:textId="77777777" w:rsidR="00B662EE" w:rsidRPr="0064643A" w:rsidRDefault="00B662EE" w:rsidP="00D11D7F">
      <w:pPr>
        <w:pStyle w:val="ListParagraph"/>
        <w:numPr>
          <w:ilvl w:val="0"/>
          <w:numId w:val="20"/>
        </w:numPr>
        <w:spacing w:after="80"/>
        <w:ind w:left="994"/>
        <w:rPr>
          <w:sz w:val="22"/>
          <w:szCs w:val="20"/>
          <w:lang w:val="es-MX"/>
        </w:rPr>
      </w:pPr>
      <w:r w:rsidRPr="0064643A">
        <w:rPr>
          <w:b/>
          <w:sz w:val="22"/>
          <w:szCs w:val="20"/>
          <w:lang w:val="es-MX"/>
        </w:rPr>
        <w:t xml:space="preserve">Seguros: </w:t>
      </w:r>
      <w:r w:rsidRPr="0064643A">
        <w:rPr>
          <w:sz w:val="22"/>
          <w:szCs w:val="20"/>
          <w:lang w:val="es-MX"/>
        </w:rPr>
        <w:t>incendio, accidentes, robo, fianzas, responsabilidad civil, etc.</w:t>
      </w:r>
    </w:p>
    <w:p w14:paraId="6B435EFF" w14:textId="77777777" w:rsidR="00B662EE" w:rsidRPr="0064643A" w:rsidRDefault="00B662EE" w:rsidP="00D11D7F">
      <w:pPr>
        <w:pStyle w:val="ListParagraph"/>
        <w:numPr>
          <w:ilvl w:val="0"/>
          <w:numId w:val="20"/>
        </w:numPr>
        <w:spacing w:after="80"/>
        <w:ind w:left="994"/>
        <w:rPr>
          <w:sz w:val="22"/>
          <w:szCs w:val="20"/>
          <w:lang w:val="es-MX"/>
        </w:rPr>
      </w:pPr>
      <w:r w:rsidRPr="0064643A">
        <w:rPr>
          <w:b/>
          <w:sz w:val="22"/>
          <w:szCs w:val="20"/>
          <w:lang w:val="es-MX"/>
        </w:rPr>
        <w:t xml:space="preserve">Servicios internos entre fondos: </w:t>
      </w:r>
      <w:r w:rsidRPr="0064643A">
        <w:rPr>
          <w:sz w:val="22"/>
          <w:szCs w:val="20"/>
          <w:lang w:val="es-MX"/>
        </w:rPr>
        <w:t>costos a otros departamentos del beneficiario por servicios prestados conjuntamente al proyecto y a otras actividades del beneficiario.</w:t>
      </w:r>
    </w:p>
    <w:p w14:paraId="12A054E6" w14:textId="77777777" w:rsidR="00B662EE" w:rsidRPr="0064643A" w:rsidRDefault="00B662EE" w:rsidP="00D11D7F">
      <w:pPr>
        <w:pStyle w:val="ListParagraph"/>
        <w:numPr>
          <w:ilvl w:val="0"/>
          <w:numId w:val="20"/>
        </w:numPr>
        <w:spacing w:after="80"/>
        <w:ind w:left="994"/>
        <w:rPr>
          <w:sz w:val="22"/>
          <w:szCs w:val="20"/>
          <w:lang w:val="es-MX"/>
        </w:rPr>
      </w:pPr>
      <w:r w:rsidRPr="0064643A">
        <w:rPr>
          <w:b/>
          <w:sz w:val="22"/>
          <w:szCs w:val="20"/>
          <w:lang w:val="es-MX"/>
        </w:rPr>
        <w:t xml:space="preserve">Mobiliario de oficina y suministros de operaciones: </w:t>
      </w:r>
      <w:r w:rsidRPr="0064643A">
        <w:rPr>
          <w:sz w:val="22"/>
          <w:szCs w:val="20"/>
          <w:lang w:val="es-MX"/>
        </w:rPr>
        <w:t>mobiliario de oficina, papelería/suministros, formularios, suministros de limpieza, etc.</w:t>
      </w:r>
    </w:p>
    <w:p w14:paraId="2BE5C390" w14:textId="77777777" w:rsidR="00B662EE" w:rsidRPr="0064643A" w:rsidRDefault="00B662EE" w:rsidP="00D11D7F">
      <w:pPr>
        <w:pStyle w:val="ListParagraph"/>
        <w:numPr>
          <w:ilvl w:val="0"/>
          <w:numId w:val="20"/>
        </w:numPr>
        <w:spacing w:after="80"/>
        <w:ind w:left="994"/>
        <w:rPr>
          <w:sz w:val="22"/>
          <w:szCs w:val="20"/>
          <w:lang w:val="es-MX"/>
        </w:rPr>
      </w:pPr>
      <w:r w:rsidRPr="0064643A">
        <w:rPr>
          <w:b/>
          <w:sz w:val="22"/>
          <w:szCs w:val="20"/>
          <w:lang w:val="es-MX"/>
        </w:rPr>
        <w:t xml:space="preserve">Alquileres y arrendamientos operativos: </w:t>
      </w:r>
      <w:r w:rsidRPr="0064643A">
        <w:rPr>
          <w:sz w:val="22"/>
          <w:szCs w:val="20"/>
          <w:lang w:val="es-MX"/>
        </w:rPr>
        <w:t>costos de alquiler de instalaciones o equipos compartidos por el proyecto y otras actividades del beneficiario (por ejemplo, edificios o fotocopiadoras).</w:t>
      </w:r>
    </w:p>
    <w:p w14:paraId="581A5190" w14:textId="77777777" w:rsidR="00D06FFF" w:rsidRPr="0064643A" w:rsidRDefault="00B662EE" w:rsidP="00D11D7F">
      <w:pPr>
        <w:pStyle w:val="ListParagraph"/>
        <w:numPr>
          <w:ilvl w:val="0"/>
          <w:numId w:val="20"/>
        </w:numPr>
        <w:spacing w:after="80"/>
        <w:ind w:left="994"/>
        <w:rPr>
          <w:sz w:val="22"/>
          <w:szCs w:val="20"/>
          <w:lang w:val="es-MX"/>
        </w:rPr>
      </w:pPr>
      <w:r w:rsidRPr="0064643A">
        <w:rPr>
          <w:b/>
          <w:sz w:val="22"/>
          <w:szCs w:val="20"/>
          <w:lang w:val="es-MX"/>
        </w:rPr>
        <w:lastRenderedPageBreak/>
        <w:t>Servicios públicos:</w:t>
      </w:r>
      <w:r w:rsidRPr="0064643A">
        <w:rPr>
          <w:i/>
          <w:sz w:val="22"/>
          <w:szCs w:val="20"/>
          <w:lang w:val="es-MX"/>
        </w:rPr>
        <w:t xml:space="preserve"> </w:t>
      </w:r>
      <w:r w:rsidRPr="0064643A">
        <w:rPr>
          <w:sz w:val="22"/>
          <w:szCs w:val="20"/>
          <w:lang w:val="es-MX"/>
        </w:rPr>
        <w:t>agua, electricidad, gas.</w:t>
      </w:r>
    </w:p>
    <w:p w14:paraId="288C3425" w14:textId="0E1B989E" w:rsidR="00B662EE" w:rsidRPr="0064643A" w:rsidRDefault="00D06FFF" w:rsidP="00D11D7F">
      <w:pPr>
        <w:pStyle w:val="Paragraph"/>
        <w:numPr>
          <w:ilvl w:val="0"/>
          <w:numId w:val="20"/>
        </w:numPr>
        <w:spacing w:after="80"/>
        <w:ind w:left="994"/>
        <w:rPr>
          <w:sz w:val="22"/>
          <w:szCs w:val="20"/>
          <w:lang w:val="es-MX"/>
        </w:rPr>
      </w:pPr>
      <w:r w:rsidRPr="0064643A">
        <w:rPr>
          <w:b/>
          <w:bCs/>
          <w:sz w:val="22"/>
          <w:szCs w:val="20"/>
          <w:lang w:val="es-MX"/>
        </w:rPr>
        <w:t>Personal de supervisión o gestión:</w:t>
      </w:r>
      <w:r w:rsidRPr="0064643A">
        <w:rPr>
          <w:sz w:val="22"/>
          <w:szCs w:val="20"/>
          <w:lang w:val="es-MX"/>
        </w:rPr>
        <w:t xml:space="preserve"> encargados de supervisar las actividades del proyecto y otras actividades de los beneficiarios no relacionadas con este.</w:t>
      </w:r>
    </w:p>
    <w:p w14:paraId="42C6EFDD" w14:textId="77777777" w:rsidR="00873B4F" w:rsidRPr="0064643A" w:rsidRDefault="00873B4F">
      <w:pPr>
        <w:ind w:left="720"/>
        <w:rPr>
          <w:rFonts w:ascii="Arial" w:hAnsi="Arial" w:cs="Arial"/>
          <w:b/>
          <w:color w:val="44688F"/>
          <w:sz w:val="32"/>
          <w:szCs w:val="20"/>
          <w:lang w:val="es-MX"/>
        </w:rPr>
      </w:pPr>
      <w:bookmarkStart w:id="67" w:name="_Toc126314556"/>
      <w:r w:rsidRPr="0064643A">
        <w:rPr>
          <w:sz w:val="22"/>
          <w:szCs w:val="20"/>
          <w:lang w:val="es-MX"/>
        </w:rPr>
        <w:br w:type="page"/>
      </w:r>
    </w:p>
    <w:p w14:paraId="25B93833" w14:textId="3EC91211" w:rsidR="00B662EE" w:rsidRPr="0064643A" w:rsidRDefault="00B662EE" w:rsidP="0071196E">
      <w:pPr>
        <w:pStyle w:val="Heading2"/>
        <w:rPr>
          <w:sz w:val="32"/>
          <w:szCs w:val="20"/>
          <w:lang w:val="es-MX"/>
        </w:rPr>
      </w:pPr>
      <w:r w:rsidRPr="0064643A">
        <w:rPr>
          <w:sz w:val="32"/>
          <w:szCs w:val="20"/>
          <w:lang w:val="es-MX"/>
        </w:rPr>
        <w:lastRenderedPageBreak/>
        <w:t>Parte V: Proceso de solicitud y evaluación</w:t>
      </w:r>
      <w:bookmarkEnd w:id="67"/>
    </w:p>
    <w:p w14:paraId="4DADBE50" w14:textId="77777777" w:rsidR="00B662EE" w:rsidRPr="0064643A" w:rsidRDefault="00B662EE" w:rsidP="001106FE">
      <w:pPr>
        <w:pStyle w:val="Heading3"/>
        <w:rPr>
          <w:sz w:val="28"/>
          <w:szCs w:val="20"/>
          <w:lang w:val="es-MX"/>
        </w:rPr>
      </w:pPr>
      <w:bookmarkStart w:id="68" w:name="_Toc126314557"/>
      <w:r w:rsidRPr="0064643A">
        <w:rPr>
          <w:sz w:val="28"/>
          <w:szCs w:val="20"/>
          <w:lang w:val="es-MX"/>
        </w:rPr>
        <w:t>A. Presentación de la solicitud</w:t>
      </w:r>
      <w:bookmarkEnd w:id="68"/>
    </w:p>
    <w:p w14:paraId="62848BDC" w14:textId="77777777" w:rsidR="00460D6C" w:rsidRPr="00460D6C" w:rsidRDefault="00B662EE" w:rsidP="00460D6C">
      <w:pPr>
        <w:rPr>
          <w:lang w:val="es-US"/>
        </w:rPr>
      </w:pPr>
      <w:commentRangeStart w:id="69"/>
      <w:r w:rsidRPr="00460D6C">
        <w:rPr>
          <w:rFonts w:cstheme="minorHAnsi"/>
          <w:sz w:val="22"/>
          <w:lang w:val="es-MX"/>
        </w:rPr>
        <w:t xml:space="preserve">Para solicitar una subvención, los solicitantes deben completar y presentar una solicitud en el sistema de gestión de subvenciones en línea de la </w:t>
      </w:r>
      <w:hyperlink r:id="rId40" w:history="1">
        <w:r w:rsidRPr="00460D6C">
          <w:rPr>
            <w:rStyle w:val="Hyperlink"/>
            <w:rFonts w:cstheme="minorHAnsi"/>
            <w:sz w:val="22"/>
            <w:lang w:val="es-MX"/>
          </w:rPr>
          <w:t xml:space="preserve">Administración de Subvenciones y Préstamos de </w:t>
        </w:r>
        <w:proofErr w:type="spellStart"/>
        <w:r w:rsidRPr="00460D6C">
          <w:rPr>
            <w:rStyle w:val="Hyperlink"/>
            <w:rFonts w:cstheme="minorHAnsi"/>
            <w:sz w:val="22"/>
            <w:lang w:val="es-MX"/>
          </w:rPr>
          <w:t>Ecology</w:t>
        </w:r>
        <w:proofErr w:type="spellEnd"/>
        <w:r w:rsidRPr="00460D6C">
          <w:rPr>
            <w:rStyle w:val="Hyperlink"/>
            <w:rFonts w:cstheme="minorHAnsi"/>
            <w:sz w:val="22"/>
            <w:lang w:val="es-MX"/>
          </w:rPr>
          <w:t xml:space="preserve"> (EAGL)</w:t>
        </w:r>
      </w:hyperlink>
      <w:r w:rsidR="00C8003B" w:rsidRPr="0064643A">
        <w:rPr>
          <w:rStyle w:val="FootnoteReference"/>
          <w:rFonts w:cstheme="minorHAnsi"/>
          <w:sz w:val="22"/>
        </w:rPr>
        <w:footnoteReference w:id="10"/>
      </w:r>
      <w:r w:rsidRPr="00460D6C">
        <w:rPr>
          <w:rFonts w:cstheme="minorHAnsi"/>
          <w:sz w:val="22"/>
          <w:lang w:val="es-MX"/>
        </w:rPr>
        <w:t xml:space="preserve">. Las instrucciones para la presentación de solicitudes están disponibles en la EAGL y en el sitio web de PPG. </w:t>
      </w:r>
      <w:r w:rsidR="00460D6C" w:rsidRPr="00D11D7F">
        <w:rPr>
          <w:b/>
          <w:bCs/>
          <w:lang w:val="es-US"/>
        </w:rPr>
        <w:t>Las solicitudes se aceptarán del 12 de abril del 2023 al 11 de mayo del 2023.</w:t>
      </w:r>
    </w:p>
    <w:p w14:paraId="3A7B0E7B" w14:textId="11F66059" w:rsidR="00C8003B" w:rsidRPr="0064643A" w:rsidRDefault="00E01540" w:rsidP="001106FE">
      <w:pPr>
        <w:pStyle w:val="Paragraph"/>
        <w:rPr>
          <w:sz w:val="22"/>
          <w:szCs w:val="20"/>
          <w:lang w:val="es-MX"/>
        </w:rPr>
      </w:pPr>
      <w:proofErr w:type="spellStart"/>
      <w:r w:rsidRPr="00E01540">
        <w:rPr>
          <w:sz w:val="22"/>
          <w:szCs w:val="20"/>
          <w:lang w:val="es-MX"/>
        </w:rPr>
        <w:t>Ecology</w:t>
      </w:r>
      <w:proofErr w:type="spellEnd"/>
      <w:r w:rsidRPr="00E01540">
        <w:rPr>
          <w:sz w:val="22"/>
          <w:szCs w:val="20"/>
          <w:lang w:val="es-MX"/>
        </w:rPr>
        <w:t xml:space="preserve"> anticipa la aceptación de solicitudes a partir de mediados de abril. El plazo de solicitud permanecerá abierto durante un mes.</w:t>
      </w:r>
    </w:p>
    <w:p w14:paraId="7604795F" w14:textId="37F98C6B" w:rsidR="00511F10" w:rsidRPr="0064643A" w:rsidRDefault="00F1151A" w:rsidP="001A6020">
      <w:pPr>
        <w:pStyle w:val="Paragraph"/>
        <w:rPr>
          <w:sz w:val="22"/>
          <w:szCs w:val="20"/>
          <w:lang w:val="es-MX"/>
        </w:rPr>
      </w:pPr>
      <w:r w:rsidRPr="0064643A">
        <w:rPr>
          <w:sz w:val="22"/>
          <w:szCs w:val="20"/>
          <w:lang w:val="es-MX"/>
        </w:rPr>
        <w:t>En el documento de instrucciones para la solicitud, se incluyen instrucciones detalladas para presentar la solicitud en la EAGL.</w:t>
      </w:r>
    </w:p>
    <w:p w14:paraId="687755BB" w14:textId="7C5F0B97" w:rsidR="00F1151A" w:rsidRPr="0064643A" w:rsidRDefault="00F1151A" w:rsidP="001A6020">
      <w:pPr>
        <w:pStyle w:val="Paragraph"/>
        <w:rPr>
          <w:sz w:val="22"/>
          <w:szCs w:val="20"/>
          <w:lang w:val="es-MX"/>
        </w:rPr>
      </w:pPr>
      <w:r w:rsidRPr="0064643A">
        <w:rPr>
          <w:b/>
          <w:bCs/>
          <w:sz w:val="22"/>
          <w:szCs w:val="20"/>
          <w:lang w:val="es-MX"/>
        </w:rPr>
        <w:t>Después de rellenar todos los formularios de solicitud, debe cambiar el estado de su solicitud a "</w:t>
      </w:r>
      <w:proofErr w:type="spellStart"/>
      <w:r w:rsidRPr="0064643A">
        <w:rPr>
          <w:b/>
          <w:bCs/>
          <w:sz w:val="22"/>
          <w:szCs w:val="20"/>
          <w:lang w:val="es-MX"/>
        </w:rPr>
        <w:t>submit</w:t>
      </w:r>
      <w:proofErr w:type="spellEnd"/>
      <w:r w:rsidRPr="0064643A">
        <w:rPr>
          <w:b/>
          <w:bCs/>
          <w:sz w:val="22"/>
          <w:szCs w:val="20"/>
          <w:lang w:val="es-MX"/>
        </w:rPr>
        <w:t>" (enviar</w:t>
      </w:r>
      <w:r w:rsidR="00E01540">
        <w:rPr>
          <w:b/>
          <w:bCs/>
          <w:sz w:val="22"/>
          <w:szCs w:val="20"/>
          <w:lang w:val="es-MX"/>
        </w:rPr>
        <w:t>)</w:t>
      </w:r>
      <w:r w:rsidRPr="0064643A">
        <w:rPr>
          <w:b/>
          <w:bCs/>
          <w:sz w:val="22"/>
          <w:szCs w:val="20"/>
          <w:lang w:val="es-MX"/>
        </w:rPr>
        <w:t xml:space="preserve">, o </w:t>
      </w:r>
      <w:proofErr w:type="spellStart"/>
      <w:r w:rsidRPr="0064643A">
        <w:rPr>
          <w:b/>
          <w:bCs/>
          <w:sz w:val="22"/>
          <w:szCs w:val="20"/>
          <w:lang w:val="es-MX"/>
        </w:rPr>
        <w:t>Ecology</w:t>
      </w:r>
      <w:proofErr w:type="spellEnd"/>
      <w:r w:rsidRPr="0064643A">
        <w:rPr>
          <w:b/>
          <w:bCs/>
          <w:sz w:val="22"/>
          <w:szCs w:val="20"/>
          <w:lang w:val="es-MX"/>
        </w:rPr>
        <w:t xml:space="preserve"> podría no evaluarla. </w:t>
      </w:r>
      <w:r w:rsidRPr="0064643A">
        <w:rPr>
          <w:sz w:val="22"/>
          <w:szCs w:val="20"/>
          <w:lang w:val="es-MX"/>
        </w:rPr>
        <w:t>Dese tiempo suficiente antes de las 5:00 p. m. de la fecha límite para solucionar cualquier error del sistema que pueda surgir cuando intente enviar su solicitud a través de la EAGL.</w:t>
      </w:r>
      <w:commentRangeEnd w:id="69"/>
      <w:r w:rsidR="00C46711">
        <w:rPr>
          <w:rStyle w:val="CommentReference"/>
          <w:rFonts w:ascii="Times New Roman" w:eastAsia="Times New Roman" w:hAnsi="Times New Roman" w:cs="Times New Roman"/>
        </w:rPr>
        <w:commentReference w:id="69"/>
      </w:r>
    </w:p>
    <w:p w14:paraId="78243F90" w14:textId="5A239EEF" w:rsidR="00B662EE" w:rsidRPr="0064643A" w:rsidRDefault="00B662EE" w:rsidP="0071196E">
      <w:pPr>
        <w:pStyle w:val="Heading3"/>
        <w:rPr>
          <w:sz w:val="28"/>
          <w:szCs w:val="20"/>
          <w:lang w:val="es-MX"/>
        </w:rPr>
      </w:pPr>
      <w:bookmarkStart w:id="70" w:name="_B._Application_screening"/>
      <w:bookmarkStart w:id="71" w:name="_Cost_reimbursement_and"/>
      <w:bookmarkStart w:id="72" w:name="_Toc126314558"/>
      <w:bookmarkEnd w:id="70"/>
      <w:bookmarkEnd w:id="71"/>
      <w:r w:rsidRPr="0064643A">
        <w:rPr>
          <w:sz w:val="28"/>
          <w:szCs w:val="20"/>
          <w:lang w:val="es-MX"/>
        </w:rPr>
        <w:t>B. Evaluación de la solicitud</w:t>
      </w:r>
      <w:bookmarkEnd w:id="72"/>
    </w:p>
    <w:p w14:paraId="5EC6217D" w14:textId="0B7C708D" w:rsidR="00667D45" w:rsidRPr="0064643A" w:rsidRDefault="00BC7919" w:rsidP="001106FE">
      <w:pPr>
        <w:pStyle w:val="Paragraph"/>
        <w:rPr>
          <w:sz w:val="22"/>
          <w:szCs w:val="20"/>
          <w:lang w:val="es-MX"/>
        </w:rPr>
      </w:pPr>
      <w:r w:rsidRPr="0064643A">
        <w:rPr>
          <w:sz w:val="22"/>
          <w:szCs w:val="20"/>
          <w:lang w:val="es-MX"/>
        </w:rPr>
        <w:t xml:space="preserve">El administrador de las subvenciones del Programa revisará inicialmente las solicitudes para comprobar su elegibilidad. </w:t>
      </w:r>
    </w:p>
    <w:p w14:paraId="7A60883C" w14:textId="707CBAC5" w:rsidR="00B4385B" w:rsidRPr="0064643A" w:rsidRDefault="00992F9F" w:rsidP="00B4385B">
      <w:pPr>
        <w:pStyle w:val="Paragraph"/>
        <w:spacing w:after="240"/>
        <w:rPr>
          <w:sz w:val="22"/>
          <w:szCs w:val="20"/>
          <w:lang w:val="es-MX"/>
        </w:rPr>
      </w:pPr>
      <w:r w:rsidRPr="0064643A">
        <w:rPr>
          <w:sz w:val="22"/>
          <w:szCs w:val="20"/>
          <w:lang w:val="es-MX"/>
        </w:rPr>
        <w:t xml:space="preserve">El administrador de subvenciones de </w:t>
      </w:r>
      <w:proofErr w:type="spellStart"/>
      <w:r w:rsidRPr="0064643A">
        <w:rPr>
          <w:sz w:val="22"/>
          <w:szCs w:val="20"/>
          <w:lang w:val="es-MX"/>
        </w:rPr>
        <w:t>Ecology</w:t>
      </w:r>
      <w:proofErr w:type="spellEnd"/>
      <w:r w:rsidRPr="0064643A">
        <w:rPr>
          <w:sz w:val="22"/>
          <w:szCs w:val="20"/>
          <w:lang w:val="es-MX"/>
        </w:rPr>
        <w:t xml:space="preserve"> evalúa algunos criterios, mientras que un comité evalúa otros. </w:t>
      </w:r>
      <w:proofErr w:type="spellStart"/>
      <w:r w:rsidRPr="0064643A">
        <w:rPr>
          <w:sz w:val="22"/>
          <w:szCs w:val="20"/>
          <w:lang w:val="es-MX"/>
        </w:rPr>
        <w:t>Ecology</w:t>
      </w:r>
      <w:proofErr w:type="spellEnd"/>
      <w:r w:rsidRPr="0064643A">
        <w:rPr>
          <w:sz w:val="22"/>
          <w:szCs w:val="20"/>
          <w:lang w:val="es-MX"/>
        </w:rPr>
        <w:t xml:space="preserve"> seleccionará al comité en función de su experiencia con el objetivo del Programa y las consideraciones prioritarias. Los evaluadores puntuarán inicialmente cada solicitud de forma independiente. A continuación, el comité se reunirá para debatir y decidir las puntuaciones.</w:t>
      </w:r>
    </w:p>
    <w:p w14:paraId="0832836E" w14:textId="77777777" w:rsidR="00B4385B" w:rsidRPr="0064643A" w:rsidRDefault="00B4385B">
      <w:pPr>
        <w:ind w:left="720"/>
        <w:rPr>
          <w:sz w:val="22"/>
          <w:szCs w:val="20"/>
          <w:lang w:val="es-MX"/>
        </w:rPr>
      </w:pPr>
      <w:r w:rsidRPr="0064643A">
        <w:rPr>
          <w:sz w:val="22"/>
          <w:szCs w:val="20"/>
          <w:lang w:val="es-MX"/>
        </w:rPr>
        <w:br w:type="page"/>
      </w:r>
    </w:p>
    <w:p w14:paraId="23145413" w14:textId="4B83A4EE" w:rsidR="004E20BB" w:rsidRPr="0064643A" w:rsidRDefault="004E20BB" w:rsidP="004E20BB">
      <w:pPr>
        <w:pStyle w:val="Heading4"/>
        <w:rPr>
          <w:sz w:val="24"/>
          <w:szCs w:val="20"/>
          <w:lang w:val="es-MX"/>
        </w:rPr>
      </w:pPr>
      <w:r w:rsidRPr="0064643A">
        <w:rPr>
          <w:sz w:val="24"/>
          <w:szCs w:val="20"/>
          <w:lang w:val="es-MX"/>
        </w:rPr>
        <w:lastRenderedPageBreak/>
        <w:t>Criterios de evaluación y valores correspondientes</w:t>
      </w:r>
    </w:p>
    <w:p w14:paraId="477A5B99" w14:textId="645D6623" w:rsidR="00843172" w:rsidRPr="0064643A" w:rsidRDefault="00843172" w:rsidP="00843172">
      <w:pPr>
        <w:rPr>
          <w:sz w:val="22"/>
          <w:szCs w:val="20"/>
          <w:lang w:val="es-MX"/>
        </w:rPr>
      </w:pPr>
      <w:r w:rsidRPr="0064643A">
        <w:rPr>
          <w:sz w:val="22"/>
          <w:szCs w:val="20"/>
          <w:lang w:val="es-MX"/>
        </w:rPr>
        <w:t xml:space="preserve">La ficha de evaluación incluye seis categorías.  Se puede obtener un total de 110 puntos. A </w:t>
      </w:r>
      <w:proofErr w:type="gramStart"/>
      <w:r w:rsidRPr="0064643A">
        <w:rPr>
          <w:sz w:val="22"/>
          <w:szCs w:val="20"/>
          <w:lang w:val="es-MX"/>
        </w:rPr>
        <w:t>continuación</w:t>
      </w:r>
      <w:proofErr w:type="gramEnd"/>
      <w:r w:rsidRPr="0064643A">
        <w:rPr>
          <w:sz w:val="22"/>
          <w:szCs w:val="20"/>
          <w:lang w:val="es-MX"/>
        </w:rPr>
        <w:t xml:space="preserve"> se enumeran los criterios y los puntos correspondientes disponibles para cada uno.</w:t>
      </w:r>
    </w:p>
    <w:p w14:paraId="1315C05C" w14:textId="23A84A15" w:rsidR="008F27CF" w:rsidRPr="0064643A" w:rsidRDefault="006D0B51" w:rsidP="004E20BB">
      <w:pPr>
        <w:pStyle w:val="Heading5"/>
        <w:rPr>
          <w:sz w:val="22"/>
          <w:szCs w:val="20"/>
          <w:lang w:val="es-MX"/>
        </w:rPr>
      </w:pPr>
      <w:r w:rsidRPr="0064643A">
        <w:rPr>
          <w:sz w:val="22"/>
          <w:szCs w:val="20"/>
          <w:lang w:val="es-MX"/>
        </w:rPr>
        <w:t>Categoría 1: Consideración prioritaria</w:t>
      </w:r>
    </w:p>
    <w:p w14:paraId="0A2ECDD7" w14:textId="234E4B73" w:rsidR="009B2BF8" w:rsidRPr="0064643A" w:rsidRDefault="009B2BF8" w:rsidP="009B2BF8">
      <w:pPr>
        <w:rPr>
          <w:sz w:val="22"/>
          <w:szCs w:val="20"/>
          <w:lang w:val="es-MX"/>
        </w:rPr>
      </w:pPr>
      <w:proofErr w:type="spellStart"/>
      <w:r w:rsidRPr="0064643A">
        <w:rPr>
          <w:sz w:val="22"/>
          <w:szCs w:val="20"/>
          <w:lang w:val="es-MX"/>
        </w:rPr>
        <w:t>Ecology</w:t>
      </w:r>
      <w:proofErr w:type="spellEnd"/>
      <w:r w:rsidRPr="0064643A">
        <w:rPr>
          <w:sz w:val="22"/>
          <w:szCs w:val="20"/>
          <w:lang w:val="es-MX"/>
        </w:rPr>
        <w:t xml:space="preserve"> da prioridad a las solicitudes que cumplen alguno de los siguientes criterios: Si su proyecto cumple alguno de estos criterios, recibirá puntos adicionales en el proceso de evaluación.</w:t>
      </w:r>
    </w:p>
    <w:p w14:paraId="21A76ADB" w14:textId="65B6061F" w:rsidR="00B662EE" w:rsidRPr="0064643A" w:rsidRDefault="00BF7BD1" w:rsidP="00B4385B">
      <w:pPr>
        <w:pStyle w:val="Heading6"/>
        <w:ind w:left="720"/>
        <w:rPr>
          <w:sz w:val="22"/>
          <w:szCs w:val="20"/>
          <w:lang w:val="es-MX"/>
        </w:rPr>
      </w:pPr>
      <w:r w:rsidRPr="0064643A">
        <w:rPr>
          <w:sz w:val="22"/>
          <w:szCs w:val="20"/>
          <w:lang w:val="es-MX"/>
        </w:rPr>
        <w:t>Criterio 1.1: Fomenta la participación pública en los lugares donde se liberan sustancias peligrosas</w:t>
      </w:r>
    </w:p>
    <w:p w14:paraId="34C992B1" w14:textId="786883BF" w:rsidR="00B662EE" w:rsidRPr="0064643A" w:rsidRDefault="009A1A55" w:rsidP="00B4385B">
      <w:pPr>
        <w:pStyle w:val="Paragraph"/>
        <w:ind w:left="720"/>
        <w:rPr>
          <w:sz w:val="22"/>
          <w:szCs w:val="20"/>
          <w:lang w:val="es-MX"/>
        </w:rPr>
      </w:pPr>
      <w:r w:rsidRPr="0064643A">
        <w:rPr>
          <w:sz w:val="22"/>
          <w:szCs w:val="20"/>
          <w:lang w:val="es-MX"/>
        </w:rPr>
        <w:t xml:space="preserve">Clasificación de los lugares del estado de Washington, que figuran en la </w:t>
      </w:r>
      <w:hyperlink r:id="rId45">
        <w:r w:rsidR="00B662EE" w:rsidRPr="0064643A">
          <w:rPr>
            <w:rStyle w:val="Hyperlink"/>
            <w:sz w:val="22"/>
            <w:szCs w:val="20"/>
            <w:lang w:val="es-MX"/>
          </w:rPr>
          <w:t>Lista de Lugares Peligrosos</w:t>
        </w:r>
      </w:hyperlink>
      <w:r w:rsidR="00A754C6" w:rsidRPr="0064643A">
        <w:rPr>
          <w:rStyle w:val="FootnoteReference"/>
          <w:color w:val="0563C1" w:themeColor="hyperlink"/>
          <w:sz w:val="22"/>
          <w:szCs w:val="20"/>
          <w:u w:val="single"/>
        </w:rPr>
        <w:footnoteReference w:id="11"/>
      </w:r>
      <w:hyperlink r:id="rId46">
        <w:r w:rsidR="00B662EE" w:rsidRPr="0064643A">
          <w:rPr>
            <w:rStyle w:val="Hyperlink"/>
            <w:sz w:val="22"/>
            <w:szCs w:val="20"/>
            <w:lang w:val="es-MX"/>
          </w:rPr>
          <w:t xml:space="preserve"> </w:t>
        </w:r>
      </w:hyperlink>
      <w:r w:rsidRPr="0064643A">
        <w:rPr>
          <w:sz w:val="22"/>
          <w:szCs w:val="20"/>
          <w:lang w:val="es-MX"/>
        </w:rPr>
        <w:t xml:space="preserve">o en la </w:t>
      </w:r>
      <w:hyperlink r:id="rId47">
        <w:r w:rsidR="00B662EE" w:rsidRPr="0064643A">
          <w:rPr>
            <w:rStyle w:val="Hyperlink"/>
            <w:sz w:val="22"/>
            <w:szCs w:val="20"/>
            <w:lang w:val="es-MX"/>
          </w:rPr>
          <w:t>Lista de Lugares Contaminados Confirmados y Sospechosos</w:t>
        </w:r>
      </w:hyperlink>
      <w:r w:rsidR="00A754C6" w:rsidRPr="0064643A">
        <w:rPr>
          <w:rStyle w:val="FootnoteReference"/>
          <w:color w:val="0563C1" w:themeColor="hyperlink"/>
          <w:sz w:val="22"/>
          <w:szCs w:val="20"/>
          <w:u w:val="single"/>
        </w:rPr>
        <w:footnoteReference w:id="12"/>
      </w:r>
      <w:hyperlink r:id="rId48"/>
      <w:r w:rsidRPr="0064643A">
        <w:rPr>
          <w:sz w:val="22"/>
          <w:szCs w:val="20"/>
          <w:lang w:val="es-MX"/>
        </w:rPr>
        <w:t>.</w:t>
      </w:r>
      <w:hyperlink r:id="rId49">
        <w:r w:rsidR="00B662EE" w:rsidRPr="0064643A">
          <w:rPr>
            <w:rStyle w:val="Hyperlink"/>
            <w:sz w:val="22"/>
            <w:szCs w:val="20"/>
            <w:lang w:val="es-MX"/>
          </w:rPr>
          <w:t>.</w:t>
        </w:r>
      </w:hyperlink>
      <w:r w:rsidR="00B662EE" w:rsidRPr="0064643A">
        <w:rPr>
          <w:sz w:val="22"/>
          <w:szCs w:val="20"/>
          <w:lang w:val="es-MX"/>
        </w:rPr>
        <w:t xml:space="preserve"> </w:t>
      </w:r>
    </w:p>
    <w:p w14:paraId="1EC52952" w14:textId="4CDF99D0" w:rsidR="001A7010" w:rsidRPr="0064643A" w:rsidRDefault="001A7010" w:rsidP="00B4385B">
      <w:pPr>
        <w:pStyle w:val="Paragraph"/>
        <w:numPr>
          <w:ilvl w:val="0"/>
          <w:numId w:val="4"/>
        </w:numPr>
        <w:ind w:left="1440"/>
        <w:rPr>
          <w:sz w:val="22"/>
          <w:szCs w:val="20"/>
          <w:lang w:val="es-MX"/>
        </w:rPr>
      </w:pPr>
      <w:r w:rsidRPr="0064643A">
        <w:rPr>
          <w:sz w:val="22"/>
          <w:szCs w:val="20"/>
          <w:lang w:val="es-MX"/>
        </w:rPr>
        <w:t xml:space="preserve">Se otorgarán los siguientes puntos en función de la clasificación de los sitios estatales: </w:t>
      </w:r>
    </w:p>
    <w:p w14:paraId="492E2D8B" w14:textId="21AE1072" w:rsidR="001A7010" w:rsidRPr="0064643A" w:rsidRDefault="001A7010" w:rsidP="00B4385B">
      <w:pPr>
        <w:pStyle w:val="Paragraph"/>
        <w:spacing w:after="0"/>
        <w:ind w:left="1440"/>
        <w:rPr>
          <w:sz w:val="22"/>
          <w:szCs w:val="20"/>
          <w:lang w:val="es-MX"/>
        </w:rPr>
      </w:pPr>
      <w:r w:rsidRPr="0064643A">
        <w:rPr>
          <w:sz w:val="22"/>
          <w:szCs w:val="20"/>
          <w:lang w:val="es-MX"/>
        </w:rPr>
        <w:t>1-2 = 10 puntos</w:t>
      </w:r>
    </w:p>
    <w:p w14:paraId="1259F991" w14:textId="59C22CD3" w:rsidR="001A7010" w:rsidRPr="0064643A" w:rsidRDefault="001A7010" w:rsidP="00B4385B">
      <w:pPr>
        <w:pStyle w:val="Paragraph"/>
        <w:spacing w:after="0"/>
        <w:ind w:left="1440"/>
        <w:rPr>
          <w:sz w:val="22"/>
          <w:szCs w:val="20"/>
          <w:lang w:val="es-MX"/>
        </w:rPr>
      </w:pPr>
      <w:r w:rsidRPr="0064643A">
        <w:rPr>
          <w:sz w:val="22"/>
          <w:szCs w:val="20"/>
          <w:lang w:val="es-MX"/>
        </w:rPr>
        <w:t>3-4 = 5 puntos</w:t>
      </w:r>
    </w:p>
    <w:p w14:paraId="1491B2AE" w14:textId="50AABA12" w:rsidR="001A7010" w:rsidRPr="0064643A" w:rsidRDefault="009A1A55" w:rsidP="00B4385B">
      <w:pPr>
        <w:ind w:left="720" w:firstLine="720"/>
        <w:rPr>
          <w:sz w:val="22"/>
          <w:szCs w:val="20"/>
          <w:lang w:val="es-MX"/>
        </w:rPr>
      </w:pPr>
      <w:r w:rsidRPr="0064643A">
        <w:rPr>
          <w:sz w:val="22"/>
          <w:szCs w:val="20"/>
          <w:lang w:val="es-MX"/>
        </w:rPr>
        <w:t>5 o "sin clasificación" = 3 puntos</w:t>
      </w:r>
    </w:p>
    <w:p w14:paraId="340D7082" w14:textId="391CA9D6" w:rsidR="00B662EE" w:rsidRPr="0064643A" w:rsidRDefault="00B662EE" w:rsidP="00B4385B">
      <w:pPr>
        <w:pStyle w:val="Paragraph"/>
        <w:ind w:left="720"/>
        <w:rPr>
          <w:rStyle w:val="Hyperlink"/>
          <w:sz w:val="22"/>
          <w:szCs w:val="20"/>
          <w:lang w:val="es-MX"/>
        </w:rPr>
      </w:pPr>
      <w:r w:rsidRPr="0064643A">
        <w:rPr>
          <w:sz w:val="22"/>
          <w:szCs w:val="20"/>
          <w:lang w:val="es-MX"/>
        </w:rPr>
        <w:t>Puntuación de los lugares de la Lista de Prioridades Nacionales (</w:t>
      </w:r>
      <w:proofErr w:type="spellStart"/>
      <w:r w:rsidRPr="0064643A">
        <w:rPr>
          <w:sz w:val="22"/>
          <w:szCs w:val="20"/>
          <w:lang w:val="es-MX"/>
        </w:rPr>
        <w:t>National</w:t>
      </w:r>
      <w:proofErr w:type="spellEnd"/>
      <w:r w:rsidRPr="0064643A">
        <w:rPr>
          <w:sz w:val="22"/>
          <w:szCs w:val="20"/>
          <w:lang w:val="es-MX"/>
        </w:rPr>
        <w:t xml:space="preserve"> </w:t>
      </w:r>
      <w:proofErr w:type="spellStart"/>
      <w:r w:rsidRPr="0064643A">
        <w:rPr>
          <w:sz w:val="22"/>
          <w:szCs w:val="20"/>
          <w:lang w:val="es-MX"/>
        </w:rPr>
        <w:t>Priorities</w:t>
      </w:r>
      <w:proofErr w:type="spellEnd"/>
      <w:r w:rsidRPr="0064643A">
        <w:rPr>
          <w:sz w:val="22"/>
          <w:szCs w:val="20"/>
          <w:lang w:val="es-MX"/>
        </w:rPr>
        <w:t xml:space="preserve"> </w:t>
      </w:r>
      <w:proofErr w:type="spellStart"/>
      <w:r w:rsidRPr="0064643A">
        <w:rPr>
          <w:sz w:val="22"/>
          <w:szCs w:val="20"/>
          <w:lang w:val="es-MX"/>
        </w:rPr>
        <w:t>List</w:t>
      </w:r>
      <w:proofErr w:type="spellEnd"/>
      <w:r w:rsidRPr="0064643A">
        <w:rPr>
          <w:sz w:val="22"/>
          <w:szCs w:val="20"/>
          <w:lang w:val="es-MX"/>
        </w:rPr>
        <w:t xml:space="preserve">, NPL), que puede consultarse en la </w:t>
      </w:r>
      <w:hyperlink r:id="rId50" w:anchor="WA">
        <w:r w:rsidRPr="0064643A">
          <w:rPr>
            <w:rStyle w:val="Hyperlink"/>
            <w:sz w:val="22"/>
            <w:szCs w:val="20"/>
            <w:lang w:val="es-MX"/>
          </w:rPr>
          <w:t>Lista de Prioridades Nacionales de WA</w:t>
        </w:r>
      </w:hyperlink>
      <w:r w:rsidR="00A754C6" w:rsidRPr="0064643A">
        <w:rPr>
          <w:rStyle w:val="FootnoteReference"/>
          <w:color w:val="0563C1" w:themeColor="hyperlink"/>
          <w:sz w:val="22"/>
          <w:szCs w:val="20"/>
          <w:u w:val="single"/>
        </w:rPr>
        <w:footnoteReference w:id="13"/>
      </w:r>
      <w:hyperlink r:id="rId51" w:anchor="WA">
        <w:r w:rsidRPr="0064643A">
          <w:rPr>
            <w:rStyle w:val="Hyperlink"/>
            <w:sz w:val="22"/>
            <w:szCs w:val="20"/>
            <w:lang w:val="es-MX"/>
          </w:rPr>
          <w:t>.</w:t>
        </w:r>
      </w:hyperlink>
    </w:p>
    <w:p w14:paraId="2714E6DA" w14:textId="063C1142" w:rsidR="00BF7BD1" w:rsidRPr="0064643A" w:rsidRDefault="00BF7BD1" w:rsidP="008069F1">
      <w:pPr>
        <w:pStyle w:val="Paragraph"/>
        <w:numPr>
          <w:ilvl w:val="0"/>
          <w:numId w:val="4"/>
        </w:numPr>
        <w:ind w:left="1440"/>
        <w:rPr>
          <w:sz w:val="22"/>
          <w:szCs w:val="20"/>
          <w:lang w:val="es-MX"/>
        </w:rPr>
      </w:pPr>
      <w:r w:rsidRPr="0064643A">
        <w:rPr>
          <w:sz w:val="22"/>
          <w:szCs w:val="20"/>
          <w:lang w:val="es-MX"/>
        </w:rPr>
        <w:t>Se otorgarán los siguientes puntos en función de la puntuación obtenida en el sitio de la NPL:</w:t>
      </w:r>
    </w:p>
    <w:p w14:paraId="496ED1A4" w14:textId="295C375F" w:rsidR="00BF7BD1" w:rsidRPr="0064643A" w:rsidRDefault="009A1A55" w:rsidP="00B4385B">
      <w:pPr>
        <w:pStyle w:val="Paragraph"/>
        <w:spacing w:after="0"/>
        <w:ind w:left="1440"/>
        <w:rPr>
          <w:sz w:val="22"/>
          <w:szCs w:val="20"/>
          <w:lang w:val="es-MX"/>
        </w:rPr>
      </w:pPr>
      <w:r w:rsidRPr="0064643A">
        <w:rPr>
          <w:sz w:val="22"/>
          <w:szCs w:val="20"/>
          <w:lang w:val="es-MX"/>
        </w:rPr>
        <w:t>40-60 = 10 puntos</w:t>
      </w:r>
    </w:p>
    <w:p w14:paraId="4E361305" w14:textId="1B485962" w:rsidR="00BF7BD1" w:rsidRPr="0064643A" w:rsidRDefault="009A1A55" w:rsidP="00B4385B">
      <w:pPr>
        <w:pStyle w:val="Paragraph"/>
        <w:spacing w:after="0"/>
        <w:ind w:left="1440"/>
        <w:rPr>
          <w:sz w:val="22"/>
          <w:szCs w:val="20"/>
          <w:lang w:val="es-MX"/>
        </w:rPr>
      </w:pPr>
      <w:r w:rsidRPr="0064643A">
        <w:rPr>
          <w:sz w:val="22"/>
          <w:szCs w:val="20"/>
          <w:lang w:val="es-MX"/>
        </w:rPr>
        <w:t>20-39 = 5 puntos</w:t>
      </w:r>
    </w:p>
    <w:p w14:paraId="69082FDC" w14:textId="43097C49" w:rsidR="00C10DBC" w:rsidRPr="0064643A" w:rsidRDefault="009A1A55" w:rsidP="00B4385B">
      <w:pPr>
        <w:ind w:left="720" w:firstLine="720"/>
        <w:rPr>
          <w:sz w:val="22"/>
          <w:szCs w:val="20"/>
          <w:lang w:val="es-MX"/>
        </w:rPr>
      </w:pPr>
      <w:r w:rsidRPr="0064643A">
        <w:rPr>
          <w:sz w:val="22"/>
          <w:szCs w:val="20"/>
          <w:lang w:val="es-MX"/>
        </w:rPr>
        <w:t>0-19 = 3 puntos</w:t>
      </w:r>
    </w:p>
    <w:p w14:paraId="2B22259F" w14:textId="7B1342FA" w:rsidR="00B662EE" w:rsidRPr="0064643A" w:rsidRDefault="00CE5ECA" w:rsidP="00B4385B">
      <w:pPr>
        <w:pStyle w:val="Heading6"/>
        <w:ind w:left="720"/>
        <w:rPr>
          <w:sz w:val="22"/>
          <w:szCs w:val="20"/>
          <w:lang w:val="es-MX"/>
        </w:rPr>
      </w:pPr>
      <w:r w:rsidRPr="0064643A">
        <w:rPr>
          <w:sz w:val="22"/>
          <w:szCs w:val="20"/>
          <w:lang w:val="es-MX"/>
        </w:rPr>
        <w:t>Criterio 1.2: No ha recibido financiamiento de la PPG en los dos últimos bienios</w:t>
      </w:r>
    </w:p>
    <w:p w14:paraId="11FCC016" w14:textId="1C6933A3" w:rsidR="003D445A" w:rsidRPr="0064643A" w:rsidRDefault="003D445A" w:rsidP="00B4385B">
      <w:pPr>
        <w:pStyle w:val="Paragraph"/>
        <w:ind w:left="720"/>
        <w:rPr>
          <w:sz w:val="22"/>
          <w:szCs w:val="20"/>
          <w:lang w:val="es-MX"/>
        </w:rPr>
      </w:pPr>
      <w:r w:rsidRPr="0064643A">
        <w:rPr>
          <w:sz w:val="22"/>
          <w:szCs w:val="20"/>
          <w:lang w:val="es-MX"/>
        </w:rPr>
        <w:t xml:space="preserve">Para la solicitud 2023-2025, los dos últimos bienios son los ciclos de financiamiento 2019-2021 y 2021-2023. </w:t>
      </w:r>
    </w:p>
    <w:p w14:paraId="67650B79" w14:textId="77777777" w:rsidR="003D445A" w:rsidRPr="0064643A" w:rsidRDefault="003D445A" w:rsidP="008069F1">
      <w:pPr>
        <w:pStyle w:val="Paragraph"/>
        <w:numPr>
          <w:ilvl w:val="0"/>
          <w:numId w:val="4"/>
        </w:numPr>
        <w:ind w:left="1440"/>
        <w:rPr>
          <w:sz w:val="22"/>
          <w:szCs w:val="20"/>
          <w:lang w:val="es-MX"/>
        </w:rPr>
      </w:pPr>
      <w:r w:rsidRPr="0064643A">
        <w:rPr>
          <w:sz w:val="22"/>
          <w:szCs w:val="20"/>
          <w:lang w:val="es-MX"/>
        </w:rPr>
        <w:t>Se otorgarán los siguientes puntos:</w:t>
      </w:r>
    </w:p>
    <w:p w14:paraId="128AA211" w14:textId="40B137A1" w:rsidR="00B662EE" w:rsidRPr="0064643A" w:rsidRDefault="003D445A" w:rsidP="00B4385B">
      <w:pPr>
        <w:pStyle w:val="Paragraph"/>
        <w:spacing w:after="0"/>
        <w:ind w:left="1440"/>
        <w:rPr>
          <w:sz w:val="22"/>
          <w:szCs w:val="20"/>
          <w:lang w:val="es-MX"/>
        </w:rPr>
      </w:pPr>
      <w:r w:rsidRPr="0064643A">
        <w:rPr>
          <w:sz w:val="22"/>
          <w:szCs w:val="20"/>
          <w:lang w:val="es-MX"/>
        </w:rPr>
        <w:t>No (no ha recibido financiamiento) = 10 puntos</w:t>
      </w:r>
    </w:p>
    <w:p w14:paraId="53B17BD0" w14:textId="69AFF553" w:rsidR="003D445A" w:rsidRPr="0064643A" w:rsidRDefault="003D445A" w:rsidP="00B4385B">
      <w:pPr>
        <w:pStyle w:val="Paragraph"/>
        <w:spacing w:after="0"/>
        <w:ind w:left="1440"/>
        <w:rPr>
          <w:sz w:val="22"/>
          <w:szCs w:val="20"/>
          <w:lang w:val="es-MX"/>
        </w:rPr>
      </w:pPr>
      <w:r w:rsidRPr="0064643A">
        <w:rPr>
          <w:sz w:val="22"/>
          <w:szCs w:val="20"/>
          <w:lang w:val="es-MX"/>
        </w:rPr>
        <w:t>Sí (ha recibido financiamiento) = 0 puntos</w:t>
      </w:r>
    </w:p>
    <w:p w14:paraId="584D554C" w14:textId="77777777" w:rsidR="003D445A" w:rsidRPr="0064643A" w:rsidRDefault="003D445A" w:rsidP="00B4385B">
      <w:pPr>
        <w:pStyle w:val="Paragraph"/>
        <w:spacing w:after="0"/>
        <w:ind w:left="1440"/>
        <w:rPr>
          <w:sz w:val="22"/>
          <w:szCs w:val="20"/>
          <w:lang w:val="es-MX"/>
        </w:rPr>
      </w:pPr>
    </w:p>
    <w:p w14:paraId="74EF8CA6" w14:textId="1BAC5874" w:rsidR="00283D03" w:rsidRPr="0064643A" w:rsidRDefault="00265737" w:rsidP="00B4385B">
      <w:pPr>
        <w:pStyle w:val="Heading6"/>
        <w:ind w:left="720"/>
        <w:rPr>
          <w:sz w:val="22"/>
          <w:szCs w:val="20"/>
          <w:lang w:val="es-MX"/>
        </w:rPr>
      </w:pPr>
      <w:bookmarkStart w:id="73" w:name="_Hlk119335809"/>
      <w:r w:rsidRPr="0064643A">
        <w:rPr>
          <w:sz w:val="22"/>
          <w:szCs w:val="20"/>
          <w:lang w:val="es-MX"/>
        </w:rPr>
        <w:t>Criterio 1.3: Prioriza a las comunidades muy afectadas por los riesgos de contaminación y residuos y a las poblaciones que experimentan una mayor vulnerabilidad a los riesgos medioambientales.</w:t>
      </w:r>
    </w:p>
    <w:p w14:paraId="0098DDBD" w14:textId="6AC0CB6E" w:rsidR="00283D03" w:rsidRPr="0064643A" w:rsidRDefault="00283D03" w:rsidP="00B4385B">
      <w:pPr>
        <w:pStyle w:val="Paragraph"/>
        <w:ind w:left="1440"/>
        <w:rPr>
          <w:sz w:val="22"/>
          <w:szCs w:val="20"/>
          <w:lang w:val="es-MX"/>
        </w:rPr>
      </w:pPr>
      <w:r w:rsidRPr="0064643A">
        <w:rPr>
          <w:sz w:val="22"/>
          <w:szCs w:val="20"/>
          <w:lang w:val="es-MX"/>
        </w:rPr>
        <w:t xml:space="preserve">Las comunidades altamente impactadas son áreas geográficas donde se localizan y acumulan peligros medioambientales que suponen riesgos para la salud de las personas que viven o frecuentan la zona. </w:t>
      </w:r>
    </w:p>
    <w:p w14:paraId="037F45B3" w14:textId="1FE0E6BF" w:rsidR="00283D03" w:rsidRPr="0064643A" w:rsidRDefault="00283D03" w:rsidP="00DA5D06">
      <w:pPr>
        <w:pStyle w:val="Paragraph"/>
        <w:spacing w:after="40"/>
        <w:ind w:left="1440"/>
        <w:rPr>
          <w:sz w:val="22"/>
          <w:szCs w:val="20"/>
          <w:lang w:val="es-MX"/>
        </w:rPr>
      </w:pPr>
      <w:r w:rsidRPr="0064643A">
        <w:rPr>
          <w:sz w:val="22"/>
          <w:szCs w:val="20"/>
          <w:lang w:val="es-MX"/>
        </w:rPr>
        <w:lastRenderedPageBreak/>
        <w:t>Las poblaciones vulnerables son subconjuntos de la población que tienen una mayor susceptibilidad a los riesgos en función de su demografía y sus sensibilidades físicas, como el bajo peso al nacer.</w:t>
      </w:r>
    </w:p>
    <w:p w14:paraId="5AF68962" w14:textId="1E183B22" w:rsidR="00AC500E" w:rsidRPr="0064643A" w:rsidRDefault="00AC500E" w:rsidP="00B4385B">
      <w:pPr>
        <w:pStyle w:val="Paragraph"/>
        <w:ind w:left="720"/>
        <w:rPr>
          <w:sz w:val="22"/>
          <w:szCs w:val="20"/>
          <w:lang w:val="es-MX"/>
        </w:rPr>
      </w:pPr>
      <w:r w:rsidRPr="0064643A">
        <w:rPr>
          <w:sz w:val="22"/>
          <w:szCs w:val="20"/>
          <w:lang w:val="es-MX"/>
        </w:rPr>
        <w:t xml:space="preserve">Existen tres formas de obtener puntos en este criterio. </w:t>
      </w:r>
      <w:proofErr w:type="spellStart"/>
      <w:r w:rsidRPr="0064643A">
        <w:rPr>
          <w:sz w:val="22"/>
          <w:szCs w:val="20"/>
          <w:lang w:val="es-MX"/>
        </w:rPr>
        <w:t>Ecology</w:t>
      </w:r>
      <w:proofErr w:type="spellEnd"/>
      <w:r w:rsidRPr="0064643A">
        <w:rPr>
          <w:sz w:val="22"/>
          <w:szCs w:val="20"/>
          <w:lang w:val="es-MX"/>
        </w:rPr>
        <w:t xml:space="preserve"> otorgará hasta diez puntos en función de la respuesta del solicitante. Los solicitantes que utilicen fuentes de datos distintas de las tres opciones siguientes deberán describir de forma efectiva por qué estas opciones no representan adecuadamente a su población y por qué han elegido una referencia alternativa.</w:t>
      </w:r>
    </w:p>
    <w:p w14:paraId="26BC9F5E" w14:textId="4AF64C2B" w:rsidR="00ED5485" w:rsidRPr="0064643A" w:rsidRDefault="00ED5485" w:rsidP="00B4385B">
      <w:pPr>
        <w:pStyle w:val="Paragraph"/>
        <w:rPr>
          <w:b/>
          <w:bCs/>
          <w:sz w:val="22"/>
          <w:szCs w:val="20"/>
          <w:lang w:val="es-MX"/>
        </w:rPr>
        <w:sectPr w:rsidR="00ED5485" w:rsidRPr="0064643A" w:rsidSect="007E79AE">
          <w:footerReference w:type="first" r:id="rId52"/>
          <w:type w:val="continuous"/>
          <w:pgSz w:w="12240" w:h="15840" w:code="1"/>
          <w:pgMar w:top="1440" w:right="1440" w:bottom="1440" w:left="1440" w:header="576" w:footer="576" w:gutter="0"/>
          <w:cols w:space="720"/>
          <w:noEndnote/>
          <w:docGrid w:linePitch="326"/>
        </w:sectPr>
      </w:pPr>
      <w:r w:rsidRPr="0064643A">
        <w:rPr>
          <w:rStyle w:val="Emphasis"/>
          <w:sz w:val="22"/>
          <w:szCs w:val="20"/>
          <w:lang w:val="es-MX"/>
        </w:rPr>
        <w:t xml:space="preserve">Si necesita ayuda para determinar su clasificación en el índice, póngase en contacto con nosotros. </w:t>
      </w:r>
    </w:p>
    <w:p w14:paraId="2D3A976A" w14:textId="531DE5A9" w:rsidR="00ED5485" w:rsidRPr="0064643A" w:rsidRDefault="00ED5485" w:rsidP="00ED5485">
      <w:pPr>
        <w:pStyle w:val="Paragraph"/>
        <w:ind w:left="720"/>
        <w:rPr>
          <w:sz w:val="22"/>
          <w:szCs w:val="20"/>
          <w:lang w:val="es-MX"/>
        </w:rPr>
      </w:pPr>
      <w:r w:rsidRPr="0064643A">
        <w:rPr>
          <w:b/>
          <w:bCs/>
          <w:sz w:val="22"/>
          <w:szCs w:val="20"/>
          <w:lang w:val="es-MX"/>
        </w:rPr>
        <w:t>Faith Wimberley</w:t>
      </w:r>
      <w:r w:rsidRPr="0064643A">
        <w:rPr>
          <w:b/>
          <w:bCs/>
          <w:sz w:val="22"/>
          <w:szCs w:val="20"/>
          <w:lang w:val="es-MX"/>
        </w:rPr>
        <w:br/>
      </w:r>
      <w:r w:rsidRPr="0064643A">
        <w:rPr>
          <w:sz w:val="22"/>
          <w:szCs w:val="20"/>
          <w:lang w:val="es-MX"/>
        </w:rPr>
        <w:t>Administrador de la Subvención de Participación Pública</w:t>
      </w:r>
      <w:r w:rsidRPr="0064643A">
        <w:rPr>
          <w:sz w:val="22"/>
          <w:szCs w:val="20"/>
          <w:lang w:val="es-MX"/>
        </w:rPr>
        <w:br/>
      </w:r>
      <w:hyperlink r:id="rId53" w:history="1">
        <w:r w:rsidRPr="0064643A">
          <w:rPr>
            <w:rStyle w:val="Hyperlink"/>
            <w:sz w:val="22"/>
            <w:szCs w:val="20"/>
            <w:lang w:val="es-MX"/>
          </w:rPr>
          <w:t>faith.wimberley@ecy.wa.gov</w:t>
        </w:r>
      </w:hyperlink>
      <w:r w:rsidRPr="0064643A">
        <w:rPr>
          <w:sz w:val="22"/>
          <w:szCs w:val="20"/>
          <w:lang w:val="es-MX"/>
        </w:rPr>
        <w:br/>
        <w:t>(425) 275-7285</w:t>
      </w:r>
    </w:p>
    <w:p w14:paraId="3BCF952D" w14:textId="77777777" w:rsidR="00ED5485" w:rsidRPr="0064643A" w:rsidRDefault="00ED5485" w:rsidP="00ED5485">
      <w:pPr>
        <w:pStyle w:val="Paragraph"/>
        <w:spacing w:after="0"/>
        <w:ind w:left="720"/>
        <w:contextualSpacing/>
        <w:rPr>
          <w:b/>
          <w:bCs/>
          <w:sz w:val="22"/>
          <w:szCs w:val="20"/>
          <w:lang w:val="es-MX"/>
        </w:rPr>
      </w:pPr>
      <w:r w:rsidRPr="0064643A">
        <w:rPr>
          <w:b/>
          <w:bCs/>
          <w:sz w:val="22"/>
          <w:szCs w:val="20"/>
          <w:lang w:val="es-MX"/>
        </w:rPr>
        <w:t>Alaina Robertson</w:t>
      </w:r>
    </w:p>
    <w:p w14:paraId="259AA6C2" w14:textId="77777777" w:rsidR="00ED5485" w:rsidRPr="0064643A" w:rsidRDefault="00ED5485" w:rsidP="00ED5485">
      <w:pPr>
        <w:pStyle w:val="Paragraph"/>
        <w:spacing w:after="0"/>
        <w:ind w:left="720"/>
        <w:contextualSpacing/>
        <w:rPr>
          <w:sz w:val="22"/>
          <w:szCs w:val="20"/>
          <w:lang w:val="es-MX"/>
        </w:rPr>
      </w:pPr>
      <w:r w:rsidRPr="0064643A">
        <w:rPr>
          <w:sz w:val="22"/>
          <w:szCs w:val="20"/>
          <w:lang w:val="es-MX"/>
        </w:rPr>
        <w:t>Responsable de Asistencia Técnica de Subvenciones</w:t>
      </w:r>
    </w:p>
    <w:p w14:paraId="38FC17ED" w14:textId="0038E489" w:rsidR="00ED5485" w:rsidRPr="0064643A" w:rsidRDefault="00000000" w:rsidP="00ED5485">
      <w:pPr>
        <w:pStyle w:val="Paragraph"/>
        <w:spacing w:after="0"/>
        <w:ind w:left="720"/>
        <w:contextualSpacing/>
        <w:rPr>
          <w:sz w:val="22"/>
          <w:szCs w:val="20"/>
          <w:lang w:val="es-MX"/>
        </w:rPr>
      </w:pPr>
      <w:hyperlink r:id="rId54" w:history="1">
        <w:r w:rsidR="008660C6" w:rsidRPr="0064643A">
          <w:rPr>
            <w:rStyle w:val="Hyperlink"/>
            <w:sz w:val="22"/>
            <w:szCs w:val="20"/>
            <w:lang w:val="es-MX"/>
          </w:rPr>
          <w:t>alaina.robertson@ecy.wa.gov</w:t>
        </w:r>
      </w:hyperlink>
    </w:p>
    <w:p w14:paraId="3A2EA275" w14:textId="5726ACE6" w:rsidR="00ED5485" w:rsidRPr="0064643A" w:rsidRDefault="00ED5485" w:rsidP="00ED5485">
      <w:pPr>
        <w:pStyle w:val="Paragraph"/>
        <w:spacing w:after="0"/>
        <w:ind w:left="720"/>
        <w:contextualSpacing/>
        <w:rPr>
          <w:sz w:val="22"/>
          <w:szCs w:val="20"/>
          <w:lang w:val="es-MX"/>
        </w:rPr>
        <w:sectPr w:rsidR="00ED5485" w:rsidRPr="0064643A" w:rsidSect="007E79AE">
          <w:type w:val="continuous"/>
          <w:pgSz w:w="12240" w:h="15840" w:code="1"/>
          <w:pgMar w:top="1440" w:right="1440" w:bottom="1440" w:left="1440" w:header="576" w:footer="576" w:gutter="0"/>
          <w:cols w:num="2" w:space="720"/>
          <w:noEndnote/>
          <w:docGrid w:linePitch="326"/>
        </w:sectPr>
      </w:pPr>
      <w:r w:rsidRPr="0064643A">
        <w:rPr>
          <w:sz w:val="22"/>
          <w:szCs w:val="20"/>
          <w:lang w:val="es-MX"/>
        </w:rPr>
        <w:t>(360) 706-4048</w:t>
      </w:r>
    </w:p>
    <w:p w14:paraId="456C742B" w14:textId="77777777" w:rsidR="00ED5485" w:rsidRPr="0064643A" w:rsidRDefault="00ED5485" w:rsidP="00283D03">
      <w:pPr>
        <w:pStyle w:val="Paragraph"/>
        <w:rPr>
          <w:sz w:val="22"/>
          <w:szCs w:val="20"/>
          <w:lang w:val="es-MX"/>
        </w:rPr>
      </w:pPr>
    </w:p>
    <w:p w14:paraId="06F1648E" w14:textId="351FA23C" w:rsidR="00E719C7" w:rsidRPr="0064643A" w:rsidRDefault="00E719C7" w:rsidP="00283D03">
      <w:pPr>
        <w:pStyle w:val="Paragraph"/>
        <w:rPr>
          <w:b/>
          <w:bCs/>
          <w:sz w:val="22"/>
          <w:szCs w:val="20"/>
          <w:lang w:val="es-MX"/>
        </w:rPr>
      </w:pPr>
      <w:r w:rsidRPr="0064643A">
        <w:rPr>
          <w:b/>
          <w:bCs/>
          <w:sz w:val="22"/>
          <w:szCs w:val="20"/>
          <w:lang w:val="es-MX"/>
        </w:rPr>
        <w:t xml:space="preserve">Opción 1: </w:t>
      </w:r>
      <w:r w:rsidRPr="0064643A">
        <w:rPr>
          <w:sz w:val="22"/>
          <w:szCs w:val="20"/>
          <w:lang w:val="es-MX"/>
        </w:rPr>
        <w:t xml:space="preserve">Proyectos en comunidades muy afectadas por la contaminación y los residuos </w:t>
      </w:r>
    </w:p>
    <w:p w14:paraId="2A1795F5" w14:textId="3DCA0839" w:rsidR="00283D03" w:rsidRPr="0064643A" w:rsidRDefault="00E719C7" w:rsidP="00E719C7">
      <w:pPr>
        <w:pStyle w:val="Paragraph"/>
        <w:rPr>
          <w:sz w:val="22"/>
          <w:szCs w:val="20"/>
          <w:lang w:val="es-MX"/>
        </w:rPr>
      </w:pPr>
      <w:r w:rsidRPr="0064643A">
        <w:rPr>
          <w:sz w:val="22"/>
          <w:szCs w:val="20"/>
          <w:lang w:val="es-MX"/>
        </w:rPr>
        <w:t>Los solicitantes deben utilizar uno de los siguientes indicadores de justicia medioambiental para demostrar los impactos aplicables.</w:t>
      </w:r>
      <w:r w:rsidRPr="0064643A">
        <w:rPr>
          <w:sz w:val="22"/>
          <w:szCs w:val="20"/>
          <w:lang w:val="es-MX"/>
        </w:rPr>
        <w:tab/>
      </w:r>
    </w:p>
    <w:p w14:paraId="65E0AED8" w14:textId="542C6F49" w:rsidR="00283D03" w:rsidRPr="0064643A" w:rsidRDefault="00000000" w:rsidP="00283D03">
      <w:pPr>
        <w:pStyle w:val="Paragraph"/>
        <w:spacing w:after="0"/>
        <w:ind w:left="720"/>
        <w:rPr>
          <w:sz w:val="22"/>
          <w:szCs w:val="20"/>
          <w:lang w:val="es-MX"/>
        </w:rPr>
      </w:pPr>
      <w:hyperlink r:id="rId55" w:history="1">
        <w:r w:rsidR="00283D03" w:rsidRPr="0064643A">
          <w:rPr>
            <w:rStyle w:val="Hyperlink"/>
            <w:sz w:val="22"/>
            <w:szCs w:val="20"/>
            <w:lang w:val="es-MX"/>
          </w:rPr>
          <w:t xml:space="preserve">Herramienta </w:t>
        </w:r>
        <w:proofErr w:type="spellStart"/>
        <w:r w:rsidR="00283D03" w:rsidRPr="0064643A">
          <w:rPr>
            <w:rStyle w:val="Hyperlink"/>
            <w:sz w:val="22"/>
            <w:szCs w:val="20"/>
            <w:lang w:val="es-MX"/>
          </w:rPr>
          <w:t>EJScreen</w:t>
        </w:r>
        <w:proofErr w:type="spellEnd"/>
      </w:hyperlink>
      <w:r w:rsidR="00283D03" w:rsidRPr="0064643A">
        <w:rPr>
          <w:sz w:val="22"/>
          <w:szCs w:val="20"/>
          <w:lang w:val="es-MX"/>
        </w:rPr>
        <w:t xml:space="preserve"> de la </w:t>
      </w:r>
      <w:proofErr w:type="spellStart"/>
      <w:r w:rsidR="00283D03" w:rsidRPr="0064643A">
        <w:rPr>
          <w:sz w:val="22"/>
          <w:szCs w:val="20"/>
          <w:lang w:val="es-MX"/>
        </w:rPr>
        <w:t>Environmental</w:t>
      </w:r>
      <w:proofErr w:type="spellEnd"/>
      <w:r w:rsidR="00283D03" w:rsidRPr="0064643A">
        <w:rPr>
          <w:sz w:val="22"/>
          <w:szCs w:val="20"/>
          <w:lang w:val="es-MX"/>
        </w:rPr>
        <w:t xml:space="preserve"> </w:t>
      </w:r>
      <w:proofErr w:type="spellStart"/>
      <w:r w:rsidR="00283D03" w:rsidRPr="0064643A">
        <w:rPr>
          <w:sz w:val="22"/>
          <w:szCs w:val="20"/>
          <w:lang w:val="es-MX"/>
        </w:rPr>
        <w:t>Protection</w:t>
      </w:r>
      <w:proofErr w:type="spellEnd"/>
      <w:r w:rsidR="00283D03" w:rsidRPr="0064643A">
        <w:rPr>
          <w:sz w:val="22"/>
          <w:szCs w:val="20"/>
          <w:lang w:val="es-MX"/>
        </w:rPr>
        <w:t xml:space="preserve"> Agency</w:t>
      </w:r>
      <w:r w:rsidR="00DA5D06" w:rsidRPr="0064643A">
        <w:rPr>
          <w:rStyle w:val="FootnoteReference"/>
          <w:sz w:val="22"/>
          <w:szCs w:val="20"/>
        </w:rPr>
        <w:footnoteReference w:id="14"/>
      </w:r>
    </w:p>
    <w:p w14:paraId="77A08250" w14:textId="64A870A3" w:rsidR="00283D03" w:rsidRPr="0064643A" w:rsidRDefault="00000000" w:rsidP="00283D03">
      <w:pPr>
        <w:pStyle w:val="Paragraph"/>
        <w:spacing w:after="0"/>
        <w:ind w:left="720"/>
        <w:rPr>
          <w:sz w:val="22"/>
          <w:szCs w:val="20"/>
          <w:lang w:val="es-MX"/>
        </w:rPr>
      </w:pPr>
      <w:hyperlink r:id="rId56" w:history="1">
        <w:r w:rsidR="00283D03" w:rsidRPr="0064643A">
          <w:rPr>
            <w:rStyle w:val="Hyperlink"/>
            <w:sz w:val="22"/>
            <w:szCs w:val="20"/>
            <w:lang w:val="es-MX"/>
          </w:rPr>
          <w:t>Índice de Justicia Medioambiental</w:t>
        </w:r>
      </w:hyperlink>
      <w:r w:rsidR="00283D03" w:rsidRPr="0064643A">
        <w:rPr>
          <w:sz w:val="22"/>
          <w:szCs w:val="20"/>
          <w:lang w:val="es-MX"/>
        </w:rPr>
        <w:t xml:space="preserve"> de los Centers </w:t>
      </w:r>
      <w:proofErr w:type="spellStart"/>
      <w:r w:rsidR="00283D03" w:rsidRPr="0064643A">
        <w:rPr>
          <w:sz w:val="22"/>
          <w:szCs w:val="20"/>
          <w:lang w:val="es-MX"/>
        </w:rPr>
        <w:t>for</w:t>
      </w:r>
      <w:proofErr w:type="spellEnd"/>
      <w:r w:rsidR="00283D03" w:rsidRPr="0064643A">
        <w:rPr>
          <w:sz w:val="22"/>
          <w:szCs w:val="20"/>
          <w:lang w:val="es-MX"/>
        </w:rPr>
        <w:t xml:space="preserve"> </w:t>
      </w:r>
      <w:proofErr w:type="spellStart"/>
      <w:r w:rsidR="00283D03" w:rsidRPr="0064643A">
        <w:rPr>
          <w:sz w:val="22"/>
          <w:szCs w:val="20"/>
          <w:lang w:val="es-MX"/>
        </w:rPr>
        <w:t>Disease</w:t>
      </w:r>
      <w:proofErr w:type="spellEnd"/>
      <w:r w:rsidR="00283D03" w:rsidRPr="0064643A">
        <w:rPr>
          <w:sz w:val="22"/>
          <w:szCs w:val="20"/>
          <w:lang w:val="es-MX"/>
        </w:rPr>
        <w:t xml:space="preserve"> Control</w:t>
      </w:r>
      <w:r w:rsidR="00DA5D06" w:rsidRPr="0064643A">
        <w:rPr>
          <w:rStyle w:val="FootnoteReference"/>
          <w:sz w:val="22"/>
          <w:szCs w:val="20"/>
        </w:rPr>
        <w:footnoteReference w:id="15"/>
      </w:r>
    </w:p>
    <w:p w14:paraId="0F9CECC9" w14:textId="33683DF3" w:rsidR="00283D03" w:rsidRPr="0064643A" w:rsidRDefault="00000000" w:rsidP="00DA5D06">
      <w:pPr>
        <w:pStyle w:val="Paragraph"/>
        <w:ind w:left="720"/>
        <w:rPr>
          <w:sz w:val="22"/>
          <w:szCs w:val="20"/>
        </w:rPr>
      </w:pPr>
      <w:hyperlink r:id="rId57" w:history="1">
        <w:proofErr w:type="spellStart"/>
        <w:r w:rsidR="00283D03" w:rsidRPr="0064643A">
          <w:rPr>
            <w:rStyle w:val="Hyperlink"/>
            <w:sz w:val="22"/>
            <w:szCs w:val="20"/>
          </w:rPr>
          <w:t>Mapa</w:t>
        </w:r>
        <w:proofErr w:type="spellEnd"/>
        <w:r w:rsidR="00283D03" w:rsidRPr="0064643A">
          <w:rPr>
            <w:rStyle w:val="Hyperlink"/>
            <w:sz w:val="22"/>
            <w:szCs w:val="20"/>
          </w:rPr>
          <w:t xml:space="preserve"> de </w:t>
        </w:r>
        <w:proofErr w:type="spellStart"/>
        <w:r w:rsidR="00283D03" w:rsidRPr="0064643A">
          <w:rPr>
            <w:rStyle w:val="Hyperlink"/>
            <w:sz w:val="22"/>
            <w:szCs w:val="20"/>
          </w:rPr>
          <w:t>disparidades</w:t>
        </w:r>
        <w:proofErr w:type="spellEnd"/>
        <w:r w:rsidR="00283D03" w:rsidRPr="0064643A">
          <w:rPr>
            <w:rStyle w:val="Hyperlink"/>
            <w:sz w:val="22"/>
            <w:szCs w:val="20"/>
          </w:rPr>
          <w:t xml:space="preserve"> </w:t>
        </w:r>
        <w:proofErr w:type="spellStart"/>
        <w:r w:rsidR="00283D03" w:rsidRPr="0064643A">
          <w:rPr>
            <w:rStyle w:val="Hyperlink"/>
            <w:sz w:val="22"/>
            <w:szCs w:val="20"/>
          </w:rPr>
          <w:t>en</w:t>
        </w:r>
        <w:proofErr w:type="spellEnd"/>
        <w:r w:rsidR="00283D03" w:rsidRPr="0064643A">
          <w:rPr>
            <w:rStyle w:val="Hyperlink"/>
            <w:sz w:val="22"/>
            <w:szCs w:val="20"/>
          </w:rPr>
          <w:t xml:space="preserve"> </w:t>
        </w:r>
        <w:proofErr w:type="spellStart"/>
        <w:r w:rsidR="00283D03" w:rsidRPr="0064643A">
          <w:rPr>
            <w:rStyle w:val="Hyperlink"/>
            <w:sz w:val="22"/>
            <w:szCs w:val="20"/>
          </w:rPr>
          <w:t>salud</w:t>
        </w:r>
        <w:proofErr w:type="spellEnd"/>
        <w:r w:rsidR="00283D03" w:rsidRPr="0064643A">
          <w:rPr>
            <w:rStyle w:val="Hyperlink"/>
            <w:sz w:val="22"/>
            <w:szCs w:val="20"/>
          </w:rPr>
          <w:t xml:space="preserve"> </w:t>
        </w:r>
        <w:proofErr w:type="spellStart"/>
        <w:r w:rsidR="00283D03" w:rsidRPr="0064643A">
          <w:rPr>
            <w:rStyle w:val="Hyperlink"/>
            <w:sz w:val="22"/>
            <w:szCs w:val="20"/>
          </w:rPr>
          <w:t>ambiental</w:t>
        </w:r>
        <w:proofErr w:type="spellEnd"/>
        <w:r w:rsidR="00283D03" w:rsidRPr="0064643A">
          <w:rPr>
            <w:rStyle w:val="Hyperlink"/>
            <w:sz w:val="22"/>
            <w:szCs w:val="20"/>
          </w:rPr>
          <w:t xml:space="preserve"> de la Washington Tracking Network</w:t>
        </w:r>
      </w:hyperlink>
      <w:r w:rsidR="00283D03" w:rsidRPr="0064643A">
        <w:rPr>
          <w:sz w:val="22"/>
          <w:szCs w:val="20"/>
        </w:rPr>
        <w:t xml:space="preserve"> del Department of Health (DOH)</w:t>
      </w:r>
      <w:r w:rsidR="00DA5D06" w:rsidRPr="0064643A">
        <w:rPr>
          <w:rStyle w:val="FootnoteReference"/>
          <w:sz w:val="22"/>
          <w:szCs w:val="20"/>
        </w:rPr>
        <w:footnoteReference w:id="16"/>
      </w:r>
    </w:p>
    <w:p w14:paraId="44BB01BB" w14:textId="77777777" w:rsidR="00AC500E" w:rsidRPr="0064643A" w:rsidRDefault="00AC500E" w:rsidP="003B6486">
      <w:pPr>
        <w:pStyle w:val="Paragraph"/>
        <w:numPr>
          <w:ilvl w:val="0"/>
          <w:numId w:val="4"/>
        </w:numPr>
        <w:rPr>
          <w:sz w:val="22"/>
          <w:szCs w:val="20"/>
          <w:lang w:val="es-MX"/>
        </w:rPr>
      </w:pPr>
      <w:r w:rsidRPr="0064643A">
        <w:rPr>
          <w:sz w:val="22"/>
          <w:szCs w:val="20"/>
          <w:lang w:val="es-MX"/>
        </w:rPr>
        <w:t>Se otorgarán los siguientes puntos:</w:t>
      </w:r>
    </w:p>
    <w:p w14:paraId="6E01FB0C" w14:textId="1DD83B7F" w:rsidR="00AC500E" w:rsidRPr="0064643A" w:rsidRDefault="00E719C7" w:rsidP="008069F1">
      <w:pPr>
        <w:pStyle w:val="Paragraph"/>
        <w:ind w:left="720"/>
        <w:contextualSpacing/>
        <w:rPr>
          <w:sz w:val="22"/>
          <w:szCs w:val="20"/>
          <w:lang w:val="es-MX"/>
        </w:rPr>
      </w:pPr>
      <w:r w:rsidRPr="0064643A">
        <w:rPr>
          <w:sz w:val="22"/>
          <w:szCs w:val="20"/>
          <w:lang w:val="es-MX"/>
        </w:rPr>
        <w:t>La comunidad objetivo tiene un índice de salud medioambiental de 8 (80 %) o superior = 10 puntos</w:t>
      </w:r>
    </w:p>
    <w:p w14:paraId="553E379A" w14:textId="52E88D29" w:rsidR="00AC500E" w:rsidRPr="0064643A" w:rsidRDefault="00E719C7" w:rsidP="005D298F">
      <w:pPr>
        <w:pStyle w:val="Paragraph"/>
        <w:ind w:left="1080" w:hanging="360"/>
        <w:contextualSpacing/>
        <w:rPr>
          <w:sz w:val="22"/>
          <w:szCs w:val="20"/>
          <w:lang w:val="es-MX"/>
        </w:rPr>
      </w:pPr>
      <w:r w:rsidRPr="0064643A">
        <w:rPr>
          <w:sz w:val="22"/>
          <w:szCs w:val="20"/>
          <w:lang w:val="es-MX"/>
        </w:rPr>
        <w:t xml:space="preserve">La comunidad objetivo tiene un índice de salud medioambiental de 6 (60 %) a 7 (70 %) o solo una parte de la comunidad objetivo tiene un índice de 8 (80 %) o superior = 5 puntos </w:t>
      </w:r>
    </w:p>
    <w:p w14:paraId="1B72583D" w14:textId="741795D1" w:rsidR="00283D03" w:rsidRPr="0064643A" w:rsidRDefault="00E719C7" w:rsidP="00E719C7">
      <w:pPr>
        <w:pStyle w:val="Paragraph"/>
        <w:spacing w:before="120"/>
        <w:ind w:left="720"/>
        <w:rPr>
          <w:sz w:val="22"/>
          <w:szCs w:val="20"/>
          <w:lang w:val="es-MX"/>
        </w:rPr>
      </w:pPr>
      <w:r w:rsidRPr="0064643A">
        <w:rPr>
          <w:sz w:val="22"/>
          <w:szCs w:val="20"/>
          <w:lang w:val="es-MX"/>
        </w:rPr>
        <w:t>La comunidad objetivo tiene un índice de salud medioambiental de 5 o inferior = 0 puntos</w:t>
      </w:r>
      <w:r w:rsidRPr="0064643A">
        <w:rPr>
          <w:sz w:val="22"/>
          <w:szCs w:val="20"/>
          <w:lang w:val="es-MX"/>
        </w:rPr>
        <w:tab/>
      </w:r>
    </w:p>
    <w:p w14:paraId="6E03C075" w14:textId="7829114D" w:rsidR="00283D03" w:rsidRPr="0064643A" w:rsidRDefault="00283D03" w:rsidP="00283D03">
      <w:pPr>
        <w:pStyle w:val="Paragraph"/>
        <w:spacing w:before="120"/>
        <w:rPr>
          <w:sz w:val="22"/>
          <w:szCs w:val="20"/>
          <w:lang w:val="es-MX"/>
        </w:rPr>
      </w:pPr>
      <w:r w:rsidRPr="0064643A">
        <w:rPr>
          <w:b/>
          <w:bCs/>
          <w:sz w:val="22"/>
          <w:szCs w:val="20"/>
          <w:lang w:val="es-MX"/>
        </w:rPr>
        <w:t>Opción 2:</w:t>
      </w:r>
      <w:r w:rsidRPr="0064643A">
        <w:rPr>
          <w:sz w:val="22"/>
          <w:szCs w:val="20"/>
          <w:lang w:val="es-MX"/>
        </w:rPr>
        <w:t xml:space="preserve"> </w:t>
      </w:r>
      <w:bookmarkStart w:id="74" w:name="_Hlk123718142"/>
      <w:r w:rsidRPr="0064643A">
        <w:rPr>
          <w:sz w:val="22"/>
          <w:szCs w:val="20"/>
          <w:lang w:val="es-MX"/>
        </w:rPr>
        <w:t>Proyectos que dan prioridad a poblaciones con bajos ingresos</w:t>
      </w:r>
    </w:p>
    <w:p w14:paraId="20FB42DD" w14:textId="2AAFFB03" w:rsidR="00283D03" w:rsidRPr="0064643A" w:rsidRDefault="005D298F" w:rsidP="00283D03">
      <w:pPr>
        <w:pStyle w:val="Paragraph"/>
        <w:spacing w:before="120"/>
        <w:rPr>
          <w:sz w:val="22"/>
          <w:szCs w:val="20"/>
          <w:lang w:val="es-MX"/>
        </w:rPr>
      </w:pPr>
      <w:r w:rsidRPr="0064643A">
        <w:rPr>
          <w:sz w:val="22"/>
          <w:szCs w:val="20"/>
          <w:lang w:val="es-MX"/>
        </w:rPr>
        <w:t>Las poblaciones de bajos ingresos incluyen los hogares con ingresos inferiores o iguales al doble del nivel de pobreza federal. El solicitante deberá utilizar los datos del Censo de EE. UU.</w:t>
      </w:r>
      <w:r w:rsidR="00283D03" w:rsidRPr="0064643A">
        <w:rPr>
          <w:rStyle w:val="FootnoteReference"/>
          <w:sz w:val="22"/>
          <w:szCs w:val="20"/>
        </w:rPr>
        <w:footnoteReference w:id="17"/>
      </w:r>
      <w:r w:rsidRPr="0064643A">
        <w:rPr>
          <w:sz w:val="22"/>
          <w:szCs w:val="20"/>
          <w:lang w:val="es-MX"/>
        </w:rPr>
        <w:t xml:space="preserve"> correspondientes al condado, código postal o zona censal que mejor represente el alcance geográfico del proyecto.</w:t>
      </w:r>
    </w:p>
    <w:p w14:paraId="6240E396" w14:textId="77777777" w:rsidR="00283D03" w:rsidRPr="0064643A" w:rsidRDefault="00283D03" w:rsidP="003B6486">
      <w:pPr>
        <w:pStyle w:val="Paragraph"/>
        <w:numPr>
          <w:ilvl w:val="0"/>
          <w:numId w:val="4"/>
        </w:numPr>
        <w:rPr>
          <w:sz w:val="22"/>
          <w:szCs w:val="20"/>
          <w:lang w:val="es-MX"/>
        </w:rPr>
      </w:pPr>
      <w:bookmarkStart w:id="75" w:name="_Hlk125711145"/>
      <w:r w:rsidRPr="0064643A">
        <w:rPr>
          <w:sz w:val="22"/>
          <w:szCs w:val="20"/>
          <w:lang w:val="es-MX"/>
        </w:rPr>
        <w:t>Se otorgarán los siguientes puntos:</w:t>
      </w:r>
    </w:p>
    <w:p w14:paraId="6E67E062" w14:textId="7D4EFADF" w:rsidR="00283D03" w:rsidRPr="0064643A" w:rsidRDefault="00283D03" w:rsidP="00DA5D06">
      <w:pPr>
        <w:pStyle w:val="Paragraph"/>
        <w:spacing w:after="0"/>
        <w:ind w:left="720"/>
        <w:rPr>
          <w:sz w:val="22"/>
          <w:szCs w:val="20"/>
          <w:lang w:val="es-MX"/>
        </w:rPr>
      </w:pPr>
      <w:r w:rsidRPr="0064643A">
        <w:rPr>
          <w:sz w:val="22"/>
          <w:szCs w:val="20"/>
          <w:lang w:val="es-MX"/>
        </w:rPr>
        <w:t>La población prioritaria cumple la designación de bajos recursos = 10 puntos</w:t>
      </w:r>
    </w:p>
    <w:p w14:paraId="4100343B" w14:textId="1409B3F1" w:rsidR="00AC500E" w:rsidRPr="0064643A" w:rsidRDefault="00AC500E" w:rsidP="005D298F">
      <w:pPr>
        <w:pStyle w:val="Paragraph"/>
        <w:spacing w:after="0"/>
        <w:ind w:left="720"/>
        <w:rPr>
          <w:sz w:val="22"/>
          <w:szCs w:val="20"/>
          <w:lang w:val="es-MX"/>
        </w:rPr>
      </w:pPr>
      <w:r w:rsidRPr="0064643A">
        <w:rPr>
          <w:sz w:val="22"/>
          <w:szCs w:val="20"/>
          <w:lang w:val="es-MX"/>
        </w:rPr>
        <w:t>Una parte de la población prioritaria cumple la designación de bajos recursos = 5 puntos</w:t>
      </w:r>
    </w:p>
    <w:p w14:paraId="22180936" w14:textId="6EAB1E3C" w:rsidR="00283D03" w:rsidRPr="0064643A" w:rsidRDefault="00283D03" w:rsidP="00B4385B">
      <w:pPr>
        <w:pStyle w:val="Paragraph"/>
        <w:spacing w:after="240"/>
        <w:ind w:left="720"/>
        <w:rPr>
          <w:sz w:val="22"/>
          <w:szCs w:val="20"/>
          <w:lang w:val="es-MX"/>
        </w:rPr>
      </w:pPr>
      <w:r w:rsidRPr="0064643A">
        <w:rPr>
          <w:sz w:val="22"/>
          <w:szCs w:val="20"/>
          <w:lang w:val="es-MX"/>
        </w:rPr>
        <w:t>La población del proyecto no se ajusta a la designación de bajos ingresos = 0 puntos</w:t>
      </w:r>
      <w:bookmarkEnd w:id="74"/>
    </w:p>
    <w:bookmarkEnd w:id="75"/>
    <w:p w14:paraId="0F262EF7" w14:textId="447A3FFB" w:rsidR="00283D03" w:rsidRPr="0064643A" w:rsidRDefault="00283D03" w:rsidP="005D298F">
      <w:pPr>
        <w:pStyle w:val="Paragraph"/>
        <w:spacing w:before="120"/>
        <w:rPr>
          <w:bCs/>
          <w:sz w:val="22"/>
          <w:szCs w:val="20"/>
          <w:lang w:val="es-MX"/>
        </w:rPr>
      </w:pPr>
      <w:r w:rsidRPr="0064643A">
        <w:rPr>
          <w:b/>
          <w:sz w:val="22"/>
          <w:szCs w:val="20"/>
          <w:lang w:val="es-MX"/>
        </w:rPr>
        <w:t xml:space="preserve">Opción </w:t>
      </w:r>
      <w:r w:rsidR="00ED5485" w:rsidRPr="0064643A">
        <w:rPr>
          <w:b/>
          <w:sz w:val="22"/>
          <w:szCs w:val="20"/>
          <w:lang w:val="es-MX"/>
        </w:rPr>
        <w:t xml:space="preserve">3: </w:t>
      </w:r>
      <w:r w:rsidRPr="0064643A">
        <w:rPr>
          <w:bCs/>
          <w:sz w:val="22"/>
          <w:szCs w:val="20"/>
          <w:lang w:val="es-MX"/>
        </w:rPr>
        <w:t xml:space="preserve">Proyectos que dan prioridad a poblaciones con dominio limitado del inglés </w:t>
      </w:r>
    </w:p>
    <w:p w14:paraId="46E4851C" w14:textId="2849F8FA" w:rsidR="00283D03" w:rsidRPr="0064643A" w:rsidRDefault="005D298F" w:rsidP="00283D03">
      <w:pPr>
        <w:pStyle w:val="Paragraph"/>
        <w:rPr>
          <w:sz w:val="22"/>
          <w:szCs w:val="20"/>
          <w:lang w:val="es-MX"/>
        </w:rPr>
      </w:pPr>
      <w:r w:rsidRPr="0064643A">
        <w:rPr>
          <w:sz w:val="22"/>
          <w:szCs w:val="20"/>
          <w:lang w:val="es-MX"/>
        </w:rPr>
        <w:lastRenderedPageBreak/>
        <w:t xml:space="preserve">Dominio limitado de inglés significa que al menos el 30 % de la población destinataria tiene un dominio limitado del inglés. El solicitante debe indicar el resultado de la Encuesta sobre Comunidades Estadounidenses (American </w:t>
      </w:r>
      <w:proofErr w:type="spellStart"/>
      <w:r w:rsidRPr="0064643A">
        <w:rPr>
          <w:sz w:val="22"/>
          <w:szCs w:val="20"/>
          <w:lang w:val="es-MX"/>
        </w:rPr>
        <w:t>Community</w:t>
      </w:r>
      <w:proofErr w:type="spellEnd"/>
      <w:r w:rsidRPr="0064643A">
        <w:rPr>
          <w:sz w:val="22"/>
          <w:szCs w:val="20"/>
          <w:lang w:val="es-MX"/>
        </w:rPr>
        <w:t xml:space="preserve"> </w:t>
      </w:r>
      <w:proofErr w:type="spellStart"/>
      <w:r w:rsidRPr="0064643A">
        <w:rPr>
          <w:sz w:val="22"/>
          <w:szCs w:val="20"/>
          <w:lang w:val="es-MX"/>
        </w:rPr>
        <w:t>Survey</w:t>
      </w:r>
      <w:proofErr w:type="spellEnd"/>
      <w:r w:rsidRPr="0064643A">
        <w:rPr>
          <w:sz w:val="22"/>
          <w:szCs w:val="20"/>
          <w:lang w:val="es-MX"/>
        </w:rPr>
        <w:t>, ACS) para la "población de cinco años o más que habla un idioma distinto del inglés en casa (punto de datos S1601)" para el condado, código postal o zona censal que mejor represente el alcance geográfico del proyecto.</w:t>
      </w:r>
    </w:p>
    <w:p w14:paraId="47D352AC" w14:textId="3627FEB6" w:rsidR="00283D03" w:rsidRPr="0064643A" w:rsidRDefault="00283D03" w:rsidP="00283D03">
      <w:pPr>
        <w:pStyle w:val="Paragraph"/>
        <w:numPr>
          <w:ilvl w:val="0"/>
          <w:numId w:val="4"/>
        </w:numPr>
        <w:rPr>
          <w:sz w:val="22"/>
          <w:szCs w:val="20"/>
          <w:lang w:val="es-MX"/>
        </w:rPr>
      </w:pPr>
      <w:r w:rsidRPr="0064643A">
        <w:rPr>
          <w:sz w:val="22"/>
          <w:szCs w:val="20"/>
          <w:lang w:val="es-MX"/>
        </w:rPr>
        <w:t>Se otorgarán los siguientes puntos:</w:t>
      </w:r>
    </w:p>
    <w:p w14:paraId="11175F9D" w14:textId="7BB24AFC" w:rsidR="00283D03" w:rsidRPr="0064643A" w:rsidRDefault="008069F1" w:rsidP="00283D03">
      <w:pPr>
        <w:pStyle w:val="Paragraph"/>
        <w:ind w:left="720"/>
        <w:contextualSpacing/>
        <w:rPr>
          <w:sz w:val="22"/>
          <w:szCs w:val="20"/>
          <w:lang w:val="es-MX"/>
        </w:rPr>
      </w:pPr>
      <w:r w:rsidRPr="0064643A">
        <w:rPr>
          <w:sz w:val="22"/>
          <w:szCs w:val="20"/>
          <w:lang w:val="es-MX"/>
        </w:rPr>
        <w:t xml:space="preserve">Al menos el 30 % de la población cumple los criterios de dominio limitado del inglés = 10 puntos </w:t>
      </w:r>
    </w:p>
    <w:p w14:paraId="45B3DCC6" w14:textId="26867C9D" w:rsidR="00AC500E" w:rsidRPr="0064643A" w:rsidRDefault="00AC500E" w:rsidP="00283D03">
      <w:pPr>
        <w:pStyle w:val="Paragraph"/>
        <w:ind w:left="720"/>
        <w:contextualSpacing/>
        <w:rPr>
          <w:sz w:val="22"/>
          <w:szCs w:val="20"/>
          <w:lang w:val="es-MX"/>
        </w:rPr>
      </w:pPr>
      <w:r w:rsidRPr="0064643A">
        <w:rPr>
          <w:sz w:val="22"/>
          <w:szCs w:val="20"/>
          <w:lang w:val="es-MX"/>
        </w:rPr>
        <w:t>Una parte de la población cumple los criterios de dominio limitado del inglés = 5 puntos</w:t>
      </w:r>
    </w:p>
    <w:p w14:paraId="6B2A2CC4" w14:textId="698BD5ED" w:rsidR="002D48FE" w:rsidRPr="0064643A" w:rsidRDefault="00283D03" w:rsidP="00CA024E">
      <w:pPr>
        <w:pStyle w:val="Paragraph"/>
        <w:spacing w:after="840"/>
        <w:ind w:left="720"/>
        <w:contextualSpacing/>
        <w:rPr>
          <w:sz w:val="22"/>
          <w:szCs w:val="20"/>
          <w:lang w:val="es-MX"/>
        </w:rPr>
      </w:pPr>
      <w:r w:rsidRPr="0064643A">
        <w:rPr>
          <w:sz w:val="22"/>
          <w:szCs w:val="20"/>
          <w:lang w:val="es-MX"/>
        </w:rPr>
        <w:t>La población del proyecto no cumple los criterios de dominio limitado del inglés = 0 puntos</w:t>
      </w:r>
      <w:bookmarkEnd w:id="73"/>
    </w:p>
    <w:p w14:paraId="23B639E9" w14:textId="3827CB32" w:rsidR="00B662EE" w:rsidRPr="0064643A" w:rsidRDefault="004B086A" w:rsidP="004E20BB">
      <w:pPr>
        <w:pStyle w:val="Heading5"/>
        <w:rPr>
          <w:sz w:val="22"/>
          <w:szCs w:val="20"/>
          <w:lang w:val="es-MX"/>
        </w:rPr>
      </w:pPr>
      <w:r w:rsidRPr="0064643A">
        <w:rPr>
          <w:sz w:val="22"/>
          <w:szCs w:val="20"/>
          <w:lang w:val="es-MX"/>
        </w:rPr>
        <w:t>Categoría 2: Apoyo de la comunidad</w:t>
      </w:r>
    </w:p>
    <w:p w14:paraId="38583876" w14:textId="112010B0" w:rsidR="007733B7" w:rsidRPr="0064643A" w:rsidRDefault="003B2BD6" w:rsidP="001106FE">
      <w:pPr>
        <w:pStyle w:val="Paragraph"/>
        <w:rPr>
          <w:sz w:val="22"/>
          <w:szCs w:val="20"/>
          <w:lang w:val="es-MX"/>
        </w:rPr>
      </w:pPr>
      <w:bookmarkStart w:id="76" w:name="_Hlk120523889"/>
      <w:r w:rsidRPr="0064643A">
        <w:rPr>
          <w:sz w:val="22"/>
          <w:szCs w:val="20"/>
          <w:lang w:val="es-MX"/>
        </w:rPr>
        <w:t xml:space="preserve">El solicitante demuestra el apoyo de la comunidad presentando cartas de contribución o cartas de apoyo. </w:t>
      </w:r>
      <w:r w:rsidR="002824CC" w:rsidRPr="0064643A">
        <w:rPr>
          <w:rStyle w:val="Strong"/>
          <w:sz w:val="22"/>
          <w:szCs w:val="20"/>
          <w:lang w:val="es-MX"/>
        </w:rPr>
        <w:t xml:space="preserve">Durante el proceso de evaluación, el personal de </w:t>
      </w:r>
      <w:proofErr w:type="spellStart"/>
      <w:r w:rsidR="002824CC" w:rsidRPr="0064643A">
        <w:rPr>
          <w:rStyle w:val="Strong"/>
          <w:sz w:val="22"/>
          <w:szCs w:val="20"/>
          <w:lang w:val="es-MX"/>
        </w:rPr>
        <w:t>Ecology</w:t>
      </w:r>
      <w:proofErr w:type="spellEnd"/>
      <w:r w:rsidR="002824CC" w:rsidRPr="0064643A">
        <w:rPr>
          <w:rStyle w:val="Strong"/>
          <w:sz w:val="22"/>
          <w:szCs w:val="20"/>
          <w:lang w:val="es-MX"/>
        </w:rPr>
        <w:t xml:space="preserve"> revisará las cartas incluidas en la solicitud para determinar si demuestran apoyo o contribución al proyecto que se indica a continuación antes de asignar puntos por las cartas</w:t>
      </w:r>
      <w:r w:rsidR="002824CC" w:rsidRPr="0064643A">
        <w:rPr>
          <w:i/>
          <w:iCs/>
          <w:sz w:val="22"/>
          <w:szCs w:val="20"/>
          <w:lang w:val="es-MX"/>
        </w:rPr>
        <w:t>.</w:t>
      </w:r>
      <w:r w:rsidRPr="0064643A">
        <w:rPr>
          <w:sz w:val="22"/>
          <w:szCs w:val="20"/>
          <w:lang w:val="es-MX"/>
        </w:rPr>
        <w:t xml:space="preserve"> </w:t>
      </w:r>
      <w:proofErr w:type="spellStart"/>
      <w:r w:rsidRPr="0064643A">
        <w:rPr>
          <w:sz w:val="22"/>
          <w:szCs w:val="20"/>
          <w:lang w:val="es-MX"/>
        </w:rPr>
        <w:t>Ecology</w:t>
      </w:r>
      <w:proofErr w:type="spellEnd"/>
      <w:r w:rsidRPr="0064643A">
        <w:rPr>
          <w:sz w:val="22"/>
          <w:szCs w:val="20"/>
          <w:lang w:val="es-MX"/>
        </w:rPr>
        <w:t xml:space="preserve"> podrá ponerse en contacto con los autores de las cartas para verificar la naturaleza y los detalles de la contribución o el apoyo. </w:t>
      </w:r>
    </w:p>
    <w:p w14:paraId="540A2EA6" w14:textId="063F8742" w:rsidR="007733B7" w:rsidRPr="0064643A" w:rsidRDefault="004B086A" w:rsidP="00B4385B">
      <w:pPr>
        <w:pStyle w:val="Paragraph"/>
        <w:ind w:left="720"/>
        <w:rPr>
          <w:sz w:val="22"/>
          <w:szCs w:val="20"/>
          <w:lang w:val="es-MX"/>
        </w:rPr>
      </w:pPr>
      <w:r w:rsidRPr="0064643A">
        <w:rPr>
          <w:sz w:val="22"/>
          <w:szCs w:val="20"/>
          <w:lang w:val="es-MX"/>
        </w:rPr>
        <w:t xml:space="preserve">Las </w:t>
      </w:r>
      <w:r w:rsidRPr="0064643A">
        <w:rPr>
          <w:b/>
          <w:bCs/>
          <w:sz w:val="22"/>
          <w:szCs w:val="20"/>
          <w:lang w:val="es-MX"/>
        </w:rPr>
        <w:t>cartas de contribución</w:t>
      </w:r>
      <w:r w:rsidRPr="0064643A">
        <w:rPr>
          <w:sz w:val="22"/>
          <w:szCs w:val="20"/>
          <w:lang w:val="es-MX"/>
        </w:rPr>
        <w:t xml:space="preserve"> provienen de los socios del proyecto. Si el éxito del proyecto requiere la contribución de un socio del proyecto, la solicitud deberá incluir la carta en la que se describa claramente la naturaleza y el alcance de la contribución. Un socio del proyecto se compromete a ejecutarlo de forma tangible, por ejemplo, financieramente, compartiendo recursos, facilitando el acceso a los miembros de la comunidad o de otras maneras.</w:t>
      </w:r>
    </w:p>
    <w:bookmarkEnd w:id="76"/>
    <w:p w14:paraId="48ED8B06" w14:textId="1F07639D" w:rsidR="004B086A" w:rsidRPr="0064643A" w:rsidRDefault="004B086A" w:rsidP="00B4385B">
      <w:pPr>
        <w:pStyle w:val="Paragraph"/>
        <w:ind w:left="720"/>
        <w:rPr>
          <w:sz w:val="22"/>
          <w:szCs w:val="20"/>
          <w:lang w:val="es-MX"/>
        </w:rPr>
      </w:pPr>
      <w:r w:rsidRPr="0064643A">
        <w:rPr>
          <w:sz w:val="22"/>
          <w:szCs w:val="20"/>
          <w:lang w:val="es-MX"/>
        </w:rPr>
        <w:t xml:space="preserve">Las </w:t>
      </w:r>
      <w:r w:rsidRPr="0064643A">
        <w:rPr>
          <w:b/>
          <w:bCs/>
          <w:sz w:val="22"/>
          <w:szCs w:val="20"/>
          <w:lang w:val="es-MX"/>
        </w:rPr>
        <w:t>cartas de apoyo</w:t>
      </w:r>
      <w:r w:rsidRPr="0064643A">
        <w:rPr>
          <w:sz w:val="22"/>
          <w:szCs w:val="20"/>
          <w:lang w:val="es-MX"/>
        </w:rPr>
        <w:t xml:space="preserve"> son cartas generales que recomiendan la organización y el proyecto. Cualquier persona ajena a la organización puede escribir una carta de apoyo. Las personas que apoyan la iniciativa deben escribir la carta desde su experiencia y punto de vista. </w:t>
      </w:r>
    </w:p>
    <w:p w14:paraId="66FFE960" w14:textId="7132D05E" w:rsidR="004B086A" w:rsidRPr="0064643A" w:rsidRDefault="00FA33A3" w:rsidP="00B4385B">
      <w:pPr>
        <w:pStyle w:val="Paragraph"/>
        <w:numPr>
          <w:ilvl w:val="0"/>
          <w:numId w:val="4"/>
        </w:numPr>
        <w:ind w:left="1440"/>
        <w:rPr>
          <w:sz w:val="22"/>
          <w:szCs w:val="20"/>
          <w:lang w:val="es-MX"/>
        </w:rPr>
      </w:pPr>
      <w:r w:rsidRPr="0064643A">
        <w:rPr>
          <w:sz w:val="22"/>
          <w:szCs w:val="20"/>
          <w:lang w:val="es-MX"/>
        </w:rPr>
        <w:t xml:space="preserve">Se otorgarán los siguientes puntos en función del tipo de carta recibida. </w:t>
      </w:r>
    </w:p>
    <w:p w14:paraId="076D2C8A" w14:textId="0661EDF7" w:rsidR="00FA33A3" w:rsidRPr="0064643A" w:rsidRDefault="005042DB" w:rsidP="00B4385B">
      <w:pPr>
        <w:pStyle w:val="Paragraph"/>
        <w:ind w:left="1440"/>
        <w:contextualSpacing/>
        <w:rPr>
          <w:sz w:val="22"/>
          <w:szCs w:val="20"/>
          <w:lang w:val="es-MX"/>
        </w:rPr>
      </w:pPr>
      <w:r w:rsidRPr="0064643A">
        <w:rPr>
          <w:sz w:val="22"/>
          <w:szCs w:val="20"/>
          <w:lang w:val="es-MX"/>
        </w:rPr>
        <w:t>Cualquier número de letras de contribución = 5 puntos</w:t>
      </w:r>
    </w:p>
    <w:p w14:paraId="6373D4BE" w14:textId="241D3FAA" w:rsidR="00CA024E" w:rsidRPr="0064643A" w:rsidRDefault="005042DB" w:rsidP="00B4385B">
      <w:pPr>
        <w:pStyle w:val="Paragraph"/>
        <w:ind w:left="1080" w:firstLine="360"/>
        <w:rPr>
          <w:sz w:val="22"/>
          <w:szCs w:val="20"/>
          <w:lang w:val="es-MX"/>
        </w:rPr>
      </w:pPr>
      <w:r w:rsidRPr="0064643A">
        <w:rPr>
          <w:sz w:val="22"/>
          <w:szCs w:val="20"/>
          <w:lang w:val="es-MX"/>
        </w:rPr>
        <w:t>Cualquier número de cartas de apoyo = 3 puntos</w:t>
      </w:r>
      <w:r w:rsidRPr="0064643A">
        <w:rPr>
          <w:sz w:val="22"/>
          <w:szCs w:val="20"/>
          <w:lang w:val="es-MX"/>
        </w:rPr>
        <w:br/>
      </w:r>
      <w:r w:rsidRPr="0064643A">
        <w:rPr>
          <w:sz w:val="22"/>
          <w:szCs w:val="20"/>
          <w:lang w:val="es-MX"/>
        </w:rPr>
        <w:tab/>
        <w:t>Ninguna carta = 0 puntos</w:t>
      </w:r>
    </w:p>
    <w:p w14:paraId="4C12D8B2" w14:textId="77777777" w:rsidR="00CA024E" w:rsidRPr="0064643A" w:rsidRDefault="00CA024E">
      <w:pPr>
        <w:ind w:left="720"/>
        <w:rPr>
          <w:sz w:val="22"/>
          <w:szCs w:val="20"/>
          <w:lang w:val="es-MX"/>
        </w:rPr>
      </w:pPr>
      <w:r w:rsidRPr="0064643A">
        <w:rPr>
          <w:sz w:val="22"/>
          <w:szCs w:val="20"/>
          <w:lang w:val="es-MX"/>
        </w:rPr>
        <w:br w:type="page"/>
      </w:r>
    </w:p>
    <w:p w14:paraId="3859B400" w14:textId="7EC3765C" w:rsidR="00FA33A3" w:rsidRPr="0064643A" w:rsidRDefault="00FA33A3" w:rsidP="00D81028">
      <w:pPr>
        <w:pStyle w:val="Heading5"/>
        <w:rPr>
          <w:sz w:val="22"/>
          <w:szCs w:val="20"/>
          <w:lang w:val="es-MX"/>
        </w:rPr>
      </w:pPr>
      <w:bookmarkStart w:id="77" w:name="_Hlk123828585"/>
      <w:r w:rsidRPr="0064643A">
        <w:rPr>
          <w:sz w:val="22"/>
          <w:szCs w:val="20"/>
          <w:lang w:val="es-MX"/>
        </w:rPr>
        <w:lastRenderedPageBreak/>
        <w:t>Categoría 3: Gestión de los fondos de subvención</w:t>
      </w:r>
    </w:p>
    <w:bookmarkEnd w:id="77"/>
    <w:p w14:paraId="5C740AA0" w14:textId="34A62C98" w:rsidR="00FA33A3" w:rsidRPr="0064643A" w:rsidRDefault="00A421A4" w:rsidP="001106FE">
      <w:pPr>
        <w:pStyle w:val="Paragraph"/>
        <w:rPr>
          <w:sz w:val="22"/>
          <w:szCs w:val="20"/>
          <w:lang w:val="es-MX"/>
        </w:rPr>
      </w:pPr>
      <w:r w:rsidRPr="0064643A">
        <w:rPr>
          <w:sz w:val="22"/>
          <w:szCs w:val="20"/>
          <w:lang w:val="es-MX"/>
        </w:rPr>
        <w:t xml:space="preserve">Los criterios para la Categoría 3 difieren en función de si el solicitante se presenta como organización sin fines de lucro, particular o patrocinador fiscal. </w:t>
      </w:r>
    </w:p>
    <w:p w14:paraId="3A7FE893" w14:textId="372520CC" w:rsidR="002D4AA2" w:rsidRPr="0064643A" w:rsidRDefault="002D4AA2" w:rsidP="00B4385B">
      <w:pPr>
        <w:pStyle w:val="Heading6"/>
        <w:ind w:left="720"/>
        <w:rPr>
          <w:sz w:val="22"/>
          <w:szCs w:val="20"/>
          <w:lang w:val="es-MX"/>
        </w:rPr>
      </w:pPr>
      <w:r w:rsidRPr="0064643A">
        <w:rPr>
          <w:sz w:val="22"/>
          <w:szCs w:val="20"/>
          <w:lang w:val="es-MX"/>
        </w:rPr>
        <w:t xml:space="preserve">Criterio 3.1: Para organizaciones sin fines de lucro y patrocinadores fiscales  </w:t>
      </w:r>
    </w:p>
    <w:p w14:paraId="66A96BAB" w14:textId="0B825C67" w:rsidR="00462F9E" w:rsidRPr="0064643A" w:rsidRDefault="00462F9E" w:rsidP="00B4385B">
      <w:pPr>
        <w:pStyle w:val="Paragraph"/>
        <w:ind w:left="720"/>
        <w:rPr>
          <w:iCs/>
          <w:sz w:val="22"/>
          <w:szCs w:val="20"/>
          <w:lang w:val="es-MX"/>
        </w:rPr>
      </w:pPr>
      <w:r w:rsidRPr="0064643A">
        <w:rPr>
          <w:iCs/>
          <w:sz w:val="22"/>
          <w:szCs w:val="20"/>
          <w:lang w:val="es-MX"/>
        </w:rPr>
        <w:t xml:space="preserve">Las organizaciones sin fines de lucro y los patrocinadores fiscales deben responder a estos criterios. </w:t>
      </w:r>
    </w:p>
    <w:p w14:paraId="035C9DFE" w14:textId="3D04E6DB" w:rsidR="002D4AA2" w:rsidRPr="0064643A" w:rsidRDefault="002D4AA2" w:rsidP="00B4385B">
      <w:pPr>
        <w:pStyle w:val="Paragraph"/>
        <w:numPr>
          <w:ilvl w:val="0"/>
          <w:numId w:val="4"/>
        </w:numPr>
        <w:ind w:left="1440"/>
        <w:rPr>
          <w:sz w:val="22"/>
          <w:szCs w:val="20"/>
          <w:lang w:val="es-MX"/>
        </w:rPr>
      </w:pPr>
      <w:r w:rsidRPr="0064643A">
        <w:rPr>
          <w:sz w:val="22"/>
          <w:szCs w:val="20"/>
          <w:lang w:val="es-MX"/>
        </w:rPr>
        <w:t>Se otorgarán los siguientes puntos:</w:t>
      </w:r>
    </w:p>
    <w:p w14:paraId="06AF1E2D" w14:textId="7208113A" w:rsidR="002D4AA2" w:rsidRPr="0064643A" w:rsidRDefault="002D4AA2" w:rsidP="00CA024E">
      <w:pPr>
        <w:pStyle w:val="Paragraph"/>
        <w:spacing w:after="40"/>
        <w:ind w:left="1440"/>
        <w:rPr>
          <w:rFonts w:ascii="Calibri" w:hAnsi="Calibri" w:cs="Calibri"/>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 xml:space="preserve">3.1.1 </w:t>
      </w:r>
      <w:r w:rsidR="00462F9E" w:rsidRPr="0064643A">
        <w:rPr>
          <w:rFonts w:ascii="Calibri" w:hAnsi="Calibri" w:cs="Calibri"/>
          <w:color w:val="111111"/>
          <w:sz w:val="20"/>
          <w:szCs w:val="20"/>
          <w:shd w:val="clear" w:color="auto" w:fill="FFFFFF"/>
          <w:lang w:val="es-MX"/>
        </w:rPr>
        <w:t>¿Ha incluido el solicitante un organigrama?</w:t>
      </w:r>
    </w:p>
    <w:p w14:paraId="28F60635" w14:textId="1B3C0CCF" w:rsidR="002D4AA2" w:rsidRPr="0064643A" w:rsidRDefault="002D4AA2" w:rsidP="00B4385B">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Sí = 1 </w:t>
      </w:r>
    </w:p>
    <w:p w14:paraId="00192240" w14:textId="0AE55E3C" w:rsidR="002D4AA2" w:rsidRPr="0064643A" w:rsidRDefault="002D4AA2" w:rsidP="00B4385B">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No = 0</w:t>
      </w:r>
    </w:p>
    <w:p w14:paraId="1C5CDB8C" w14:textId="77777777" w:rsidR="002D4AA2" w:rsidRPr="0064643A" w:rsidRDefault="002D4AA2" w:rsidP="00B4385B">
      <w:pPr>
        <w:pStyle w:val="Paragraph"/>
        <w:spacing w:after="0"/>
        <w:ind w:left="1440"/>
        <w:rPr>
          <w:rFonts w:ascii="Calibri" w:hAnsi="Calibri" w:cs="Calibri"/>
          <w:sz w:val="20"/>
          <w:szCs w:val="20"/>
          <w:lang w:val="es-MX"/>
        </w:rPr>
      </w:pPr>
    </w:p>
    <w:p w14:paraId="7DE7E626" w14:textId="49575DF6" w:rsidR="002D4AA2" w:rsidRPr="0064643A" w:rsidRDefault="002D4AA2" w:rsidP="00CA024E">
      <w:pPr>
        <w:pStyle w:val="Paragraph"/>
        <w:spacing w:after="40"/>
        <w:ind w:left="720"/>
        <w:rPr>
          <w:rFonts w:ascii="Calibri" w:hAnsi="Calibri" w:cs="Calibri"/>
          <w:color w:val="111111"/>
          <w:sz w:val="20"/>
          <w:szCs w:val="20"/>
          <w:shd w:val="clear" w:color="auto" w:fill="FFFFFF"/>
          <w:lang w:val="es-MX"/>
        </w:rPr>
      </w:pPr>
      <w:r w:rsidRPr="0064643A">
        <w:rPr>
          <w:rFonts w:ascii="Calibri" w:hAnsi="Calibri" w:cs="Calibri"/>
          <w:sz w:val="20"/>
          <w:szCs w:val="20"/>
          <w:lang w:val="es-MX"/>
        </w:rPr>
        <w:tab/>
      </w:r>
      <w:r w:rsidRPr="0064643A">
        <w:rPr>
          <w:rFonts w:ascii="Calibri" w:hAnsi="Calibri" w:cs="Calibri"/>
          <w:b/>
          <w:bCs/>
          <w:color w:val="111111"/>
          <w:sz w:val="20"/>
          <w:szCs w:val="20"/>
          <w:shd w:val="clear" w:color="auto" w:fill="FFFFFF"/>
          <w:lang w:val="es-MX"/>
        </w:rPr>
        <w:t>3.1.2</w:t>
      </w:r>
      <w:r w:rsidRPr="0064643A">
        <w:rPr>
          <w:rFonts w:ascii="Calibri" w:hAnsi="Calibri" w:cs="Calibri"/>
          <w:color w:val="111111"/>
          <w:sz w:val="20"/>
          <w:szCs w:val="20"/>
          <w:shd w:val="clear" w:color="auto" w:fill="FFFFFF"/>
          <w:lang w:val="es-MX"/>
        </w:rPr>
        <w:t> ¿Ha incluido el solicitante sus estatutos?</w:t>
      </w:r>
    </w:p>
    <w:p w14:paraId="63885353" w14:textId="081BF7D4" w:rsidR="002D4AA2" w:rsidRPr="0064643A" w:rsidRDefault="002D4AA2" w:rsidP="00B4385B">
      <w:pPr>
        <w:pStyle w:val="Paragraph"/>
        <w:spacing w:after="0"/>
        <w:ind w:left="720" w:firstLine="72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Sí = 2 </w:t>
      </w:r>
    </w:p>
    <w:p w14:paraId="09298BFA" w14:textId="083693E8" w:rsidR="00FA33A3" w:rsidRPr="0064643A" w:rsidRDefault="002D4AA2" w:rsidP="00B4385B">
      <w:pPr>
        <w:pStyle w:val="Paragraph"/>
        <w:spacing w:after="0"/>
        <w:ind w:left="720" w:firstLine="72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No = 0</w:t>
      </w:r>
    </w:p>
    <w:p w14:paraId="30D4CE46" w14:textId="6555B15F" w:rsidR="002D4AA2" w:rsidRPr="0064643A" w:rsidRDefault="002D4AA2" w:rsidP="00B4385B">
      <w:pPr>
        <w:pStyle w:val="Paragraph"/>
        <w:spacing w:after="0"/>
        <w:ind w:left="720" w:firstLine="720"/>
        <w:rPr>
          <w:rFonts w:ascii="Calibri" w:hAnsi="Calibri" w:cs="Calibri"/>
          <w:color w:val="111111"/>
          <w:sz w:val="20"/>
          <w:szCs w:val="20"/>
          <w:shd w:val="clear" w:color="auto" w:fill="FFFFFF"/>
          <w:lang w:val="es-MX"/>
        </w:rPr>
      </w:pPr>
    </w:p>
    <w:p w14:paraId="76A98357" w14:textId="12CD74BA" w:rsidR="002D4AA2" w:rsidRPr="0064643A" w:rsidRDefault="002D4AA2" w:rsidP="00CA024E">
      <w:pPr>
        <w:pStyle w:val="Paragraph"/>
        <w:spacing w:after="40"/>
        <w:ind w:left="1440"/>
        <w:rPr>
          <w:rFonts w:ascii="Calibri" w:hAnsi="Calibri" w:cs="Calibri"/>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 xml:space="preserve">3.1.3 </w:t>
      </w:r>
      <w:r w:rsidR="00462F9E" w:rsidRPr="0064643A">
        <w:rPr>
          <w:rFonts w:ascii="Calibri" w:hAnsi="Calibri" w:cs="Calibri"/>
          <w:color w:val="111111"/>
          <w:sz w:val="20"/>
          <w:szCs w:val="20"/>
          <w:shd w:val="clear" w:color="auto" w:fill="FFFFFF"/>
          <w:lang w:val="es-MX"/>
        </w:rPr>
        <w:t>¿Se reúne el Consejo de Administración al menos trimestralmente?</w:t>
      </w:r>
    </w:p>
    <w:p w14:paraId="2382764F" w14:textId="74EDF804" w:rsidR="002D4AA2" w:rsidRPr="0064643A" w:rsidRDefault="002D4AA2" w:rsidP="00B4385B">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2</w:t>
      </w:r>
      <w:r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No = 0</w:t>
      </w:r>
    </w:p>
    <w:p w14:paraId="0F0D5DED" w14:textId="0ED9060C" w:rsidR="00462F9E" w:rsidRPr="0064643A" w:rsidRDefault="00462F9E" w:rsidP="00B4385B">
      <w:pPr>
        <w:pStyle w:val="Paragraph"/>
        <w:spacing w:after="0"/>
        <w:ind w:left="1440"/>
        <w:rPr>
          <w:rFonts w:ascii="Calibri" w:hAnsi="Calibri" w:cs="Calibri"/>
          <w:color w:val="111111"/>
          <w:sz w:val="20"/>
          <w:szCs w:val="20"/>
          <w:shd w:val="clear" w:color="auto" w:fill="FFFFFF"/>
          <w:lang w:val="es-MX"/>
        </w:rPr>
      </w:pPr>
    </w:p>
    <w:p w14:paraId="3BD12923" w14:textId="457B1CFF" w:rsidR="00462F9E" w:rsidRPr="0064643A" w:rsidRDefault="00462F9E" w:rsidP="00B4385B">
      <w:pPr>
        <w:pStyle w:val="Paragraph"/>
        <w:spacing w:after="0"/>
        <w:ind w:left="1440"/>
        <w:rPr>
          <w:rFonts w:ascii="Calibri" w:hAnsi="Calibri" w:cs="Calibri"/>
          <w:b/>
          <w:bCs/>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3.1.4</w:t>
      </w:r>
    </w:p>
    <w:p w14:paraId="0795CAA0" w14:textId="65D7FA94" w:rsidR="00E87457" w:rsidRPr="0064643A" w:rsidRDefault="00E87457" w:rsidP="00B4385B">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Grado en que la solicitud describe cómo se utilizarán los fondos de la subvención otorgada de forma oportuna y precisa. El solicitante describe las competencias y la experiencia del personal financiero o del profesional financiero contratado. </w:t>
      </w:r>
    </w:p>
    <w:p w14:paraId="36420A38" w14:textId="77777777" w:rsidR="00E87457" w:rsidRPr="0064643A" w:rsidRDefault="00E87457" w:rsidP="00B4385B">
      <w:pPr>
        <w:pStyle w:val="Paragraph"/>
        <w:spacing w:after="0"/>
        <w:ind w:left="1440"/>
        <w:rPr>
          <w:rFonts w:ascii="Calibri" w:hAnsi="Calibri" w:cs="Calibri"/>
          <w:color w:val="111111"/>
          <w:sz w:val="20"/>
          <w:szCs w:val="20"/>
          <w:shd w:val="clear" w:color="auto" w:fill="FFFFFF"/>
          <w:lang w:val="es-MX"/>
        </w:rPr>
      </w:pPr>
    </w:p>
    <w:p w14:paraId="02D2E55D" w14:textId="30FEDB7C" w:rsidR="008069F1" w:rsidRPr="0064643A" w:rsidRDefault="008069F1" w:rsidP="008069F1">
      <w:pPr>
        <w:pStyle w:val="Paragraph"/>
        <w:spacing w:after="0"/>
        <w:ind w:left="1728" w:hanging="288"/>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5</w:t>
      </w:r>
    </w:p>
    <w:p w14:paraId="6FB5D528" w14:textId="531560BB" w:rsidR="008069F1" w:rsidRPr="0064643A" w:rsidRDefault="008069F1" w:rsidP="008069F1">
      <w:pPr>
        <w:pStyle w:val="Paragraph"/>
        <w:spacing w:after="0"/>
        <w:ind w:left="1728" w:hanging="288"/>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Parcial = 3</w:t>
      </w:r>
    </w:p>
    <w:p w14:paraId="36C9AFA2" w14:textId="2197BA3F" w:rsidR="00462F9E" w:rsidRPr="0064643A" w:rsidRDefault="008069F1" w:rsidP="008069F1">
      <w:pPr>
        <w:pStyle w:val="Paragraph"/>
        <w:spacing w:after="0"/>
        <w:ind w:left="1728" w:hanging="288"/>
        <w:rPr>
          <w:rFonts w:ascii="Verdana" w:hAnsi="Verdana"/>
          <w:color w:val="111111"/>
          <w:sz w:val="16"/>
          <w:szCs w:val="16"/>
          <w:shd w:val="clear" w:color="auto" w:fill="FFFFFF"/>
          <w:lang w:val="es-MX"/>
        </w:rPr>
      </w:pPr>
      <w:r w:rsidRPr="0064643A">
        <w:rPr>
          <w:rFonts w:ascii="Calibri" w:hAnsi="Calibri" w:cs="Calibri"/>
          <w:color w:val="111111"/>
          <w:sz w:val="20"/>
          <w:szCs w:val="20"/>
          <w:shd w:val="clear" w:color="auto" w:fill="FFFFFF"/>
          <w:lang w:val="es-MX"/>
        </w:rPr>
        <w:t>No = 0</w:t>
      </w:r>
    </w:p>
    <w:p w14:paraId="7DF22023" w14:textId="7AA818CA" w:rsidR="0058692F" w:rsidRPr="0064643A" w:rsidRDefault="0058692F" w:rsidP="00462F9E">
      <w:pPr>
        <w:pStyle w:val="Paragraph"/>
        <w:spacing w:after="0"/>
        <w:rPr>
          <w:rFonts w:ascii="Verdana" w:hAnsi="Verdana"/>
          <w:color w:val="111111"/>
          <w:sz w:val="16"/>
          <w:szCs w:val="16"/>
          <w:shd w:val="clear" w:color="auto" w:fill="FFFFFF"/>
          <w:lang w:val="es-MX"/>
        </w:rPr>
      </w:pPr>
    </w:p>
    <w:p w14:paraId="1D2B4AA0" w14:textId="3FB2453A" w:rsidR="0058692F" w:rsidRPr="0064643A" w:rsidRDefault="0058692F" w:rsidP="00CA024E">
      <w:pPr>
        <w:pStyle w:val="Heading6"/>
        <w:ind w:left="720"/>
        <w:rPr>
          <w:sz w:val="22"/>
          <w:szCs w:val="20"/>
          <w:shd w:val="clear" w:color="auto" w:fill="FFFFFF"/>
          <w:lang w:val="es-MX"/>
        </w:rPr>
      </w:pPr>
      <w:r w:rsidRPr="0064643A">
        <w:rPr>
          <w:sz w:val="22"/>
          <w:szCs w:val="20"/>
          <w:shd w:val="clear" w:color="auto" w:fill="FFFFFF"/>
          <w:lang w:val="es-MX"/>
        </w:rPr>
        <w:t xml:space="preserve">Criterio 3.2: Capacidad individual </w:t>
      </w:r>
    </w:p>
    <w:p w14:paraId="036D3D92" w14:textId="17AC873E" w:rsidR="0058692F" w:rsidRPr="0064643A" w:rsidRDefault="0058692F" w:rsidP="00CA024E">
      <w:pPr>
        <w:pStyle w:val="Paragraph"/>
        <w:numPr>
          <w:ilvl w:val="0"/>
          <w:numId w:val="4"/>
        </w:numPr>
        <w:spacing w:after="0"/>
        <w:ind w:left="1440"/>
        <w:rPr>
          <w:rFonts w:cstheme="minorHAnsi"/>
          <w:i/>
          <w:color w:val="111111"/>
          <w:sz w:val="22"/>
          <w:lang w:val="es-MX"/>
        </w:rPr>
      </w:pPr>
      <w:r w:rsidRPr="0064643A">
        <w:rPr>
          <w:rFonts w:cstheme="minorHAnsi"/>
          <w:color w:val="111111"/>
          <w:sz w:val="22"/>
          <w:lang w:val="es-MX"/>
        </w:rPr>
        <w:t xml:space="preserve">Se otorgarán los siguientes puntos: </w:t>
      </w:r>
    </w:p>
    <w:p w14:paraId="50CD0926" w14:textId="6C218837" w:rsidR="0058692F" w:rsidRPr="0064643A" w:rsidRDefault="0058692F" w:rsidP="00CA024E">
      <w:pPr>
        <w:pStyle w:val="Paragraph"/>
        <w:spacing w:after="0"/>
        <w:ind w:left="1440"/>
        <w:rPr>
          <w:rFonts w:cstheme="minorHAnsi"/>
          <w:color w:val="111111"/>
          <w:sz w:val="22"/>
          <w:lang w:val="es-MX"/>
        </w:rPr>
      </w:pPr>
    </w:p>
    <w:p w14:paraId="4274F31B" w14:textId="2C930DAF" w:rsidR="0058692F" w:rsidRPr="0064643A" w:rsidRDefault="0058692F" w:rsidP="00CA024E">
      <w:pPr>
        <w:pStyle w:val="Paragraph"/>
        <w:spacing w:after="40"/>
        <w:ind w:left="1440"/>
        <w:rPr>
          <w:rFonts w:ascii="Calibri" w:hAnsi="Calibri" w:cs="Calibri"/>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3.2.1</w:t>
      </w:r>
      <w:r w:rsidRPr="0064643A">
        <w:rPr>
          <w:rFonts w:ascii="Calibri" w:hAnsi="Calibri" w:cs="Calibri"/>
          <w:color w:val="111111"/>
          <w:sz w:val="20"/>
          <w:szCs w:val="20"/>
          <w:lang w:val="es-MX"/>
        </w:rPr>
        <w:br/>
      </w:r>
      <w:bookmarkStart w:id="78" w:name="_Hlk123828764"/>
      <w:r w:rsidR="001409B5" w:rsidRPr="0064643A">
        <w:rPr>
          <w:rFonts w:ascii="Calibri" w:hAnsi="Calibri" w:cs="Calibri"/>
          <w:color w:val="111111"/>
          <w:sz w:val="20"/>
          <w:szCs w:val="20"/>
          <w:shd w:val="clear" w:color="auto" w:fill="FFFFFF"/>
          <w:lang w:val="es-MX"/>
        </w:rPr>
        <w:t xml:space="preserve">¿Tiene </w:t>
      </w:r>
      <w:proofErr w:type="gramStart"/>
      <w:r w:rsidR="001409B5" w:rsidRPr="0064643A">
        <w:rPr>
          <w:rFonts w:ascii="Calibri" w:hAnsi="Calibri" w:cs="Calibri"/>
          <w:color w:val="111111"/>
          <w:sz w:val="20"/>
          <w:szCs w:val="20"/>
          <w:shd w:val="clear" w:color="auto" w:fill="FFFFFF"/>
          <w:lang w:val="es-MX"/>
        </w:rPr>
        <w:t>el solicitante experiencia</w:t>
      </w:r>
      <w:proofErr w:type="gramEnd"/>
      <w:r w:rsidR="001409B5" w:rsidRPr="0064643A">
        <w:rPr>
          <w:rFonts w:ascii="Calibri" w:hAnsi="Calibri" w:cs="Calibri"/>
          <w:color w:val="111111"/>
          <w:sz w:val="20"/>
          <w:szCs w:val="20"/>
          <w:shd w:val="clear" w:color="auto" w:fill="FFFFFF"/>
          <w:lang w:val="es-MX"/>
        </w:rPr>
        <w:t xml:space="preserve"> en la gestión de fondos de subvenciones?</w:t>
      </w:r>
    </w:p>
    <w:p w14:paraId="2D9439DD" w14:textId="77777777" w:rsidR="00C16C3F" w:rsidRPr="0064643A" w:rsidRDefault="0058692F" w:rsidP="003B6486">
      <w:pPr>
        <w:pStyle w:val="Paragraph"/>
        <w:spacing w:after="0"/>
        <w:ind w:left="1728" w:hanging="288"/>
        <w:rPr>
          <w:rFonts w:ascii="Calibri" w:hAnsi="Calibri" w:cs="Calibri"/>
          <w:color w:val="111111"/>
          <w:sz w:val="20"/>
          <w:szCs w:val="20"/>
          <w:lang w:val="es-MX"/>
        </w:rPr>
      </w:pPr>
      <w:r w:rsidRPr="0064643A">
        <w:rPr>
          <w:rFonts w:ascii="Calibri" w:hAnsi="Calibri" w:cs="Calibri"/>
          <w:color w:val="111111"/>
          <w:sz w:val="20"/>
          <w:szCs w:val="20"/>
          <w:shd w:val="clear" w:color="auto" w:fill="FFFFFF"/>
          <w:lang w:val="es-MX"/>
        </w:rPr>
        <w:t>Sí = 2</w:t>
      </w:r>
    </w:p>
    <w:p w14:paraId="75EDBB57" w14:textId="4AF17EA4" w:rsidR="0058692F" w:rsidRPr="0064643A" w:rsidRDefault="0058692F" w:rsidP="003B6486">
      <w:pPr>
        <w:pStyle w:val="Paragraph"/>
        <w:spacing w:after="0"/>
        <w:ind w:left="1728" w:hanging="288"/>
        <w:rPr>
          <w:rFonts w:ascii="Calibri" w:hAnsi="Calibri" w:cs="Calibri"/>
          <w:color w:val="111111"/>
          <w:sz w:val="20"/>
          <w:szCs w:val="20"/>
          <w:lang w:val="es-MX"/>
        </w:rPr>
      </w:pPr>
      <w:r w:rsidRPr="0064643A">
        <w:rPr>
          <w:rFonts w:ascii="Calibri" w:hAnsi="Calibri" w:cs="Calibri"/>
          <w:color w:val="111111"/>
          <w:sz w:val="20"/>
          <w:szCs w:val="20"/>
          <w:shd w:val="clear" w:color="auto" w:fill="FFFFFF"/>
          <w:lang w:val="es-MX"/>
        </w:rPr>
        <w:t>No = 0</w:t>
      </w:r>
    </w:p>
    <w:p w14:paraId="569D385A" w14:textId="77777777" w:rsidR="0058692F" w:rsidRPr="0064643A" w:rsidRDefault="0058692F" w:rsidP="00CA024E">
      <w:pPr>
        <w:pStyle w:val="Paragraph"/>
        <w:spacing w:after="0"/>
        <w:ind w:left="1440"/>
        <w:rPr>
          <w:rFonts w:ascii="Calibri" w:hAnsi="Calibri" w:cs="Calibri"/>
          <w:i/>
          <w:color w:val="111111"/>
          <w:sz w:val="20"/>
          <w:szCs w:val="20"/>
          <w:lang w:val="es-MX"/>
        </w:rPr>
      </w:pPr>
    </w:p>
    <w:p w14:paraId="2AC358FC" w14:textId="15FC2AAB" w:rsidR="00B827F6" w:rsidRPr="0064643A" w:rsidRDefault="0058692F"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3.2.2</w:t>
      </w:r>
      <w:r w:rsidRPr="0064643A">
        <w:rPr>
          <w:rFonts w:ascii="Calibri" w:hAnsi="Calibri" w:cs="Calibri"/>
          <w:color w:val="111111"/>
          <w:sz w:val="20"/>
          <w:szCs w:val="20"/>
          <w:lang w:val="es-MX"/>
        </w:rPr>
        <w:br/>
      </w:r>
      <w:r w:rsidR="00B827F6" w:rsidRPr="0064643A">
        <w:rPr>
          <w:rFonts w:ascii="Calibri" w:hAnsi="Calibri" w:cs="Calibri"/>
          <w:color w:val="111111"/>
          <w:sz w:val="20"/>
          <w:szCs w:val="20"/>
          <w:shd w:val="clear" w:color="auto" w:fill="FFFFFF"/>
          <w:lang w:val="es-MX"/>
        </w:rPr>
        <w:t>¿Utilizará el solicitante programas informáticos de contabilidad o contratará los servicios de un contador público certificado?</w:t>
      </w:r>
    </w:p>
    <w:p w14:paraId="77AA090A" w14:textId="77777777" w:rsidR="00B827F6" w:rsidRPr="0064643A" w:rsidRDefault="00B827F6"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2</w:t>
      </w:r>
    </w:p>
    <w:p w14:paraId="758A53B4" w14:textId="47F5D425" w:rsidR="00B827F6" w:rsidRPr="0064643A" w:rsidRDefault="00B827F6"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No = 0</w:t>
      </w:r>
    </w:p>
    <w:p w14:paraId="3CD86CCD" w14:textId="55D2DAC0" w:rsidR="00B827F6" w:rsidRPr="0064643A" w:rsidRDefault="00B827F6" w:rsidP="00CA024E">
      <w:pPr>
        <w:pStyle w:val="Paragraph"/>
        <w:spacing w:after="0"/>
        <w:ind w:left="1440"/>
        <w:rPr>
          <w:rFonts w:ascii="Calibri" w:hAnsi="Calibri" w:cs="Calibri"/>
          <w:color w:val="111111"/>
          <w:sz w:val="20"/>
          <w:szCs w:val="20"/>
          <w:shd w:val="clear" w:color="auto" w:fill="FFFFFF"/>
          <w:lang w:val="es-MX"/>
        </w:rPr>
      </w:pPr>
    </w:p>
    <w:p w14:paraId="08A37D7C" w14:textId="77777777" w:rsidR="00C16C3F" w:rsidRPr="0064643A" w:rsidRDefault="00C16C3F" w:rsidP="00CA024E">
      <w:pPr>
        <w:pStyle w:val="Paragraph"/>
        <w:spacing w:after="0"/>
        <w:ind w:left="1440"/>
        <w:rPr>
          <w:rFonts w:ascii="Calibri" w:hAnsi="Calibri" w:cs="Calibri"/>
          <w:b/>
          <w:bCs/>
          <w:color w:val="111111"/>
          <w:sz w:val="20"/>
          <w:szCs w:val="20"/>
          <w:shd w:val="clear" w:color="auto" w:fill="FFFFFF"/>
          <w:lang w:val="es-MX"/>
        </w:rPr>
      </w:pPr>
    </w:p>
    <w:p w14:paraId="5BEAAFC9" w14:textId="77777777" w:rsidR="00C16C3F" w:rsidRPr="0064643A" w:rsidRDefault="00C16C3F" w:rsidP="00CA024E">
      <w:pPr>
        <w:pStyle w:val="Paragraph"/>
        <w:spacing w:after="0"/>
        <w:ind w:left="1440"/>
        <w:rPr>
          <w:rFonts w:ascii="Calibri" w:hAnsi="Calibri" w:cs="Calibri"/>
          <w:b/>
          <w:bCs/>
          <w:color w:val="111111"/>
          <w:sz w:val="20"/>
          <w:szCs w:val="20"/>
          <w:shd w:val="clear" w:color="auto" w:fill="FFFFFF"/>
          <w:lang w:val="es-MX"/>
        </w:rPr>
      </w:pPr>
    </w:p>
    <w:p w14:paraId="5CA2A1FB" w14:textId="77777777" w:rsidR="00C16C3F" w:rsidRPr="0064643A" w:rsidRDefault="00C16C3F" w:rsidP="00CA024E">
      <w:pPr>
        <w:pStyle w:val="Paragraph"/>
        <w:spacing w:after="0"/>
        <w:ind w:left="1440"/>
        <w:rPr>
          <w:rFonts w:ascii="Calibri" w:hAnsi="Calibri" w:cs="Calibri"/>
          <w:b/>
          <w:bCs/>
          <w:color w:val="111111"/>
          <w:sz w:val="20"/>
          <w:szCs w:val="20"/>
          <w:shd w:val="clear" w:color="auto" w:fill="FFFFFF"/>
          <w:lang w:val="es-MX"/>
        </w:rPr>
      </w:pPr>
    </w:p>
    <w:p w14:paraId="5F8D00B8" w14:textId="77777777" w:rsidR="00213B89" w:rsidRDefault="00213B89" w:rsidP="00CA024E">
      <w:pPr>
        <w:pStyle w:val="Paragraph"/>
        <w:spacing w:after="0"/>
        <w:ind w:left="1440"/>
        <w:rPr>
          <w:rFonts w:ascii="Calibri" w:hAnsi="Calibri" w:cs="Calibri"/>
          <w:b/>
          <w:bCs/>
          <w:color w:val="111111"/>
          <w:sz w:val="20"/>
          <w:szCs w:val="20"/>
          <w:shd w:val="clear" w:color="auto" w:fill="FFFFFF"/>
          <w:lang w:val="es-MX"/>
        </w:rPr>
      </w:pPr>
    </w:p>
    <w:p w14:paraId="1B677B26" w14:textId="77777777" w:rsidR="00213B89" w:rsidRDefault="00213B89" w:rsidP="00CA024E">
      <w:pPr>
        <w:pStyle w:val="Paragraph"/>
        <w:spacing w:after="0"/>
        <w:ind w:left="1440"/>
        <w:rPr>
          <w:rFonts w:ascii="Calibri" w:hAnsi="Calibri" w:cs="Calibri"/>
          <w:b/>
          <w:bCs/>
          <w:color w:val="111111"/>
          <w:sz w:val="20"/>
          <w:szCs w:val="20"/>
          <w:shd w:val="clear" w:color="auto" w:fill="FFFFFF"/>
          <w:lang w:val="es-MX"/>
        </w:rPr>
      </w:pPr>
    </w:p>
    <w:p w14:paraId="5CE0E829" w14:textId="77777777" w:rsidR="00213B89" w:rsidRDefault="00213B89" w:rsidP="00CA024E">
      <w:pPr>
        <w:pStyle w:val="Paragraph"/>
        <w:spacing w:after="0"/>
        <w:ind w:left="1440"/>
        <w:rPr>
          <w:rFonts w:ascii="Calibri" w:hAnsi="Calibri" w:cs="Calibri"/>
          <w:b/>
          <w:bCs/>
          <w:color w:val="111111"/>
          <w:sz w:val="20"/>
          <w:szCs w:val="20"/>
          <w:shd w:val="clear" w:color="auto" w:fill="FFFFFF"/>
          <w:lang w:val="es-MX"/>
        </w:rPr>
      </w:pPr>
    </w:p>
    <w:p w14:paraId="71337F02" w14:textId="6BEC21FD" w:rsidR="00B827F6" w:rsidRPr="0064643A" w:rsidRDefault="00B827F6" w:rsidP="00CA024E">
      <w:pPr>
        <w:pStyle w:val="Paragraph"/>
        <w:spacing w:after="0"/>
        <w:ind w:left="1440"/>
        <w:rPr>
          <w:rFonts w:ascii="Calibri" w:hAnsi="Calibri" w:cs="Calibri"/>
          <w:b/>
          <w:bCs/>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lastRenderedPageBreak/>
        <w:t>3.</w:t>
      </w:r>
      <w:r w:rsidR="0039734D" w:rsidRPr="0064643A">
        <w:rPr>
          <w:rFonts w:ascii="Calibri" w:hAnsi="Calibri" w:cs="Calibri"/>
          <w:b/>
          <w:bCs/>
          <w:color w:val="111111"/>
          <w:sz w:val="20"/>
          <w:szCs w:val="20"/>
          <w:shd w:val="clear" w:color="auto" w:fill="FFFFFF"/>
          <w:lang w:val="es-MX"/>
        </w:rPr>
        <w:t>2.3.</w:t>
      </w:r>
    </w:p>
    <w:p w14:paraId="72AECD34" w14:textId="3E7C3556" w:rsidR="0058692F" w:rsidRPr="0064643A" w:rsidRDefault="0058692F"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¿Dispone el solicitante de un plan para garantizar que utiliza los fondos de la subvención otorgada en los plazos previstos y con un seguimiento preciso?</w:t>
      </w:r>
      <w:bookmarkEnd w:id="78"/>
      <w:r w:rsidRPr="0064643A">
        <w:rPr>
          <w:rFonts w:ascii="Calibri" w:hAnsi="Calibri" w:cs="Calibri"/>
          <w:color w:val="111111"/>
          <w:sz w:val="20"/>
          <w:szCs w:val="20"/>
          <w:lang w:val="es-MX"/>
        </w:rPr>
        <w:br/>
      </w:r>
    </w:p>
    <w:p w14:paraId="3195B810" w14:textId="21F698DD" w:rsidR="00B827F6" w:rsidRPr="0064643A" w:rsidRDefault="00B827F6"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El solicitante tiene un plan exhaustivo = 6</w:t>
      </w:r>
    </w:p>
    <w:p w14:paraId="3FD3E3BE" w14:textId="07406AE0" w:rsidR="002D4AA2" w:rsidRPr="0064643A" w:rsidRDefault="00B827F6" w:rsidP="00CA024E">
      <w:pPr>
        <w:pStyle w:val="Paragraph"/>
        <w:spacing w:after="360"/>
        <w:ind w:left="1440"/>
        <w:rPr>
          <w:rFonts w:ascii="Verdana" w:hAnsi="Verdana"/>
          <w:color w:val="111111"/>
          <w:sz w:val="16"/>
          <w:szCs w:val="16"/>
          <w:shd w:val="clear" w:color="auto" w:fill="FFFFFF"/>
          <w:lang w:val="es-MX"/>
        </w:rPr>
      </w:pPr>
      <w:r w:rsidRPr="0064643A">
        <w:rPr>
          <w:rFonts w:ascii="Calibri" w:hAnsi="Calibri" w:cs="Calibri"/>
          <w:color w:val="111111"/>
          <w:sz w:val="20"/>
          <w:szCs w:val="20"/>
          <w:shd w:val="clear" w:color="auto" w:fill="FFFFFF"/>
          <w:lang w:val="es-MX"/>
        </w:rPr>
        <w:t>El solicitante tiene un plan parcial = 3</w:t>
      </w:r>
      <w:r w:rsidR="0058692F"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El solicitante no tiene un plan exhaustivo = 0</w:t>
      </w:r>
    </w:p>
    <w:p w14:paraId="61FCF5E4" w14:textId="77777777" w:rsidR="007C0190" w:rsidRPr="0064643A" w:rsidRDefault="007C0190" w:rsidP="001106FE">
      <w:pPr>
        <w:pStyle w:val="Paragraph"/>
        <w:spacing w:after="0"/>
        <w:ind w:left="720"/>
        <w:rPr>
          <w:rFonts w:ascii="Verdana" w:hAnsi="Verdana"/>
          <w:color w:val="111111"/>
          <w:sz w:val="16"/>
          <w:szCs w:val="16"/>
          <w:lang w:val="es-MX"/>
        </w:rPr>
      </w:pPr>
    </w:p>
    <w:p w14:paraId="38EEC515" w14:textId="1219DAE7" w:rsidR="002D4AA2" w:rsidRPr="0064643A" w:rsidRDefault="0058692F" w:rsidP="00D81028">
      <w:pPr>
        <w:pStyle w:val="Heading5"/>
        <w:rPr>
          <w:sz w:val="22"/>
          <w:szCs w:val="20"/>
          <w:lang w:val="es-MX"/>
        </w:rPr>
      </w:pPr>
      <w:r w:rsidRPr="0064643A">
        <w:rPr>
          <w:sz w:val="22"/>
          <w:szCs w:val="20"/>
          <w:lang w:val="es-MX"/>
        </w:rPr>
        <w:t>Categoría 4: Desempeño anterior en las PPG</w:t>
      </w:r>
    </w:p>
    <w:p w14:paraId="04EF8040" w14:textId="4B23E4C5" w:rsidR="0058692F" w:rsidRPr="0064643A" w:rsidRDefault="007774F4" w:rsidP="001106FE">
      <w:pPr>
        <w:pStyle w:val="Paragraph"/>
        <w:rPr>
          <w:sz w:val="22"/>
          <w:szCs w:val="20"/>
          <w:lang w:val="es-MX"/>
        </w:rPr>
      </w:pPr>
      <w:r w:rsidRPr="0064643A">
        <w:rPr>
          <w:sz w:val="22"/>
          <w:szCs w:val="20"/>
          <w:lang w:val="es-MX"/>
        </w:rPr>
        <w:t>El desempeño anterior de los beneficiarios en el ciclo de subvenciones 2021-23 influye en las puntuaciones de esta evaluación. Estos puntos son negativos.</w:t>
      </w:r>
    </w:p>
    <w:p w14:paraId="5088155F" w14:textId="77777777" w:rsidR="0058692F" w:rsidRPr="0064643A" w:rsidRDefault="0058692F" w:rsidP="00B4385B">
      <w:pPr>
        <w:pStyle w:val="Heading6"/>
        <w:ind w:left="720"/>
        <w:rPr>
          <w:rFonts w:ascii="Verdana" w:hAnsi="Verdana"/>
          <w:sz w:val="16"/>
          <w:szCs w:val="16"/>
          <w:shd w:val="clear" w:color="auto" w:fill="FFFFFF"/>
          <w:lang w:val="es-MX"/>
        </w:rPr>
      </w:pPr>
      <w:r w:rsidRPr="0064643A">
        <w:rPr>
          <w:sz w:val="22"/>
          <w:szCs w:val="20"/>
          <w:lang w:val="es-MX"/>
        </w:rPr>
        <w:t xml:space="preserve">Criterio 4.1: </w:t>
      </w:r>
      <w:r w:rsidRPr="0064643A">
        <w:rPr>
          <w:sz w:val="22"/>
          <w:szCs w:val="20"/>
          <w:shd w:val="clear" w:color="auto" w:fill="FFFFFF"/>
          <w:lang w:val="es-MX"/>
        </w:rPr>
        <w:t>Puntualidad de las solicitudes de pago</w:t>
      </w:r>
      <w:r w:rsidRPr="0064643A">
        <w:rPr>
          <w:rFonts w:ascii="Verdana" w:hAnsi="Verdana"/>
          <w:sz w:val="16"/>
          <w:szCs w:val="16"/>
          <w:shd w:val="clear" w:color="auto" w:fill="FFFFFF"/>
          <w:lang w:val="es-MX"/>
        </w:rPr>
        <w:t xml:space="preserve">. </w:t>
      </w:r>
    </w:p>
    <w:p w14:paraId="45BC229A" w14:textId="77777777" w:rsidR="0058692F" w:rsidRPr="0064643A" w:rsidRDefault="0058692F" w:rsidP="00B4385B">
      <w:pPr>
        <w:pStyle w:val="Paragraph"/>
        <w:numPr>
          <w:ilvl w:val="0"/>
          <w:numId w:val="4"/>
        </w:numPr>
        <w:ind w:left="1440"/>
        <w:rPr>
          <w:rFonts w:cstheme="minorHAnsi"/>
          <w:i/>
          <w:sz w:val="20"/>
          <w:szCs w:val="20"/>
          <w:lang w:val="es-MX"/>
        </w:rPr>
      </w:pPr>
      <w:r w:rsidRPr="0064643A">
        <w:rPr>
          <w:rFonts w:cstheme="minorHAnsi"/>
          <w:color w:val="111111"/>
          <w:sz w:val="20"/>
          <w:szCs w:val="20"/>
          <w:shd w:val="clear" w:color="auto" w:fill="FFFFFF"/>
          <w:lang w:val="es-MX"/>
        </w:rPr>
        <w:t xml:space="preserve">Se descontarán los siguientes puntos de su puntuación: </w:t>
      </w:r>
    </w:p>
    <w:p w14:paraId="7CA256F7" w14:textId="233DD541" w:rsidR="0058692F" w:rsidRPr="0064643A" w:rsidRDefault="004109EB" w:rsidP="00B4385B">
      <w:pPr>
        <w:pStyle w:val="Paragraph"/>
        <w:ind w:left="144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El beneficiario presentó la solicitud de pago/los informes de progreso con exactitud y a tiempo en el bienio anterior.</w:t>
      </w:r>
    </w:p>
    <w:p w14:paraId="48662830" w14:textId="2E4C3BA8" w:rsidR="0058692F" w:rsidRPr="0064643A" w:rsidRDefault="00DF7313" w:rsidP="00B4385B">
      <w:pPr>
        <w:pStyle w:val="Paragraph"/>
        <w:ind w:left="144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Rara vez (menos de la mitad de las veces) = -5 puntos</w:t>
      </w:r>
    </w:p>
    <w:p w14:paraId="6EFF0447" w14:textId="41B94FCA" w:rsidR="00DF7313" w:rsidRPr="0064643A" w:rsidRDefault="00DF7313" w:rsidP="00B4385B">
      <w:pPr>
        <w:pStyle w:val="Paragraph"/>
        <w:ind w:left="144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Usualmente (de la mitad de las veces al 75 % de las veces) = -2 puntos</w:t>
      </w:r>
    </w:p>
    <w:p w14:paraId="29613FBC" w14:textId="20A84882" w:rsidR="00BC7919" w:rsidRPr="0064643A" w:rsidRDefault="00DF7313" w:rsidP="00B4385B">
      <w:pPr>
        <w:pStyle w:val="Paragraph"/>
        <w:ind w:left="1440"/>
        <w:contextualSpacing/>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Regularmente (75 % de las veces o más) = 0 puntos</w:t>
      </w:r>
    </w:p>
    <w:p w14:paraId="6EC03DDC" w14:textId="2FA72652" w:rsidR="00BC7919" w:rsidRPr="0064643A" w:rsidRDefault="00BC7919" w:rsidP="00B4385B">
      <w:pPr>
        <w:pStyle w:val="Heading6"/>
        <w:ind w:left="720"/>
        <w:rPr>
          <w:sz w:val="22"/>
          <w:szCs w:val="20"/>
        </w:rPr>
      </w:pPr>
      <w:proofErr w:type="spellStart"/>
      <w:r w:rsidRPr="0064643A">
        <w:rPr>
          <w:sz w:val="22"/>
          <w:szCs w:val="20"/>
        </w:rPr>
        <w:t>Criterio</w:t>
      </w:r>
      <w:proofErr w:type="spellEnd"/>
      <w:r w:rsidRPr="0064643A">
        <w:rPr>
          <w:sz w:val="22"/>
          <w:szCs w:val="20"/>
        </w:rPr>
        <w:t xml:space="preserve"> 4.2: </w:t>
      </w:r>
      <w:proofErr w:type="spellStart"/>
      <w:r w:rsidRPr="0064643A">
        <w:rPr>
          <w:sz w:val="22"/>
          <w:szCs w:val="20"/>
        </w:rPr>
        <w:t>Índice</w:t>
      </w:r>
      <w:proofErr w:type="spellEnd"/>
      <w:r w:rsidRPr="0064643A">
        <w:rPr>
          <w:sz w:val="22"/>
          <w:szCs w:val="20"/>
        </w:rPr>
        <w:t xml:space="preserve"> de </w:t>
      </w:r>
      <w:proofErr w:type="spellStart"/>
      <w:r w:rsidRPr="0064643A">
        <w:rPr>
          <w:sz w:val="22"/>
          <w:szCs w:val="20"/>
        </w:rPr>
        <w:t>gasto</w:t>
      </w:r>
      <w:proofErr w:type="spellEnd"/>
    </w:p>
    <w:p w14:paraId="3A75D4EE" w14:textId="739D1361" w:rsidR="00BC7919" w:rsidRPr="0064643A" w:rsidRDefault="00BC7919" w:rsidP="00B4385B">
      <w:pPr>
        <w:pStyle w:val="Paragraph"/>
        <w:numPr>
          <w:ilvl w:val="0"/>
          <w:numId w:val="4"/>
        </w:numPr>
        <w:ind w:left="1440"/>
        <w:rPr>
          <w:rFonts w:cstheme="minorHAnsi"/>
          <w:color w:val="111111"/>
          <w:sz w:val="20"/>
          <w:szCs w:val="20"/>
          <w:shd w:val="clear" w:color="auto" w:fill="FFFFFF"/>
          <w:lang w:val="es-MX"/>
        </w:rPr>
      </w:pPr>
      <w:bookmarkStart w:id="79" w:name="_Hlk123732646"/>
      <w:r w:rsidRPr="0064643A">
        <w:rPr>
          <w:rFonts w:cstheme="minorHAnsi"/>
          <w:color w:val="111111"/>
          <w:sz w:val="20"/>
          <w:szCs w:val="20"/>
          <w:shd w:val="clear" w:color="auto" w:fill="FFFFFF"/>
          <w:lang w:val="es-MX"/>
        </w:rPr>
        <w:t xml:space="preserve">Se descontarán los siguientes puntos de su puntuación: </w:t>
      </w:r>
    </w:p>
    <w:bookmarkEnd w:id="79"/>
    <w:p w14:paraId="5CAA7FBF" w14:textId="3B53E492" w:rsidR="00B572F7" w:rsidRPr="0064643A" w:rsidRDefault="00B572F7" w:rsidP="00B4385B">
      <w:pPr>
        <w:pStyle w:val="Paragraph"/>
        <w:ind w:left="144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 xml:space="preserve">El beneficiario gastó menos del 80 % del total de la subvención en el primer año = -5 puntos </w:t>
      </w:r>
    </w:p>
    <w:p w14:paraId="6BFD62E0" w14:textId="3050F716" w:rsidR="00BC7919" w:rsidRPr="0064643A" w:rsidRDefault="00B572F7" w:rsidP="00B4385B">
      <w:pPr>
        <w:pStyle w:val="Paragraph"/>
        <w:ind w:left="1440"/>
        <w:contextualSpacing/>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El beneficiario gastó más del 80 % del presupuesto del primer año = 0 puntos</w:t>
      </w:r>
      <w:r w:rsidRPr="0064643A">
        <w:rPr>
          <w:rFonts w:ascii="Verdana" w:hAnsi="Verdana"/>
          <w:color w:val="111111"/>
          <w:sz w:val="16"/>
          <w:szCs w:val="16"/>
          <w:shd w:val="clear" w:color="auto" w:fill="FFFFFF"/>
          <w:lang w:val="es-MX"/>
        </w:rPr>
        <w:t xml:space="preserve"> </w:t>
      </w:r>
      <w:r w:rsidR="00BC7919" w:rsidRPr="0064643A">
        <w:rPr>
          <w:rFonts w:ascii="Verdana" w:hAnsi="Verdana"/>
          <w:color w:val="111111"/>
          <w:sz w:val="16"/>
          <w:szCs w:val="16"/>
          <w:lang w:val="es-MX"/>
        </w:rPr>
        <w:br/>
      </w:r>
    </w:p>
    <w:p w14:paraId="4279F196" w14:textId="53BCAE4E" w:rsidR="0092729F" w:rsidRPr="0064643A" w:rsidRDefault="00DF7313" w:rsidP="00B4385B">
      <w:pPr>
        <w:pStyle w:val="Paragraph"/>
        <w:spacing w:after="0"/>
        <w:ind w:left="720"/>
        <w:rPr>
          <w:rFonts w:ascii="Cambria" w:hAnsi="Cambria"/>
          <w:sz w:val="22"/>
          <w:szCs w:val="20"/>
        </w:rPr>
      </w:pPr>
      <w:proofErr w:type="spellStart"/>
      <w:r w:rsidRPr="0064643A">
        <w:rPr>
          <w:rFonts w:ascii="Cambria" w:hAnsi="Cambria"/>
          <w:sz w:val="22"/>
          <w:szCs w:val="20"/>
        </w:rPr>
        <w:t>Criterio</w:t>
      </w:r>
      <w:proofErr w:type="spellEnd"/>
      <w:r w:rsidRPr="0064643A">
        <w:rPr>
          <w:rFonts w:ascii="Cambria" w:hAnsi="Cambria"/>
          <w:sz w:val="22"/>
          <w:szCs w:val="20"/>
        </w:rPr>
        <w:t xml:space="preserve"> 4.3: </w:t>
      </w:r>
      <w:proofErr w:type="spellStart"/>
      <w:r w:rsidRPr="0064643A">
        <w:rPr>
          <w:rFonts w:ascii="Cambria" w:hAnsi="Cambria"/>
          <w:sz w:val="22"/>
          <w:szCs w:val="20"/>
        </w:rPr>
        <w:t>Finalización</w:t>
      </w:r>
      <w:proofErr w:type="spellEnd"/>
      <w:r w:rsidRPr="0064643A">
        <w:rPr>
          <w:rFonts w:ascii="Cambria" w:hAnsi="Cambria"/>
          <w:sz w:val="22"/>
          <w:szCs w:val="20"/>
        </w:rPr>
        <w:t xml:space="preserve"> del </w:t>
      </w:r>
      <w:proofErr w:type="spellStart"/>
      <w:r w:rsidRPr="0064643A">
        <w:rPr>
          <w:rFonts w:ascii="Cambria" w:hAnsi="Cambria"/>
          <w:sz w:val="22"/>
          <w:szCs w:val="20"/>
        </w:rPr>
        <w:t>proyecto</w:t>
      </w:r>
      <w:proofErr w:type="spellEnd"/>
    </w:p>
    <w:p w14:paraId="7F22C5CB" w14:textId="77777777" w:rsidR="0092729F" w:rsidRPr="0064643A" w:rsidRDefault="0092729F" w:rsidP="00B4385B">
      <w:pPr>
        <w:pStyle w:val="Paragraph"/>
        <w:ind w:left="720"/>
        <w:contextualSpacing/>
        <w:rPr>
          <w:rFonts w:ascii="Verdana" w:hAnsi="Verdana"/>
          <w:color w:val="111111"/>
          <w:sz w:val="16"/>
          <w:szCs w:val="16"/>
          <w:shd w:val="clear" w:color="auto" w:fill="FFFFFF"/>
        </w:rPr>
      </w:pPr>
    </w:p>
    <w:p w14:paraId="433CF956" w14:textId="220F370E" w:rsidR="0092729F" w:rsidRPr="0064643A" w:rsidRDefault="0092729F" w:rsidP="00B4385B">
      <w:pPr>
        <w:pStyle w:val="Paragraph"/>
        <w:numPr>
          <w:ilvl w:val="0"/>
          <w:numId w:val="4"/>
        </w:numPr>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Se descontarán los siguientes puntos de su puntuación: </w:t>
      </w:r>
      <w:r w:rsidRPr="0064643A">
        <w:rPr>
          <w:rFonts w:ascii="Calibri" w:hAnsi="Calibri" w:cs="Calibri"/>
          <w:color w:val="111111"/>
          <w:sz w:val="20"/>
          <w:szCs w:val="20"/>
          <w:shd w:val="clear" w:color="auto" w:fill="FFFFFF"/>
          <w:lang w:val="es-MX"/>
        </w:rPr>
        <w:tab/>
      </w:r>
    </w:p>
    <w:p w14:paraId="131FF6C9" w14:textId="6049E106" w:rsidR="0092729F" w:rsidRPr="0064643A" w:rsidRDefault="00B572F7" w:rsidP="00C16C3F">
      <w:pPr>
        <w:pStyle w:val="Paragraph"/>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El beneficiario completó el alcance del trabajo del proyecto hasta la fecha según lo establecido en el acuerdo. </w:t>
      </w:r>
    </w:p>
    <w:p w14:paraId="229A368D" w14:textId="59AAA8E5" w:rsidR="00B572F7" w:rsidRPr="0064643A" w:rsidRDefault="00B572F7" w:rsidP="00B4385B">
      <w:pPr>
        <w:pStyle w:val="Paragraph"/>
        <w:ind w:left="72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ab/>
        <w:t>Rara vez (el destinatario ha cumplido menos de la mitad de los objetivos) = -5 puntos</w:t>
      </w:r>
    </w:p>
    <w:p w14:paraId="112B7F37" w14:textId="12A24E78" w:rsidR="00B572F7" w:rsidRPr="0064643A" w:rsidRDefault="00B572F7" w:rsidP="00B4385B">
      <w:pPr>
        <w:pStyle w:val="Paragraph"/>
        <w:ind w:left="720" w:firstLine="72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Usualmente (el beneficiario cumplió entre el 50 % y el 75 % de los entregables) = -2 puntos</w:t>
      </w:r>
    </w:p>
    <w:p w14:paraId="7B9B93DB" w14:textId="28FE3034" w:rsidR="00CA024E" w:rsidRPr="0064643A" w:rsidRDefault="00B572F7" w:rsidP="00B4385B">
      <w:pPr>
        <w:pStyle w:val="Paragraph"/>
        <w:ind w:left="720" w:firstLine="72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Regularmente (el destinatario ha cumplido al menos el 75 % de los objetivos) = 0 puntos</w:t>
      </w:r>
    </w:p>
    <w:p w14:paraId="63C0E5EB" w14:textId="77777777" w:rsidR="00CA024E" w:rsidRPr="0064643A" w:rsidRDefault="00CA024E">
      <w:pPr>
        <w:ind w:left="72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br w:type="page"/>
      </w:r>
    </w:p>
    <w:p w14:paraId="3E386F66" w14:textId="6874A10F" w:rsidR="00BB4882" w:rsidRPr="0064643A" w:rsidRDefault="00BB4882" w:rsidP="00D81028">
      <w:pPr>
        <w:pStyle w:val="Heading5"/>
        <w:rPr>
          <w:sz w:val="22"/>
          <w:szCs w:val="20"/>
          <w:shd w:val="clear" w:color="auto" w:fill="FFFFFF"/>
          <w:lang w:val="es-MX"/>
        </w:rPr>
      </w:pPr>
      <w:r w:rsidRPr="0064643A">
        <w:rPr>
          <w:sz w:val="22"/>
          <w:szCs w:val="20"/>
          <w:shd w:val="clear" w:color="auto" w:fill="FFFFFF"/>
          <w:lang w:val="es-MX"/>
        </w:rPr>
        <w:lastRenderedPageBreak/>
        <w:t>Categoría 5: Presupuesto del proyecto</w:t>
      </w:r>
    </w:p>
    <w:p w14:paraId="1EC753BD" w14:textId="7D307831" w:rsidR="00BB4882" w:rsidRPr="0064643A" w:rsidRDefault="00BB4882" w:rsidP="001106FE">
      <w:pPr>
        <w:pStyle w:val="Paragraph"/>
        <w:rPr>
          <w:sz w:val="22"/>
          <w:szCs w:val="20"/>
          <w:lang w:val="es-MX"/>
        </w:rPr>
      </w:pPr>
      <w:r w:rsidRPr="0064643A">
        <w:rPr>
          <w:sz w:val="22"/>
          <w:szCs w:val="20"/>
          <w:lang w:val="es-MX"/>
        </w:rPr>
        <w:t>Estas preguntas tienen por objeto demostrar que el solicitante ha elaborado un presupuesto razonable para el proyecto propuesto y conforme a los lineamientos del Programa.</w:t>
      </w:r>
    </w:p>
    <w:p w14:paraId="18D0EFC5" w14:textId="1DBAF23D" w:rsidR="00BB4882" w:rsidRPr="0064643A" w:rsidRDefault="00BB4882" w:rsidP="00B4385B">
      <w:pPr>
        <w:pStyle w:val="Paragraph"/>
        <w:numPr>
          <w:ilvl w:val="0"/>
          <w:numId w:val="4"/>
        </w:numPr>
        <w:ind w:left="1080"/>
        <w:rPr>
          <w:sz w:val="22"/>
          <w:szCs w:val="20"/>
          <w:lang w:val="es-MX"/>
        </w:rPr>
      </w:pPr>
      <w:r w:rsidRPr="0064643A">
        <w:rPr>
          <w:sz w:val="22"/>
          <w:szCs w:val="20"/>
          <w:lang w:val="es-MX"/>
        </w:rPr>
        <w:t xml:space="preserve">Se otorgarán los siguientes puntos: </w:t>
      </w:r>
    </w:p>
    <w:p w14:paraId="0DE35FB9" w14:textId="25D15E9B" w:rsidR="00BB4882" w:rsidRPr="0064643A" w:rsidRDefault="00BB4882" w:rsidP="00586BFC">
      <w:pPr>
        <w:pStyle w:val="Heading6"/>
        <w:ind w:firstLine="720"/>
        <w:rPr>
          <w:sz w:val="22"/>
          <w:szCs w:val="20"/>
          <w:shd w:val="clear" w:color="auto" w:fill="FFFFFF"/>
          <w:lang w:val="es-MX"/>
        </w:rPr>
      </w:pPr>
      <w:r w:rsidRPr="0064643A">
        <w:rPr>
          <w:sz w:val="22"/>
          <w:szCs w:val="20"/>
          <w:shd w:val="clear" w:color="auto" w:fill="FFFFFF"/>
          <w:lang w:val="es-MX"/>
        </w:rPr>
        <w:t>Criterio 5.1: Cumplimiento del presupuesto</w:t>
      </w:r>
    </w:p>
    <w:p w14:paraId="5B4AE544" w14:textId="77777777" w:rsidR="00C16C3F" w:rsidRPr="0064643A" w:rsidRDefault="00BB4882" w:rsidP="00C16C3F">
      <w:pPr>
        <w:pStyle w:val="Paragraph"/>
        <w:ind w:left="1080"/>
        <w:rPr>
          <w:rFonts w:cstheme="minorHAnsi"/>
          <w:color w:val="111111"/>
          <w:sz w:val="20"/>
          <w:szCs w:val="20"/>
          <w:lang w:val="es-MX"/>
        </w:rPr>
      </w:pPr>
      <w:r w:rsidRPr="0064643A">
        <w:rPr>
          <w:rFonts w:cstheme="minorHAnsi"/>
          <w:color w:val="111111"/>
          <w:sz w:val="20"/>
          <w:szCs w:val="20"/>
          <w:shd w:val="clear" w:color="auto" w:fill="FFFFFF"/>
          <w:lang w:val="es-MX"/>
        </w:rPr>
        <w:t xml:space="preserve">El presupuesto cumple los lineamientos del Programa y los requisitos administrativos de la agencia, incluidos los costos elegibles. </w:t>
      </w:r>
    </w:p>
    <w:p w14:paraId="27EBE2D5" w14:textId="4C7FBB8D" w:rsidR="00BB4882" w:rsidRPr="0064643A" w:rsidRDefault="00BB4882" w:rsidP="00C16C3F">
      <w:pPr>
        <w:pStyle w:val="Paragraph"/>
        <w:ind w:left="108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Sí = 5</w:t>
      </w:r>
      <w:r w:rsidRPr="0064643A">
        <w:rPr>
          <w:rFonts w:cstheme="minorHAnsi"/>
          <w:color w:val="111111"/>
          <w:sz w:val="20"/>
          <w:szCs w:val="20"/>
          <w:lang w:val="es-MX"/>
        </w:rPr>
        <w:br/>
      </w:r>
      <w:r w:rsidRPr="0064643A">
        <w:rPr>
          <w:rFonts w:cstheme="minorHAnsi"/>
          <w:color w:val="111111"/>
          <w:sz w:val="20"/>
          <w:szCs w:val="20"/>
          <w:shd w:val="clear" w:color="auto" w:fill="FFFFFF"/>
          <w:lang w:val="es-MX"/>
        </w:rPr>
        <w:t>Parcial = 3</w:t>
      </w:r>
      <w:r w:rsidRPr="0064643A">
        <w:rPr>
          <w:rFonts w:cstheme="minorHAnsi"/>
          <w:color w:val="111111"/>
          <w:sz w:val="20"/>
          <w:szCs w:val="20"/>
          <w:lang w:val="es-MX"/>
        </w:rPr>
        <w:br/>
      </w:r>
      <w:r w:rsidRPr="0064643A">
        <w:rPr>
          <w:rFonts w:cstheme="minorHAnsi"/>
          <w:color w:val="111111"/>
          <w:sz w:val="20"/>
          <w:szCs w:val="20"/>
          <w:shd w:val="clear" w:color="auto" w:fill="FFFFFF"/>
          <w:lang w:val="es-MX"/>
        </w:rPr>
        <w:t>No = 0</w:t>
      </w:r>
    </w:p>
    <w:p w14:paraId="36D348CB" w14:textId="4C7220FC" w:rsidR="00BB4882" w:rsidRPr="0064643A" w:rsidRDefault="00BB4882" w:rsidP="00586BFC">
      <w:pPr>
        <w:pStyle w:val="Heading6"/>
        <w:ind w:left="720"/>
        <w:rPr>
          <w:sz w:val="22"/>
          <w:szCs w:val="20"/>
          <w:lang w:val="es-MX"/>
        </w:rPr>
      </w:pPr>
      <w:r w:rsidRPr="0064643A">
        <w:rPr>
          <w:sz w:val="22"/>
          <w:szCs w:val="20"/>
          <w:lang w:val="es-MX"/>
        </w:rPr>
        <w:t>Criterio 5.2: Factibilidad presupuestaria</w:t>
      </w:r>
    </w:p>
    <w:p w14:paraId="3A116F41" w14:textId="77777777" w:rsidR="00C16C3F" w:rsidRPr="0064643A" w:rsidRDefault="007B4CAD" w:rsidP="00C16C3F">
      <w:pPr>
        <w:spacing w:before="120" w:after="120"/>
        <w:ind w:left="1080"/>
        <w:rPr>
          <w:rFonts w:cstheme="minorHAnsi"/>
          <w:color w:val="111111"/>
          <w:sz w:val="20"/>
          <w:szCs w:val="20"/>
          <w:lang w:val="es-MX"/>
        </w:rPr>
      </w:pPr>
      <w:r w:rsidRPr="0064643A">
        <w:rPr>
          <w:rFonts w:cstheme="minorHAnsi"/>
          <w:color w:val="111111"/>
          <w:sz w:val="20"/>
          <w:szCs w:val="20"/>
          <w:shd w:val="clear" w:color="auto" w:fill="FFFFFF"/>
          <w:lang w:val="es-MX"/>
        </w:rPr>
        <w:t>El presupuesto es completo y razonable teniendo en cuenta el cronograma propuesto, el alcance del trabajo y los objetivos del proyecto.</w:t>
      </w:r>
      <w:bookmarkStart w:id="80" w:name="_Hlk121915160"/>
    </w:p>
    <w:p w14:paraId="26303DA8" w14:textId="1B0C186B" w:rsidR="00BB4882" w:rsidRPr="0064643A" w:rsidRDefault="0063147A" w:rsidP="00C16C3F">
      <w:pPr>
        <w:spacing w:before="120" w:after="120"/>
        <w:ind w:left="1080"/>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Sí = 5</w:t>
      </w:r>
      <w:r w:rsidRPr="0064643A">
        <w:rPr>
          <w:rFonts w:cstheme="minorHAnsi"/>
          <w:color w:val="111111"/>
          <w:sz w:val="20"/>
          <w:szCs w:val="20"/>
          <w:lang w:val="es-MX"/>
        </w:rPr>
        <w:br/>
      </w:r>
      <w:r w:rsidRPr="0064643A">
        <w:rPr>
          <w:rFonts w:cstheme="minorHAnsi"/>
          <w:color w:val="111111"/>
          <w:sz w:val="20"/>
          <w:szCs w:val="20"/>
          <w:shd w:val="clear" w:color="auto" w:fill="FFFFFF"/>
          <w:lang w:val="es-MX"/>
        </w:rPr>
        <w:t>Parcial = 3</w:t>
      </w:r>
      <w:r w:rsidRPr="0064643A">
        <w:rPr>
          <w:rFonts w:cstheme="minorHAnsi"/>
          <w:color w:val="111111"/>
          <w:sz w:val="20"/>
          <w:szCs w:val="20"/>
          <w:lang w:val="es-MX"/>
        </w:rPr>
        <w:br/>
      </w:r>
      <w:r w:rsidRPr="0064643A">
        <w:rPr>
          <w:rFonts w:cstheme="minorHAnsi"/>
          <w:color w:val="111111"/>
          <w:sz w:val="20"/>
          <w:szCs w:val="20"/>
          <w:shd w:val="clear" w:color="auto" w:fill="FFFFFF"/>
          <w:lang w:val="es-MX"/>
        </w:rPr>
        <w:t>No = 0</w:t>
      </w:r>
      <w:bookmarkEnd w:id="80"/>
    </w:p>
    <w:p w14:paraId="28E3DD00" w14:textId="63ACBF39" w:rsidR="0063147A" w:rsidRPr="0064643A" w:rsidRDefault="0063147A" w:rsidP="00D81028">
      <w:pPr>
        <w:pStyle w:val="Heading5"/>
        <w:rPr>
          <w:sz w:val="22"/>
          <w:szCs w:val="20"/>
          <w:lang w:val="es-MX"/>
        </w:rPr>
      </w:pPr>
      <w:r w:rsidRPr="0064643A">
        <w:rPr>
          <w:sz w:val="22"/>
          <w:szCs w:val="20"/>
          <w:lang w:val="es-MX"/>
        </w:rPr>
        <w:t>Categoría 6: Descripción del proyecto</w:t>
      </w:r>
    </w:p>
    <w:p w14:paraId="3974E269" w14:textId="2815208D" w:rsidR="0063147A" w:rsidRPr="0064643A" w:rsidRDefault="0063147A" w:rsidP="00B4385B">
      <w:pPr>
        <w:pStyle w:val="Paragraph"/>
        <w:numPr>
          <w:ilvl w:val="0"/>
          <w:numId w:val="4"/>
        </w:numPr>
        <w:ind w:left="1080"/>
        <w:rPr>
          <w:sz w:val="22"/>
          <w:szCs w:val="20"/>
          <w:lang w:val="es-MX"/>
        </w:rPr>
      </w:pPr>
      <w:r w:rsidRPr="0064643A">
        <w:rPr>
          <w:sz w:val="22"/>
          <w:szCs w:val="20"/>
          <w:lang w:val="es-MX"/>
        </w:rPr>
        <w:t xml:space="preserve">Se otorgarán los siguientes puntos: </w:t>
      </w:r>
    </w:p>
    <w:p w14:paraId="4065BF98" w14:textId="635906B7" w:rsidR="003273CE" w:rsidRPr="0064643A" w:rsidRDefault="003273CE" w:rsidP="003273CE">
      <w:pPr>
        <w:pStyle w:val="Heading6"/>
        <w:ind w:left="720"/>
        <w:rPr>
          <w:sz w:val="22"/>
          <w:szCs w:val="20"/>
          <w:lang w:val="es-MX"/>
        </w:rPr>
      </w:pPr>
      <w:r w:rsidRPr="0064643A">
        <w:rPr>
          <w:sz w:val="22"/>
          <w:szCs w:val="20"/>
          <w:lang w:val="es-MX"/>
        </w:rPr>
        <w:t xml:space="preserve">Criterio 6.1: Población objetivo </w:t>
      </w:r>
    </w:p>
    <w:p w14:paraId="18899863" w14:textId="00334AB9" w:rsidR="003273CE" w:rsidRPr="0064643A" w:rsidRDefault="003273CE" w:rsidP="00D15155">
      <w:pPr>
        <w:spacing w:after="160"/>
        <w:ind w:left="108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 xml:space="preserve">Medida en que el solicitante describe detalladamente la población que se verá afectada o implicada en el proyecto. </w:t>
      </w:r>
    </w:p>
    <w:p w14:paraId="1A740C4D" w14:textId="095520A7" w:rsidR="003273CE" w:rsidRPr="0064643A" w:rsidRDefault="003273CE" w:rsidP="00C16C3F">
      <w:pPr>
        <w:spacing w:after="120"/>
        <w:ind w:left="108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 xml:space="preserve">El solicitante incluye datos demográficos y resultados de salud relevantes de la población, ubicación geográfica, historia de la comunidad u otros descriptores de las personas y comunidades cuya participación facilita el proyecto. Si el solicitante solicitó consideración prioritaria como población sobrecargada o vulnerable, la solicitud debe describir las necesidades únicas de la población y las barreras a las que se enfrentan para abordar el problema utilizando datos de referencia. </w:t>
      </w:r>
    </w:p>
    <w:p w14:paraId="7108B6E4" w14:textId="4972FAC3" w:rsidR="003273CE" w:rsidRPr="0064643A" w:rsidRDefault="003273CE" w:rsidP="00C16C3F">
      <w:pPr>
        <w:spacing w:after="12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Sí = 5</w:t>
      </w:r>
    </w:p>
    <w:p w14:paraId="765D4F9F" w14:textId="5054FA8D" w:rsidR="003273CE" w:rsidRPr="0064643A" w:rsidRDefault="003273CE"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 3</w:t>
      </w:r>
    </w:p>
    <w:p w14:paraId="6FC3AA36" w14:textId="292AC470" w:rsidR="003273CE" w:rsidRPr="0064643A" w:rsidRDefault="003273CE" w:rsidP="00D15155">
      <w:pPr>
        <w:spacing w:after="160"/>
        <w:ind w:left="1080"/>
        <w:contextualSpacing/>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No = 0</w:t>
      </w:r>
    </w:p>
    <w:p w14:paraId="33DA45FE" w14:textId="5963746B" w:rsidR="0063147A" w:rsidRPr="0064643A" w:rsidRDefault="0063147A" w:rsidP="00586BFC">
      <w:pPr>
        <w:pStyle w:val="Heading6"/>
        <w:ind w:left="720"/>
        <w:rPr>
          <w:sz w:val="22"/>
          <w:szCs w:val="20"/>
          <w:lang w:val="es-MX"/>
        </w:rPr>
      </w:pPr>
      <w:r w:rsidRPr="0064643A">
        <w:rPr>
          <w:sz w:val="22"/>
          <w:szCs w:val="20"/>
          <w:lang w:val="es-MX"/>
        </w:rPr>
        <w:t>Criterio 6.2: Necesidades no cubiertas</w:t>
      </w:r>
    </w:p>
    <w:p w14:paraId="6BEA1C15" w14:textId="25D9EFF6" w:rsidR="003432F6" w:rsidRPr="0064643A" w:rsidRDefault="00EE5445" w:rsidP="00D15155">
      <w:pPr>
        <w:spacing w:after="160"/>
        <w:ind w:left="1080"/>
        <w:rPr>
          <w:rFonts w:cstheme="minorHAnsi"/>
          <w:color w:val="111111"/>
          <w:sz w:val="20"/>
          <w:szCs w:val="20"/>
          <w:shd w:val="clear" w:color="auto" w:fill="FFFFFF"/>
          <w:lang w:val="es-MX"/>
        </w:rPr>
      </w:pPr>
      <w:bookmarkStart w:id="81" w:name="_Hlk123829007"/>
      <w:bookmarkStart w:id="82" w:name="_Hlk120525183"/>
      <w:r w:rsidRPr="0064643A">
        <w:rPr>
          <w:rFonts w:cstheme="minorHAnsi"/>
          <w:color w:val="111111"/>
          <w:sz w:val="20"/>
          <w:szCs w:val="20"/>
          <w:shd w:val="clear" w:color="auto" w:fill="FFFFFF"/>
          <w:lang w:val="es-MX"/>
        </w:rPr>
        <w:t xml:space="preserve">Medida en que el solicitante describe exhaustivamente el problema de residuos o contaminación que abordará el proyecto y, en su caso, la amenaza para el medio ambiente y la salud humana.  </w:t>
      </w:r>
    </w:p>
    <w:p w14:paraId="5830F9AB" w14:textId="77777777" w:rsidR="00DF6E64" w:rsidRPr="0064643A" w:rsidRDefault="00DF6E64" w:rsidP="00D15155">
      <w:pPr>
        <w:spacing w:after="160"/>
        <w:ind w:left="1080"/>
        <w:contextualSpacing/>
        <w:rPr>
          <w:rFonts w:cstheme="minorHAnsi"/>
          <w:color w:val="111111"/>
          <w:sz w:val="20"/>
          <w:szCs w:val="20"/>
          <w:shd w:val="clear" w:color="auto" w:fill="FFFFFF"/>
          <w:lang w:val="es-MX"/>
        </w:rPr>
      </w:pPr>
      <w:bookmarkStart w:id="83" w:name="_Hlk126145483"/>
      <w:bookmarkEnd w:id="81"/>
      <w:r w:rsidRPr="0064643A">
        <w:rPr>
          <w:rFonts w:cstheme="minorHAnsi"/>
          <w:color w:val="111111"/>
          <w:sz w:val="20"/>
          <w:szCs w:val="20"/>
          <w:shd w:val="clear" w:color="auto" w:fill="FFFFFF"/>
          <w:lang w:val="es-MX"/>
        </w:rPr>
        <w:t>Sí = 10</w:t>
      </w:r>
    </w:p>
    <w:p w14:paraId="69E7086F" w14:textId="65054CF3" w:rsidR="00DF6E64" w:rsidRPr="0064643A" w:rsidRDefault="00DF6E64"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en su mayor parte = 7</w:t>
      </w:r>
    </w:p>
    <w:p w14:paraId="176600B7" w14:textId="19C46C94" w:rsidR="008E1B12" w:rsidRPr="0064643A" w:rsidRDefault="008E1B12"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mínimamente = 3</w:t>
      </w:r>
    </w:p>
    <w:p w14:paraId="125B5C09" w14:textId="7D9C40EF" w:rsidR="00C16C3F" w:rsidRPr="0064643A" w:rsidRDefault="00DF6E64"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No = 0</w:t>
      </w:r>
      <w:bookmarkEnd w:id="82"/>
    </w:p>
    <w:p w14:paraId="6E73FE24" w14:textId="77777777" w:rsidR="00C16C3F" w:rsidRPr="0064643A" w:rsidRDefault="00C16C3F">
      <w:pPr>
        <w:ind w:left="72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br w:type="page"/>
      </w:r>
    </w:p>
    <w:bookmarkEnd w:id="83"/>
    <w:p w14:paraId="6D0D2353" w14:textId="69D1B8E9" w:rsidR="0063147A" w:rsidRPr="0064643A" w:rsidRDefault="0063147A" w:rsidP="00970017">
      <w:pPr>
        <w:pStyle w:val="Heading6"/>
        <w:ind w:left="720"/>
        <w:rPr>
          <w:sz w:val="22"/>
          <w:szCs w:val="20"/>
          <w:lang w:val="es-MX"/>
        </w:rPr>
      </w:pPr>
      <w:r w:rsidRPr="0064643A">
        <w:rPr>
          <w:sz w:val="22"/>
          <w:szCs w:val="20"/>
          <w:lang w:val="es-MX"/>
        </w:rPr>
        <w:lastRenderedPageBreak/>
        <w:t>Criterio 6.3: Inclusión y participación de la comunidad</w:t>
      </w:r>
    </w:p>
    <w:p w14:paraId="661440E4" w14:textId="4751AFD3" w:rsidR="00FA4238" w:rsidRPr="0064643A" w:rsidRDefault="00EE5445" w:rsidP="00D15155">
      <w:pPr>
        <w:pStyle w:val="Paragraph"/>
        <w:spacing w:after="40"/>
        <w:ind w:left="1080"/>
        <w:rPr>
          <w:rFonts w:cstheme="minorHAnsi"/>
          <w:color w:val="111111"/>
          <w:sz w:val="20"/>
          <w:szCs w:val="20"/>
          <w:lang w:val="es-MX"/>
        </w:rPr>
      </w:pPr>
      <w:bookmarkStart w:id="84" w:name="_Hlk123829442"/>
      <w:r w:rsidRPr="0064643A">
        <w:rPr>
          <w:rFonts w:cstheme="minorHAnsi"/>
          <w:color w:val="111111"/>
          <w:sz w:val="20"/>
          <w:szCs w:val="20"/>
          <w:lang w:val="es-MX"/>
        </w:rPr>
        <w:t>Medida en que el solicitante tiene y describe claramente sus vínculos con la comunidad en la que se propone participar.</w:t>
      </w:r>
    </w:p>
    <w:p w14:paraId="63CF786E" w14:textId="23B627D3" w:rsidR="00FA4238" w:rsidRPr="0064643A" w:rsidRDefault="00FA4238" w:rsidP="00C16C3F">
      <w:pPr>
        <w:pStyle w:val="Paragraph"/>
        <w:ind w:left="1080"/>
        <w:rPr>
          <w:rFonts w:cstheme="minorHAnsi"/>
          <w:color w:val="111111"/>
          <w:sz w:val="20"/>
          <w:szCs w:val="20"/>
          <w:lang w:val="es-MX"/>
        </w:rPr>
      </w:pPr>
      <w:r w:rsidRPr="0064643A">
        <w:rPr>
          <w:rFonts w:cstheme="minorHAnsi"/>
          <w:color w:val="111111"/>
          <w:sz w:val="20"/>
          <w:szCs w:val="20"/>
          <w:lang w:val="es-MX"/>
        </w:rPr>
        <w:t>El solicitante incluye detalles relevantes como la forma en que los miembros de la población prioritaria y los representantes del público participan en la planificación, dirección y ejecución del proyecto, así como la experiencia de los responsables del proyecto con el problema de los residuos o la contaminación. Según corresponda, la descripción debe indicar cómo las cartas de apoyo y contribución demuestran la inclusión y el compromiso de la comunidad.</w:t>
      </w:r>
      <w:bookmarkEnd w:id="84"/>
    </w:p>
    <w:p w14:paraId="40EDEC32" w14:textId="77777777" w:rsidR="008E1B12" w:rsidRPr="0064643A" w:rsidRDefault="008E1B12"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Sí = 10</w:t>
      </w:r>
    </w:p>
    <w:p w14:paraId="028B0DDD" w14:textId="77777777" w:rsidR="008E1B12" w:rsidRPr="0064643A" w:rsidRDefault="008E1B12"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en su mayor parte = 7</w:t>
      </w:r>
    </w:p>
    <w:p w14:paraId="2B9F86A4" w14:textId="77777777" w:rsidR="008E1B12" w:rsidRPr="0064643A" w:rsidRDefault="008E1B12"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mínimamente = 3</w:t>
      </w:r>
    </w:p>
    <w:p w14:paraId="21FD13A1" w14:textId="77777777" w:rsidR="008E1B12" w:rsidRPr="0064643A" w:rsidRDefault="008E1B12" w:rsidP="00D15155">
      <w:pPr>
        <w:spacing w:after="160"/>
        <w:ind w:left="1080"/>
        <w:contextualSpacing/>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No = 0</w:t>
      </w:r>
    </w:p>
    <w:p w14:paraId="2E9ADB1E" w14:textId="492C4384" w:rsidR="0063147A" w:rsidRPr="0064643A" w:rsidRDefault="0063147A" w:rsidP="00970017">
      <w:pPr>
        <w:pStyle w:val="Heading6"/>
        <w:ind w:left="720"/>
        <w:rPr>
          <w:sz w:val="22"/>
          <w:szCs w:val="20"/>
          <w:shd w:val="clear" w:color="auto" w:fill="FFFFFF"/>
          <w:lang w:val="es-MX"/>
        </w:rPr>
      </w:pPr>
      <w:r w:rsidRPr="0064643A">
        <w:rPr>
          <w:sz w:val="22"/>
          <w:szCs w:val="20"/>
          <w:shd w:val="clear" w:color="auto" w:fill="FFFFFF"/>
          <w:lang w:val="es-MX"/>
        </w:rPr>
        <w:t>Criterio 6.4</w:t>
      </w:r>
      <w:r w:rsidR="00970017" w:rsidRPr="0064643A">
        <w:rPr>
          <w:sz w:val="22"/>
          <w:szCs w:val="20"/>
          <w:lang w:val="es-MX"/>
        </w:rPr>
        <w:t>: Descripción del proyecto</w:t>
      </w:r>
    </w:p>
    <w:p w14:paraId="5E9FDED2" w14:textId="782973C0" w:rsidR="00695B5D" w:rsidRPr="0064643A" w:rsidRDefault="00E14826" w:rsidP="00D15155">
      <w:pPr>
        <w:pStyle w:val="Paragraph"/>
        <w:ind w:left="1080"/>
        <w:rPr>
          <w:rFonts w:ascii="Calibri" w:hAnsi="Calibri" w:cs="Calibri"/>
          <w:color w:val="111111"/>
          <w:sz w:val="20"/>
          <w:szCs w:val="20"/>
          <w:shd w:val="clear" w:color="auto" w:fill="FFFFFF"/>
          <w:lang w:val="es-MX"/>
        </w:rPr>
      </w:pPr>
      <w:bookmarkStart w:id="85" w:name="_Hlk123829554"/>
      <w:r w:rsidRPr="0064643A">
        <w:rPr>
          <w:rFonts w:ascii="Calibri" w:hAnsi="Calibri" w:cs="Calibri"/>
          <w:color w:val="111111"/>
          <w:sz w:val="20"/>
          <w:szCs w:val="20"/>
          <w:shd w:val="clear" w:color="auto" w:fill="FFFFFF"/>
          <w:lang w:val="es-MX"/>
        </w:rPr>
        <w:t xml:space="preserve">Grado en que la solicitud incluye y describe claramente el proyecto, incluidas las actividades. El proyecto demuestra una buena planificación, la cual respalda el Plan Estatal de Residuos Sólidos y Peligrosos. Las actividades se cuantifican para mostrar el volumen de trabajo realizado, las personas implicadas, los mensajes compartidos, etc. </w:t>
      </w:r>
    </w:p>
    <w:p w14:paraId="3934CC20" w14:textId="77777777" w:rsidR="00C74CAD" w:rsidRPr="0064643A" w:rsidRDefault="00A847BD" w:rsidP="00D15155">
      <w:pPr>
        <w:pStyle w:val="Paragraph"/>
        <w:ind w:left="108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Las cartas de compromiso de la solicitud demuestran la participación necesaria y razonable de otras personas para llevar a cabo el proyecto. </w:t>
      </w:r>
      <w:bookmarkEnd w:id="85"/>
    </w:p>
    <w:p w14:paraId="2228506E" w14:textId="77777777" w:rsidR="008E1B12" w:rsidRPr="0064643A" w:rsidRDefault="008E1B12" w:rsidP="00D15155">
      <w:pPr>
        <w:spacing w:after="160"/>
        <w:ind w:left="108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10</w:t>
      </w:r>
    </w:p>
    <w:p w14:paraId="7FA2492C" w14:textId="77777777" w:rsidR="008E1B12" w:rsidRPr="0064643A" w:rsidRDefault="008E1B12" w:rsidP="00D15155">
      <w:pPr>
        <w:spacing w:after="160"/>
        <w:ind w:left="108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Parcial, en su mayor parte = 7</w:t>
      </w:r>
    </w:p>
    <w:p w14:paraId="0FDE2C8D" w14:textId="77777777" w:rsidR="008E1B12" w:rsidRPr="0064643A" w:rsidRDefault="008E1B12" w:rsidP="00D15155">
      <w:pPr>
        <w:spacing w:after="160"/>
        <w:ind w:left="108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Parcial, mínimamente = 3</w:t>
      </w:r>
    </w:p>
    <w:p w14:paraId="595FD199" w14:textId="77777777" w:rsidR="008E1B12" w:rsidRPr="0064643A" w:rsidRDefault="008E1B12" w:rsidP="00D15155">
      <w:pPr>
        <w:spacing w:after="160"/>
        <w:ind w:left="1080"/>
        <w:contextualSpacing/>
        <w:rPr>
          <w:rFonts w:ascii="Verdana" w:hAnsi="Verdana"/>
          <w:color w:val="111111"/>
          <w:sz w:val="16"/>
          <w:szCs w:val="16"/>
          <w:shd w:val="clear" w:color="auto" w:fill="FFFFFF"/>
          <w:lang w:val="es-MX"/>
        </w:rPr>
      </w:pPr>
      <w:r w:rsidRPr="0064643A">
        <w:rPr>
          <w:rFonts w:ascii="Calibri" w:hAnsi="Calibri" w:cs="Calibri"/>
          <w:color w:val="111111"/>
          <w:sz w:val="20"/>
          <w:szCs w:val="20"/>
          <w:shd w:val="clear" w:color="auto" w:fill="FFFFFF"/>
          <w:lang w:val="es-MX"/>
        </w:rPr>
        <w:t>No = 0</w:t>
      </w:r>
    </w:p>
    <w:p w14:paraId="7C7E718B" w14:textId="6ADE8408" w:rsidR="0063147A" w:rsidRPr="0064643A" w:rsidRDefault="0063147A" w:rsidP="00970017">
      <w:pPr>
        <w:pStyle w:val="Heading6"/>
        <w:ind w:left="720"/>
        <w:rPr>
          <w:sz w:val="22"/>
          <w:szCs w:val="20"/>
          <w:shd w:val="clear" w:color="auto" w:fill="FFFFFF"/>
          <w:lang w:val="es-MX"/>
        </w:rPr>
      </w:pPr>
      <w:r w:rsidRPr="0064643A">
        <w:rPr>
          <w:sz w:val="22"/>
          <w:szCs w:val="20"/>
          <w:shd w:val="clear" w:color="auto" w:fill="FFFFFF"/>
          <w:lang w:val="es-MX"/>
        </w:rPr>
        <w:t>Criterio 6.5: Entregables del proyecto</w:t>
      </w:r>
    </w:p>
    <w:p w14:paraId="79C7324A" w14:textId="55DA8C49" w:rsidR="00B24BB1" w:rsidRPr="0064643A" w:rsidRDefault="00695B5D" w:rsidP="00D15155">
      <w:pPr>
        <w:pStyle w:val="Paragraph"/>
        <w:ind w:left="1080"/>
        <w:rPr>
          <w:rFonts w:ascii="Calibri" w:hAnsi="Calibri" w:cs="Calibri"/>
          <w:color w:val="111111"/>
          <w:sz w:val="20"/>
          <w:szCs w:val="20"/>
          <w:shd w:val="clear" w:color="auto" w:fill="FFFFFF"/>
          <w:lang w:val="es-MX"/>
        </w:rPr>
      </w:pPr>
      <w:bookmarkStart w:id="86" w:name="_Hlk123829994"/>
      <w:r w:rsidRPr="0064643A">
        <w:rPr>
          <w:rFonts w:ascii="Calibri" w:hAnsi="Calibri" w:cs="Calibri"/>
          <w:color w:val="111111"/>
          <w:sz w:val="20"/>
          <w:szCs w:val="20"/>
          <w:shd w:val="clear" w:color="auto" w:fill="FFFFFF"/>
          <w:lang w:val="es-MX"/>
        </w:rPr>
        <w:t xml:space="preserve">El solicitante incluye resultados tangibles del proyecto con fechas de finalización previstas. El cronograma de entregables del proyecto es razonable dado el rango de fechas de las concesiones de la subvención, 1 de julio de 2023 - 30 de junio de 2025, y los objetivos del proyecto. </w:t>
      </w:r>
      <w:bookmarkEnd w:id="86"/>
    </w:p>
    <w:p w14:paraId="3BF02DD4" w14:textId="3C393586" w:rsidR="0063147A" w:rsidRPr="0064643A" w:rsidRDefault="0063147A" w:rsidP="00D15155">
      <w:pPr>
        <w:pStyle w:val="Paragraph"/>
        <w:ind w:left="1080"/>
        <w:rPr>
          <w:rFonts w:ascii="Verdana" w:hAnsi="Verdana"/>
          <w:color w:val="111111"/>
          <w:sz w:val="16"/>
          <w:szCs w:val="16"/>
          <w:shd w:val="clear" w:color="auto" w:fill="FFFFFF"/>
          <w:lang w:val="es-MX"/>
        </w:rPr>
      </w:pPr>
      <w:r w:rsidRPr="0064643A">
        <w:rPr>
          <w:rFonts w:ascii="Calibri" w:hAnsi="Calibri" w:cs="Calibri"/>
          <w:color w:val="111111"/>
          <w:sz w:val="20"/>
          <w:szCs w:val="20"/>
          <w:shd w:val="clear" w:color="auto" w:fill="FFFFFF"/>
          <w:lang w:val="es-MX"/>
        </w:rPr>
        <w:t>Sí = 5</w:t>
      </w:r>
      <w:r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Parcial = 3</w:t>
      </w:r>
      <w:r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No = 0</w:t>
      </w:r>
    </w:p>
    <w:p w14:paraId="4B94C71E" w14:textId="31F048A7" w:rsidR="0063147A" w:rsidRPr="0064643A" w:rsidRDefault="0063147A" w:rsidP="00970017">
      <w:pPr>
        <w:pStyle w:val="Heading6"/>
        <w:ind w:left="720"/>
        <w:rPr>
          <w:sz w:val="22"/>
          <w:szCs w:val="20"/>
          <w:shd w:val="clear" w:color="auto" w:fill="FFFFFF"/>
          <w:lang w:val="es-MX"/>
        </w:rPr>
      </w:pPr>
      <w:r w:rsidRPr="0064643A">
        <w:rPr>
          <w:sz w:val="22"/>
          <w:szCs w:val="20"/>
          <w:shd w:val="clear" w:color="auto" w:fill="FFFFFF"/>
          <w:lang w:val="es-MX"/>
        </w:rPr>
        <w:t>Criterio 6.6: Objetivos del proyecto</w:t>
      </w:r>
    </w:p>
    <w:p w14:paraId="0B635E98" w14:textId="6E8B081B" w:rsidR="00C74CAD" w:rsidRPr="0064643A" w:rsidRDefault="00695B5D" w:rsidP="00D15155">
      <w:pPr>
        <w:pStyle w:val="Paragraph"/>
        <w:ind w:left="1080"/>
        <w:rPr>
          <w:rFonts w:ascii="Calibri" w:hAnsi="Calibri" w:cs="Calibri"/>
          <w:color w:val="111111"/>
          <w:sz w:val="20"/>
          <w:szCs w:val="20"/>
          <w:lang w:val="es-MX"/>
        </w:rPr>
      </w:pPr>
      <w:r w:rsidRPr="0064643A">
        <w:rPr>
          <w:rFonts w:ascii="Calibri" w:hAnsi="Calibri" w:cs="Calibri"/>
          <w:color w:val="111111"/>
          <w:sz w:val="20"/>
          <w:szCs w:val="20"/>
          <w:lang w:val="es-MX"/>
        </w:rPr>
        <w:t xml:space="preserve">La solicitud describe los resultados cuantificables y los objetivos a largo plazo del proyecto. Los resultados y objetivos a largo plazo parecen razonables, factibles y respaldan el propósito del Programa de PPG. </w:t>
      </w:r>
    </w:p>
    <w:p w14:paraId="28ADA0D5" w14:textId="1340C219" w:rsidR="00CA024E" w:rsidRPr="0064643A" w:rsidRDefault="0063147A" w:rsidP="00D15155">
      <w:pPr>
        <w:pStyle w:val="Paragraph"/>
        <w:ind w:left="108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5</w:t>
      </w:r>
      <w:r w:rsidRPr="0064643A">
        <w:rPr>
          <w:rFonts w:ascii="Calibri" w:hAnsi="Calibri" w:cs="Calibri"/>
          <w:color w:val="111111"/>
          <w:sz w:val="20"/>
          <w:szCs w:val="20"/>
          <w:shd w:val="clear" w:color="auto" w:fill="FFFFFF"/>
          <w:lang w:val="es-MX"/>
        </w:rPr>
        <w:br/>
        <w:t>Parcial = 3</w:t>
      </w:r>
      <w:r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No = 0</w:t>
      </w:r>
    </w:p>
    <w:p w14:paraId="3662E418" w14:textId="77777777" w:rsidR="00CA024E" w:rsidRPr="0064643A" w:rsidRDefault="00CA024E">
      <w:pPr>
        <w:ind w:left="72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br w:type="page"/>
      </w:r>
    </w:p>
    <w:p w14:paraId="1DBED5E4" w14:textId="6AAD393F" w:rsidR="00B662EE" w:rsidRPr="0064643A" w:rsidRDefault="00B662EE" w:rsidP="001106FE">
      <w:pPr>
        <w:pStyle w:val="Heading3"/>
        <w:rPr>
          <w:sz w:val="28"/>
          <w:szCs w:val="20"/>
          <w:lang w:val="es-MX"/>
        </w:rPr>
      </w:pPr>
      <w:bookmarkStart w:id="87" w:name="_Toc126314559"/>
      <w:r w:rsidRPr="0064643A">
        <w:rPr>
          <w:sz w:val="28"/>
          <w:szCs w:val="20"/>
          <w:lang w:val="es-MX"/>
        </w:rPr>
        <w:lastRenderedPageBreak/>
        <w:t>C. Selección de beneficiarios</w:t>
      </w:r>
      <w:bookmarkEnd w:id="87"/>
      <w:r w:rsidRPr="0064643A">
        <w:rPr>
          <w:sz w:val="28"/>
          <w:szCs w:val="20"/>
          <w:lang w:val="es-MX"/>
        </w:rPr>
        <w:t xml:space="preserve"> </w:t>
      </w:r>
    </w:p>
    <w:p w14:paraId="38D6EDE6" w14:textId="77777777" w:rsidR="004E20BB" w:rsidRPr="0064643A" w:rsidRDefault="004E20BB" w:rsidP="004E20BB">
      <w:pPr>
        <w:pStyle w:val="Heading4"/>
        <w:rPr>
          <w:sz w:val="24"/>
          <w:szCs w:val="20"/>
          <w:lang w:val="es-MX"/>
        </w:rPr>
      </w:pPr>
      <w:r w:rsidRPr="0064643A">
        <w:rPr>
          <w:sz w:val="24"/>
          <w:szCs w:val="20"/>
          <w:lang w:val="es-MX"/>
        </w:rPr>
        <w:t>Puntuación y clasificación de las solicitudes</w:t>
      </w:r>
    </w:p>
    <w:p w14:paraId="28715B8F" w14:textId="302C32D4" w:rsidR="004E20BB" w:rsidRPr="0064643A" w:rsidRDefault="002D0C9C" w:rsidP="004E20BB">
      <w:pPr>
        <w:pStyle w:val="Paragraph"/>
        <w:rPr>
          <w:sz w:val="22"/>
          <w:szCs w:val="20"/>
          <w:lang w:val="es-MX"/>
        </w:rPr>
      </w:pPr>
      <w:proofErr w:type="spellStart"/>
      <w:r w:rsidRPr="0064643A">
        <w:rPr>
          <w:sz w:val="22"/>
          <w:szCs w:val="20"/>
          <w:lang w:val="es-MX"/>
        </w:rPr>
        <w:t>Ecology</w:t>
      </w:r>
      <w:proofErr w:type="spellEnd"/>
      <w:r w:rsidRPr="0064643A">
        <w:rPr>
          <w:sz w:val="22"/>
          <w:szCs w:val="20"/>
          <w:lang w:val="es-MX"/>
        </w:rPr>
        <w:t xml:space="preserve"> combina la puntuación media final de los evaluadores con la puntuación del coordinador del Fondo para obtener la puntuación total de cada solicitud. Las solicitudes se clasifican por orden de puntuación total. </w:t>
      </w:r>
      <w:proofErr w:type="spellStart"/>
      <w:r w:rsidRPr="0064643A">
        <w:rPr>
          <w:sz w:val="22"/>
          <w:szCs w:val="20"/>
          <w:lang w:val="es-MX"/>
        </w:rPr>
        <w:t>Ecology</w:t>
      </w:r>
      <w:proofErr w:type="spellEnd"/>
      <w:r w:rsidRPr="0064643A">
        <w:rPr>
          <w:sz w:val="22"/>
          <w:szCs w:val="20"/>
          <w:lang w:val="es-MX"/>
        </w:rPr>
        <w:t xml:space="preserve"> realizará las ofertas de subvención por orden de clasificación dentro de los límites de los fondos disponibles y por el importe que </w:t>
      </w:r>
      <w:proofErr w:type="spellStart"/>
      <w:r w:rsidRPr="0064643A">
        <w:rPr>
          <w:sz w:val="22"/>
          <w:szCs w:val="20"/>
          <w:lang w:val="es-MX"/>
        </w:rPr>
        <w:t>Ecology</w:t>
      </w:r>
      <w:proofErr w:type="spellEnd"/>
      <w:r w:rsidRPr="0064643A">
        <w:rPr>
          <w:sz w:val="22"/>
          <w:szCs w:val="20"/>
          <w:lang w:val="es-MX"/>
        </w:rPr>
        <w:t xml:space="preserve"> considere viable. </w:t>
      </w:r>
      <w:proofErr w:type="spellStart"/>
      <w:r w:rsidRPr="0064643A">
        <w:rPr>
          <w:sz w:val="22"/>
          <w:szCs w:val="20"/>
          <w:lang w:val="es-MX"/>
        </w:rPr>
        <w:t>Ecology</w:t>
      </w:r>
      <w:proofErr w:type="spellEnd"/>
      <w:r w:rsidRPr="0064643A">
        <w:rPr>
          <w:sz w:val="22"/>
          <w:szCs w:val="20"/>
          <w:lang w:val="es-MX"/>
        </w:rPr>
        <w:t xml:space="preserve"> podrá financiar la totalidad o parte de las solicitudes de subvención elegibles. En caso de empate en la puntuación, </w:t>
      </w:r>
      <w:proofErr w:type="spellStart"/>
      <w:r w:rsidRPr="0064643A">
        <w:rPr>
          <w:sz w:val="22"/>
          <w:szCs w:val="20"/>
          <w:lang w:val="es-MX"/>
        </w:rPr>
        <w:t>Ecology</w:t>
      </w:r>
      <w:proofErr w:type="spellEnd"/>
      <w:r w:rsidRPr="0064643A">
        <w:rPr>
          <w:sz w:val="22"/>
          <w:szCs w:val="20"/>
          <w:lang w:val="es-MX"/>
        </w:rPr>
        <w:t xml:space="preserve"> clasificará las solicitudes de acuerdo con las consideraciones prioritarias en el siguiente orden:</w:t>
      </w:r>
    </w:p>
    <w:p w14:paraId="0071BC98" w14:textId="265CC5DF" w:rsidR="00DC27A1" w:rsidRPr="0064643A" w:rsidRDefault="00DC27A1" w:rsidP="00D11D7F">
      <w:pPr>
        <w:pStyle w:val="Paragraph"/>
        <w:numPr>
          <w:ilvl w:val="0"/>
          <w:numId w:val="40"/>
        </w:numPr>
        <w:contextualSpacing/>
        <w:rPr>
          <w:sz w:val="22"/>
          <w:szCs w:val="20"/>
        </w:rPr>
      </w:pPr>
      <w:proofErr w:type="spellStart"/>
      <w:r w:rsidRPr="0064643A">
        <w:rPr>
          <w:sz w:val="22"/>
          <w:szCs w:val="20"/>
        </w:rPr>
        <w:t>Nuevos</w:t>
      </w:r>
      <w:proofErr w:type="spellEnd"/>
      <w:r w:rsidRPr="0064643A">
        <w:rPr>
          <w:sz w:val="22"/>
          <w:szCs w:val="20"/>
        </w:rPr>
        <w:t xml:space="preserve"> </w:t>
      </w:r>
      <w:proofErr w:type="spellStart"/>
      <w:r w:rsidRPr="0064643A">
        <w:rPr>
          <w:sz w:val="22"/>
          <w:szCs w:val="20"/>
        </w:rPr>
        <w:t>solicitantes</w:t>
      </w:r>
      <w:proofErr w:type="spellEnd"/>
    </w:p>
    <w:p w14:paraId="43084F05" w14:textId="3D005E9C" w:rsidR="00DC27A1" w:rsidRPr="0064643A" w:rsidRDefault="00DC27A1" w:rsidP="00D11D7F">
      <w:pPr>
        <w:pStyle w:val="Paragraph"/>
        <w:numPr>
          <w:ilvl w:val="0"/>
          <w:numId w:val="40"/>
        </w:numPr>
        <w:contextualSpacing/>
        <w:rPr>
          <w:sz w:val="22"/>
          <w:szCs w:val="20"/>
          <w:lang w:val="es-MX"/>
        </w:rPr>
      </w:pPr>
      <w:r w:rsidRPr="0064643A">
        <w:rPr>
          <w:sz w:val="22"/>
          <w:szCs w:val="20"/>
          <w:lang w:val="es-MX"/>
        </w:rPr>
        <w:t>Proyectos de vertederos de residuos peligrosos</w:t>
      </w:r>
    </w:p>
    <w:p w14:paraId="40D954CA" w14:textId="12CF1C74" w:rsidR="00DC27A1" w:rsidRPr="0064643A" w:rsidRDefault="004E20BB" w:rsidP="00D11D7F">
      <w:pPr>
        <w:pStyle w:val="Paragraph"/>
        <w:numPr>
          <w:ilvl w:val="0"/>
          <w:numId w:val="40"/>
        </w:numPr>
        <w:rPr>
          <w:sz w:val="22"/>
          <w:szCs w:val="20"/>
          <w:lang w:val="es-MX"/>
        </w:rPr>
      </w:pPr>
      <w:r w:rsidRPr="0064643A">
        <w:rPr>
          <w:sz w:val="22"/>
          <w:szCs w:val="20"/>
          <w:lang w:val="es-MX"/>
        </w:rPr>
        <w:t>Proyectos en comunidades muy afectadas o de bajos ingresos</w:t>
      </w:r>
    </w:p>
    <w:p w14:paraId="0DAE718A" w14:textId="5D4EBA76" w:rsidR="004E20BB" w:rsidRPr="0064643A" w:rsidRDefault="004E20BB" w:rsidP="004E20BB">
      <w:pPr>
        <w:pStyle w:val="Paragraph"/>
        <w:rPr>
          <w:sz w:val="22"/>
          <w:szCs w:val="20"/>
          <w:lang w:val="es-MX"/>
        </w:rPr>
      </w:pPr>
      <w:r w:rsidRPr="0064643A">
        <w:rPr>
          <w:sz w:val="22"/>
          <w:szCs w:val="20"/>
          <w:lang w:val="es-MX"/>
        </w:rPr>
        <w:t>El importe máximo de la subvención es de $60,000 por año, con una renovación opcional el segundo año de hasta $60,000.</w:t>
      </w:r>
    </w:p>
    <w:p w14:paraId="6E068C39" w14:textId="5B2F4573" w:rsidR="004E20BB" w:rsidRPr="0064643A" w:rsidRDefault="004E20BB" w:rsidP="004E20BB">
      <w:pPr>
        <w:pStyle w:val="Heading4"/>
        <w:rPr>
          <w:sz w:val="24"/>
          <w:szCs w:val="20"/>
          <w:lang w:val="es-MX"/>
        </w:rPr>
      </w:pPr>
      <w:r w:rsidRPr="0064643A">
        <w:rPr>
          <w:sz w:val="24"/>
          <w:szCs w:val="20"/>
          <w:lang w:val="es-MX"/>
        </w:rPr>
        <w:t>Publicación de los beneficiarios</w:t>
      </w:r>
    </w:p>
    <w:p w14:paraId="1B206E61" w14:textId="127A0460" w:rsidR="00B662EE" w:rsidRPr="0064643A" w:rsidRDefault="00B662EE" w:rsidP="00DF6E64">
      <w:pPr>
        <w:pStyle w:val="Paragraph"/>
        <w:rPr>
          <w:sz w:val="22"/>
          <w:szCs w:val="20"/>
          <w:lang w:val="es-MX"/>
        </w:rPr>
      </w:pPr>
      <w:r w:rsidRPr="0064643A">
        <w:rPr>
          <w:sz w:val="22"/>
          <w:szCs w:val="20"/>
          <w:lang w:val="es-MX"/>
        </w:rPr>
        <w:t xml:space="preserve">Una vez seleccionadas las subvenciones, </w:t>
      </w:r>
      <w:proofErr w:type="spellStart"/>
      <w:r w:rsidRPr="0064643A">
        <w:rPr>
          <w:sz w:val="22"/>
          <w:szCs w:val="20"/>
          <w:lang w:val="es-MX"/>
        </w:rPr>
        <w:t>Ecology</w:t>
      </w:r>
      <w:proofErr w:type="spellEnd"/>
      <w:r w:rsidRPr="0064643A">
        <w:rPr>
          <w:sz w:val="22"/>
          <w:szCs w:val="20"/>
          <w:lang w:val="es-MX"/>
        </w:rPr>
        <w:t xml:space="preserve"> se pondrá en contacto con todos los solicitantes. Los solicitantes no seleccionados tendrán la oportunidad de programar una reunión posterior a la selección de una hora para revisar sus puntuaciones y hacer preguntas sobre el proceso de evaluación y la decisión.</w:t>
      </w:r>
    </w:p>
    <w:p w14:paraId="147DD63A" w14:textId="3ACFBC35" w:rsidR="00CA024E" w:rsidRPr="0064643A" w:rsidRDefault="00B662EE" w:rsidP="00DF6E64">
      <w:pPr>
        <w:pStyle w:val="Paragraph"/>
        <w:rPr>
          <w:sz w:val="22"/>
          <w:szCs w:val="20"/>
          <w:lang w:val="es-MX"/>
        </w:rPr>
      </w:pPr>
      <w:proofErr w:type="spellStart"/>
      <w:r w:rsidRPr="0064643A">
        <w:rPr>
          <w:sz w:val="22"/>
          <w:szCs w:val="20"/>
          <w:lang w:val="es-MX"/>
        </w:rPr>
        <w:t>Ecology</w:t>
      </w:r>
      <w:proofErr w:type="spellEnd"/>
      <w:r w:rsidRPr="0064643A">
        <w:rPr>
          <w:sz w:val="22"/>
          <w:szCs w:val="20"/>
          <w:lang w:val="es-MX"/>
        </w:rPr>
        <w:t xml:space="preserve"> publicará una lista de todos los solicitantes, una descripción de los proyectos propuestos y la cantidad concedida a cada beneficiario antes del 30 de septiembre de 2023.</w:t>
      </w:r>
    </w:p>
    <w:p w14:paraId="4E740A94" w14:textId="77777777" w:rsidR="00CA024E" w:rsidRPr="0064643A" w:rsidRDefault="00CA024E">
      <w:pPr>
        <w:ind w:left="720"/>
        <w:rPr>
          <w:sz w:val="22"/>
          <w:szCs w:val="20"/>
          <w:lang w:val="es-MX"/>
        </w:rPr>
      </w:pPr>
      <w:r w:rsidRPr="0064643A">
        <w:rPr>
          <w:sz w:val="22"/>
          <w:szCs w:val="20"/>
          <w:lang w:val="es-MX"/>
        </w:rPr>
        <w:br w:type="page"/>
      </w:r>
    </w:p>
    <w:p w14:paraId="69D398F3" w14:textId="63F0EAA5" w:rsidR="00FB2633" w:rsidRPr="0064643A" w:rsidRDefault="00FB2633" w:rsidP="00C474FF">
      <w:pPr>
        <w:pStyle w:val="Heading2"/>
        <w:rPr>
          <w:sz w:val="32"/>
          <w:szCs w:val="20"/>
          <w:lang w:val="es-MX"/>
        </w:rPr>
      </w:pPr>
      <w:bookmarkStart w:id="88" w:name="_D._Risk_Assessment"/>
      <w:bookmarkStart w:id="89" w:name="_Toc126314560"/>
      <w:bookmarkEnd w:id="88"/>
      <w:r w:rsidRPr="0064643A">
        <w:rPr>
          <w:sz w:val="32"/>
          <w:szCs w:val="20"/>
          <w:lang w:val="es-MX"/>
        </w:rPr>
        <w:lastRenderedPageBreak/>
        <w:t>Parte VI: Gestión de las subvenciones</w:t>
      </w:r>
      <w:bookmarkEnd w:id="89"/>
    </w:p>
    <w:p w14:paraId="061DF1E6" w14:textId="298D5F78" w:rsidR="00FB2633" w:rsidRPr="0064643A" w:rsidRDefault="00FB2633" w:rsidP="001106FE">
      <w:pPr>
        <w:pStyle w:val="Paragraph"/>
        <w:rPr>
          <w:sz w:val="22"/>
          <w:szCs w:val="20"/>
          <w:lang w:val="es-MX"/>
        </w:rPr>
      </w:pPr>
      <w:r w:rsidRPr="0064643A">
        <w:rPr>
          <w:sz w:val="22"/>
          <w:szCs w:val="20"/>
          <w:lang w:val="es-MX"/>
        </w:rPr>
        <w:t>En esta sección se ofrece información básica sobre la gestión de subvenciones común a todos los acuerdos de las PPG. Ayudará a los beneficiarios a cumplir determinados requisitos administrativos para el reembolso, la presentación de informes, la conservación de registros y el seguimiento del progreso, así como el cierre de las subvenciones.</w:t>
      </w:r>
    </w:p>
    <w:p w14:paraId="305B7B1A" w14:textId="2728193F" w:rsidR="00FB2633" w:rsidRPr="0064643A" w:rsidRDefault="00FB2633" w:rsidP="001106FE">
      <w:pPr>
        <w:pStyle w:val="Heading3"/>
        <w:rPr>
          <w:sz w:val="28"/>
          <w:szCs w:val="20"/>
          <w:lang w:val="es-MX"/>
        </w:rPr>
      </w:pPr>
      <w:bookmarkStart w:id="90" w:name="_A._Writing_the"/>
      <w:bookmarkStart w:id="91" w:name="_Toc126314561"/>
      <w:bookmarkEnd w:id="90"/>
      <w:r w:rsidRPr="0064643A">
        <w:rPr>
          <w:sz w:val="28"/>
          <w:szCs w:val="20"/>
          <w:lang w:val="es-MX"/>
        </w:rPr>
        <w:t>A. Negociación del acuerdo</w:t>
      </w:r>
      <w:bookmarkEnd w:id="91"/>
    </w:p>
    <w:p w14:paraId="11FB835A" w14:textId="523A6BD3" w:rsidR="004B433D" w:rsidRPr="0064643A" w:rsidRDefault="00FB2633" w:rsidP="001106FE">
      <w:pPr>
        <w:pStyle w:val="Paragraph"/>
        <w:rPr>
          <w:sz w:val="22"/>
          <w:szCs w:val="20"/>
          <w:lang w:val="es-MX"/>
        </w:rPr>
      </w:pPr>
      <w:r w:rsidRPr="0064643A">
        <w:rPr>
          <w:sz w:val="22"/>
          <w:szCs w:val="20"/>
          <w:lang w:val="es-MX"/>
        </w:rPr>
        <w:t xml:space="preserve">Un acuerdo es un documento formal, escrito y contractual entre </w:t>
      </w:r>
      <w:proofErr w:type="spellStart"/>
      <w:r w:rsidRPr="0064643A">
        <w:rPr>
          <w:sz w:val="22"/>
          <w:szCs w:val="20"/>
          <w:lang w:val="es-MX"/>
        </w:rPr>
        <w:t>Ecology</w:t>
      </w:r>
      <w:proofErr w:type="spellEnd"/>
      <w:r w:rsidRPr="0064643A">
        <w:rPr>
          <w:sz w:val="22"/>
          <w:szCs w:val="20"/>
          <w:lang w:val="es-MX"/>
        </w:rPr>
        <w:t xml:space="preserve"> y el beneficiario en el que se detallan las expectativas de rendimiento y los derechos de las partes.</w:t>
      </w:r>
    </w:p>
    <w:p w14:paraId="3E8948B8" w14:textId="3CECA439" w:rsidR="00D81A6D" w:rsidRPr="0064643A" w:rsidRDefault="00D81A6D" w:rsidP="001106FE">
      <w:pPr>
        <w:pStyle w:val="Heading4"/>
        <w:rPr>
          <w:sz w:val="24"/>
          <w:szCs w:val="20"/>
          <w:lang w:val="es-MX"/>
        </w:rPr>
      </w:pPr>
      <w:bookmarkStart w:id="92" w:name="_Toc111736094"/>
      <w:bookmarkStart w:id="93" w:name="_Toc113015720"/>
      <w:r w:rsidRPr="0064643A">
        <w:rPr>
          <w:sz w:val="24"/>
          <w:szCs w:val="20"/>
          <w:lang w:val="es-MX"/>
        </w:rPr>
        <w:t>Negociaciones y oferta formal</w:t>
      </w:r>
      <w:bookmarkEnd w:id="92"/>
      <w:bookmarkEnd w:id="93"/>
    </w:p>
    <w:p w14:paraId="33B798E1" w14:textId="3C3FA4D1" w:rsidR="00D81A6D" w:rsidRPr="0064643A" w:rsidRDefault="004B433D" w:rsidP="001106FE">
      <w:pPr>
        <w:pStyle w:val="Paragraph"/>
        <w:rPr>
          <w:sz w:val="22"/>
          <w:szCs w:val="20"/>
          <w:lang w:val="es-MX"/>
        </w:rPr>
      </w:pPr>
      <w:r w:rsidRPr="0064643A">
        <w:rPr>
          <w:sz w:val="22"/>
          <w:szCs w:val="20"/>
          <w:lang w:val="es-MX"/>
        </w:rPr>
        <w:t xml:space="preserve">Tras la oferta de adjudicación, </w:t>
      </w:r>
      <w:proofErr w:type="spellStart"/>
      <w:r w:rsidRPr="0064643A">
        <w:rPr>
          <w:sz w:val="22"/>
          <w:szCs w:val="20"/>
          <w:lang w:val="es-MX"/>
        </w:rPr>
        <w:t>Ecology</w:t>
      </w:r>
      <w:proofErr w:type="spellEnd"/>
      <w:r w:rsidRPr="0064643A">
        <w:rPr>
          <w:sz w:val="22"/>
          <w:szCs w:val="20"/>
          <w:lang w:val="es-MX"/>
        </w:rPr>
        <w:t xml:space="preserve"> y el beneficiario negocian el alcance del trabajo, el cronograma de ejecución, el presupuesto y los términos y condiciones específicos del acuerdo. Una vez que </w:t>
      </w:r>
      <w:proofErr w:type="spellStart"/>
      <w:r w:rsidRPr="0064643A">
        <w:rPr>
          <w:sz w:val="22"/>
          <w:szCs w:val="20"/>
          <w:lang w:val="es-MX"/>
        </w:rPr>
        <w:t>Ecology</w:t>
      </w:r>
      <w:proofErr w:type="spellEnd"/>
      <w:r w:rsidRPr="0064643A">
        <w:rPr>
          <w:sz w:val="22"/>
          <w:szCs w:val="20"/>
          <w:lang w:val="es-MX"/>
        </w:rPr>
        <w:t xml:space="preserve"> y el beneficiario finalicen las negociaciones, podrá firmarse el convenio. Los funcionarios autorizados de su organización recibirán un correo electrónico generado automáticamente de la EAGL con el mensaje "</w:t>
      </w:r>
      <w:proofErr w:type="spellStart"/>
      <w:r w:rsidRPr="0064643A">
        <w:rPr>
          <w:sz w:val="22"/>
          <w:szCs w:val="20"/>
          <w:lang w:val="es-MX"/>
        </w:rPr>
        <w:t>Agreement</w:t>
      </w:r>
      <w:proofErr w:type="spellEnd"/>
      <w:r w:rsidRPr="0064643A">
        <w:rPr>
          <w:sz w:val="22"/>
          <w:szCs w:val="20"/>
          <w:lang w:val="es-MX"/>
        </w:rPr>
        <w:t xml:space="preserve"> </w:t>
      </w:r>
      <w:proofErr w:type="spellStart"/>
      <w:r w:rsidRPr="0064643A">
        <w:rPr>
          <w:sz w:val="22"/>
          <w:szCs w:val="20"/>
          <w:lang w:val="es-MX"/>
        </w:rPr>
        <w:t>Requires</w:t>
      </w:r>
      <w:proofErr w:type="spellEnd"/>
      <w:r w:rsidRPr="0064643A">
        <w:rPr>
          <w:sz w:val="22"/>
          <w:szCs w:val="20"/>
          <w:lang w:val="es-MX"/>
        </w:rPr>
        <w:t xml:space="preserve"> </w:t>
      </w:r>
      <w:proofErr w:type="spellStart"/>
      <w:r w:rsidRPr="0064643A">
        <w:rPr>
          <w:sz w:val="22"/>
          <w:szCs w:val="20"/>
          <w:lang w:val="es-MX"/>
        </w:rPr>
        <w:t>Signature</w:t>
      </w:r>
      <w:proofErr w:type="spellEnd"/>
      <w:r w:rsidRPr="0064643A">
        <w:rPr>
          <w:sz w:val="22"/>
          <w:szCs w:val="20"/>
          <w:lang w:val="es-MX"/>
        </w:rPr>
        <w:t xml:space="preserve">" (El acuerdo requiere firma). </w:t>
      </w:r>
    </w:p>
    <w:p w14:paraId="2570C801" w14:textId="06C82B6C" w:rsidR="00D81A6D" w:rsidRPr="0064643A" w:rsidRDefault="00D81A6D" w:rsidP="001106FE">
      <w:pPr>
        <w:pStyle w:val="Heading4"/>
        <w:rPr>
          <w:sz w:val="24"/>
          <w:szCs w:val="20"/>
          <w:lang w:val="es-MX"/>
        </w:rPr>
      </w:pPr>
      <w:bookmarkStart w:id="94" w:name="_Returning_a_signed"/>
      <w:bookmarkStart w:id="95" w:name="_Toc111736095"/>
      <w:bookmarkStart w:id="96" w:name="_Toc113015721"/>
      <w:bookmarkEnd w:id="94"/>
      <w:r w:rsidRPr="0064643A">
        <w:rPr>
          <w:sz w:val="24"/>
          <w:szCs w:val="20"/>
          <w:lang w:val="es-MX"/>
        </w:rPr>
        <w:t>Devolución de un acuerdo (o enmienda) firmado</w:t>
      </w:r>
      <w:bookmarkEnd w:id="95"/>
      <w:bookmarkEnd w:id="96"/>
    </w:p>
    <w:p w14:paraId="7E96373B" w14:textId="7452A585" w:rsidR="00D81A6D" w:rsidRPr="0064643A" w:rsidRDefault="004B433D" w:rsidP="001106FE">
      <w:pPr>
        <w:keepLines/>
        <w:spacing w:before="120" w:after="120"/>
        <w:contextualSpacing/>
        <w:rPr>
          <w:sz w:val="22"/>
          <w:szCs w:val="20"/>
          <w:lang w:val="es-MX"/>
        </w:rPr>
      </w:pPr>
      <w:proofErr w:type="spellStart"/>
      <w:r w:rsidRPr="0064643A">
        <w:rPr>
          <w:sz w:val="22"/>
          <w:szCs w:val="20"/>
          <w:lang w:val="es-MX"/>
        </w:rPr>
        <w:t>Ecology</w:t>
      </w:r>
      <w:proofErr w:type="spellEnd"/>
      <w:r w:rsidRPr="0064643A">
        <w:rPr>
          <w:sz w:val="22"/>
          <w:szCs w:val="20"/>
          <w:lang w:val="es-MX"/>
        </w:rPr>
        <w:t xml:space="preserve"> redacta el acuerdo y lo envía al beneficiario para su revisión y firma. El destinatario debe revisar el acuerdo antes de firmarlo. Las firmas de las solicitudes deben proceder de funcionarios autorizados para garantizar los recursos necesarios para ejecutar la subvención y comprometerse con los términos y condiciones. Esta persona, el firmante autorizado, debe registrarse primero en SAW y la EAGL.</w:t>
      </w:r>
    </w:p>
    <w:p w14:paraId="4B6547C3" w14:textId="1F9E24A7" w:rsidR="00FB2633" w:rsidRPr="0064643A" w:rsidRDefault="004B433D" w:rsidP="001106FE">
      <w:pPr>
        <w:pStyle w:val="Paragraph"/>
        <w:rPr>
          <w:sz w:val="22"/>
          <w:szCs w:val="20"/>
          <w:lang w:val="es-MX"/>
        </w:rPr>
      </w:pPr>
      <w:r w:rsidRPr="0064643A">
        <w:rPr>
          <w:sz w:val="22"/>
          <w:szCs w:val="20"/>
          <w:lang w:val="es-MX"/>
        </w:rPr>
        <w:t xml:space="preserve">Los destinatarios pueden descargar el acuerdo de la EAGL, enviarlo para sus firmas manuscritas y devolver una copia en PDF digitalmente. Alternativamente, los destinatarios pueden utilizar </w:t>
      </w:r>
      <w:proofErr w:type="spellStart"/>
      <w:r w:rsidRPr="0064643A">
        <w:rPr>
          <w:sz w:val="22"/>
          <w:szCs w:val="20"/>
          <w:lang w:val="es-MX"/>
        </w:rPr>
        <w:t>DocuSign</w:t>
      </w:r>
      <w:proofErr w:type="spellEnd"/>
      <w:r w:rsidRPr="0064643A">
        <w:rPr>
          <w:sz w:val="22"/>
          <w:szCs w:val="20"/>
          <w:lang w:val="es-MX"/>
        </w:rPr>
        <w:t xml:space="preserve"> para la firma electrónica. </w:t>
      </w:r>
      <w:proofErr w:type="spellStart"/>
      <w:r w:rsidRPr="0064643A">
        <w:rPr>
          <w:sz w:val="22"/>
          <w:szCs w:val="20"/>
          <w:lang w:val="es-MX"/>
        </w:rPr>
        <w:t>Ecology</w:t>
      </w:r>
      <w:proofErr w:type="spellEnd"/>
      <w:r w:rsidRPr="0064643A">
        <w:rPr>
          <w:sz w:val="22"/>
          <w:szCs w:val="20"/>
          <w:lang w:val="es-MX"/>
        </w:rPr>
        <w:t xml:space="preserve"> no aceptará documentos en copia física para su tramitación.</w:t>
      </w:r>
    </w:p>
    <w:p w14:paraId="26BB0887" w14:textId="041758CF" w:rsidR="00FB2633" w:rsidRPr="0064643A" w:rsidRDefault="00FB2633" w:rsidP="001106FE">
      <w:pPr>
        <w:pStyle w:val="Heading3"/>
        <w:rPr>
          <w:sz w:val="28"/>
          <w:szCs w:val="20"/>
          <w:lang w:val="es-MX"/>
        </w:rPr>
      </w:pPr>
      <w:bookmarkStart w:id="97" w:name="_Toc126314562"/>
      <w:r w:rsidRPr="0064643A">
        <w:rPr>
          <w:sz w:val="28"/>
          <w:szCs w:val="20"/>
          <w:lang w:val="es-MX"/>
        </w:rPr>
        <w:t xml:space="preserve">B. Comunicación con </w:t>
      </w:r>
      <w:proofErr w:type="spellStart"/>
      <w:r w:rsidRPr="0064643A">
        <w:rPr>
          <w:sz w:val="28"/>
          <w:szCs w:val="20"/>
          <w:lang w:val="es-MX"/>
        </w:rPr>
        <w:t>Ecology</w:t>
      </w:r>
      <w:bookmarkEnd w:id="97"/>
      <w:proofErr w:type="spellEnd"/>
    </w:p>
    <w:p w14:paraId="6797DE97" w14:textId="0843F961" w:rsidR="00FB2633" w:rsidRPr="0064643A" w:rsidRDefault="00FB2633" w:rsidP="0071196E">
      <w:pPr>
        <w:pStyle w:val="Paragraph"/>
        <w:rPr>
          <w:sz w:val="22"/>
          <w:szCs w:val="20"/>
          <w:lang w:val="es-MX"/>
        </w:rPr>
      </w:pPr>
      <w:r w:rsidRPr="0064643A">
        <w:rPr>
          <w:sz w:val="22"/>
          <w:szCs w:val="20"/>
          <w:lang w:val="es-MX"/>
        </w:rPr>
        <w:t xml:space="preserve">El contacto regular entre usted y su administrador de subvenciones permite a este responder a las cuestiones relacionadas con la subvención. Varios elementos de su acuerdo requieren la aprobación previa por escrito de </w:t>
      </w:r>
      <w:proofErr w:type="spellStart"/>
      <w:r w:rsidRPr="0064643A">
        <w:rPr>
          <w:sz w:val="22"/>
          <w:szCs w:val="20"/>
          <w:lang w:val="es-MX"/>
        </w:rPr>
        <w:t>Ecology</w:t>
      </w:r>
      <w:proofErr w:type="spellEnd"/>
      <w:r w:rsidRPr="0064643A">
        <w:rPr>
          <w:sz w:val="22"/>
          <w:szCs w:val="20"/>
          <w:lang w:val="es-MX"/>
        </w:rPr>
        <w:t>. Cuando comunique estos puntos a su administrador de subvenciones, este podrá darle la aprobación que necesita. El administrador puede establecer contactos valiosos y ayudarle a superar contratiempos en su alcance de trabajo.</w:t>
      </w:r>
    </w:p>
    <w:p w14:paraId="4843221E" w14:textId="77777777" w:rsidR="00FB2633" w:rsidRPr="0064643A" w:rsidRDefault="00D42625" w:rsidP="0071196E">
      <w:pPr>
        <w:pStyle w:val="Heading4"/>
        <w:rPr>
          <w:sz w:val="24"/>
          <w:szCs w:val="20"/>
          <w:lang w:val="es-MX"/>
        </w:rPr>
      </w:pPr>
      <w:r w:rsidRPr="0064643A">
        <w:rPr>
          <w:sz w:val="24"/>
          <w:szCs w:val="20"/>
          <w:lang w:val="es-MX"/>
        </w:rPr>
        <w:t>Revisión y aprobación de materiales</w:t>
      </w:r>
    </w:p>
    <w:p w14:paraId="6EAD91B7" w14:textId="19C2E3F2" w:rsidR="00A76146" w:rsidRPr="0064643A" w:rsidRDefault="00FB2633" w:rsidP="001106FE">
      <w:pPr>
        <w:pStyle w:val="Paragraph"/>
        <w:rPr>
          <w:sz w:val="22"/>
          <w:szCs w:val="20"/>
          <w:lang w:val="es-MX"/>
        </w:rPr>
      </w:pPr>
      <w:r w:rsidRPr="0064643A">
        <w:rPr>
          <w:sz w:val="22"/>
          <w:szCs w:val="20"/>
          <w:lang w:val="es-MX"/>
        </w:rPr>
        <w:t xml:space="preserve">Antes de producir y distribuir cualquier documento o material creado con fondos de las PPG, se debe presentar una copia del borrador al administrador de la subvención para su revisión y aprobación. </w:t>
      </w:r>
      <w:proofErr w:type="spellStart"/>
      <w:r w:rsidRPr="0064643A">
        <w:rPr>
          <w:sz w:val="22"/>
          <w:szCs w:val="20"/>
          <w:lang w:val="es-MX"/>
        </w:rPr>
        <w:t>Ecology</w:t>
      </w:r>
      <w:proofErr w:type="spellEnd"/>
      <w:r w:rsidRPr="0064643A">
        <w:rPr>
          <w:sz w:val="22"/>
          <w:szCs w:val="20"/>
          <w:lang w:val="es-MX"/>
        </w:rPr>
        <w:t xml:space="preserve"> revisa los materiales creados con fondos de subvenciones para dotar a las organizaciones beneficiarias de conocimientos especializados e información que respalden los resultados de sus proyectos.</w:t>
      </w:r>
    </w:p>
    <w:p w14:paraId="7003FB47" w14:textId="0DE03570" w:rsidR="00A76146" w:rsidRPr="0064643A" w:rsidRDefault="00A76146" w:rsidP="001106FE">
      <w:pPr>
        <w:pStyle w:val="Paragraph"/>
        <w:rPr>
          <w:sz w:val="22"/>
          <w:szCs w:val="20"/>
          <w:lang w:val="es-MX"/>
        </w:rPr>
      </w:pPr>
      <w:proofErr w:type="spellStart"/>
      <w:r w:rsidRPr="0064643A">
        <w:rPr>
          <w:sz w:val="22"/>
          <w:szCs w:val="20"/>
          <w:lang w:val="es-MX"/>
        </w:rPr>
        <w:t>Ecology</w:t>
      </w:r>
      <w:proofErr w:type="spellEnd"/>
      <w:r w:rsidRPr="0064643A">
        <w:rPr>
          <w:sz w:val="22"/>
          <w:szCs w:val="20"/>
          <w:lang w:val="es-MX"/>
        </w:rPr>
        <w:t xml:space="preserve"> suele completar la revisión en uno o dos días, pero puede tardar hasta diez. </w:t>
      </w:r>
      <w:proofErr w:type="spellStart"/>
      <w:r w:rsidRPr="0064643A">
        <w:rPr>
          <w:sz w:val="22"/>
          <w:szCs w:val="20"/>
          <w:lang w:val="es-MX"/>
        </w:rPr>
        <w:t>Ecology</w:t>
      </w:r>
      <w:proofErr w:type="spellEnd"/>
      <w:r w:rsidRPr="0064643A">
        <w:rPr>
          <w:sz w:val="22"/>
          <w:szCs w:val="20"/>
          <w:lang w:val="es-MX"/>
        </w:rPr>
        <w:t xml:space="preserve"> aprueba los materiales basándose en la precisión de la información técnica; la cita precisa de los hechos históricos, procesos y políticas; y el cumplimiento normativo de los materiales con el acuerdo de subvención. </w:t>
      </w:r>
      <w:proofErr w:type="spellStart"/>
      <w:r w:rsidRPr="0064643A">
        <w:rPr>
          <w:sz w:val="22"/>
          <w:szCs w:val="20"/>
          <w:lang w:val="es-MX"/>
        </w:rPr>
        <w:t>Ecology</w:t>
      </w:r>
      <w:proofErr w:type="spellEnd"/>
      <w:r w:rsidRPr="0064643A">
        <w:rPr>
          <w:sz w:val="22"/>
          <w:szCs w:val="20"/>
          <w:lang w:val="es-MX"/>
        </w:rPr>
        <w:t xml:space="preserve"> aprobará comunicaciones claras, legibles y accesibles.</w:t>
      </w:r>
    </w:p>
    <w:p w14:paraId="75C3D99B" w14:textId="798B9238" w:rsidR="00313FC8" w:rsidRPr="0064643A" w:rsidRDefault="00313FC8" w:rsidP="001106FE">
      <w:pPr>
        <w:spacing w:after="200"/>
        <w:rPr>
          <w:sz w:val="22"/>
          <w:szCs w:val="20"/>
          <w:lang w:val="es-MX"/>
        </w:rPr>
      </w:pPr>
      <w:r w:rsidRPr="0064643A">
        <w:rPr>
          <w:sz w:val="22"/>
          <w:szCs w:val="20"/>
          <w:lang w:val="es-MX"/>
        </w:rPr>
        <w:lastRenderedPageBreak/>
        <w:t xml:space="preserve">La falta de aprobación puede dar lugar a la denegación del reembolso de los costos asociados con el desarrollo de los materiales y repercutir en la puntuación de desempeño del beneficiario según lo registrado en el formulario de evaluación de desempeño.    </w:t>
      </w:r>
    </w:p>
    <w:p w14:paraId="45B21390" w14:textId="4C1A30C5" w:rsidR="0024422D" w:rsidRPr="0064643A" w:rsidRDefault="0024422D" w:rsidP="00C474FF">
      <w:pPr>
        <w:pStyle w:val="Heading5"/>
        <w:rPr>
          <w:sz w:val="22"/>
          <w:szCs w:val="20"/>
          <w:lang w:val="es-MX"/>
        </w:rPr>
      </w:pPr>
      <w:r w:rsidRPr="0064643A">
        <w:rPr>
          <w:sz w:val="22"/>
          <w:szCs w:val="20"/>
          <w:lang w:val="es-MX"/>
        </w:rPr>
        <w:t xml:space="preserve">Reconocimiento del financiamiento, descargo de responsabilidad del Programa y logotipo de </w:t>
      </w:r>
      <w:proofErr w:type="spellStart"/>
      <w:r w:rsidRPr="0064643A">
        <w:rPr>
          <w:sz w:val="22"/>
          <w:szCs w:val="20"/>
          <w:lang w:val="es-MX"/>
        </w:rPr>
        <w:t>Ecology</w:t>
      </w:r>
      <w:proofErr w:type="spellEnd"/>
    </w:p>
    <w:p w14:paraId="5BA54F15" w14:textId="77777777" w:rsidR="0024422D" w:rsidRPr="0064643A" w:rsidRDefault="0024422D" w:rsidP="0071196E">
      <w:pPr>
        <w:spacing w:after="120"/>
        <w:rPr>
          <w:sz w:val="22"/>
          <w:szCs w:val="20"/>
          <w:lang w:val="es-MX"/>
        </w:rPr>
      </w:pPr>
      <w:r w:rsidRPr="0064643A">
        <w:rPr>
          <w:sz w:val="22"/>
          <w:szCs w:val="20"/>
          <w:lang w:val="es-MX"/>
        </w:rPr>
        <w:t xml:space="preserve">Cuando los beneficiarios de las subvenciones elaboren informes, documentos técnicos, publicaciones, folletos y otros materiales con financiamiento de </w:t>
      </w:r>
      <w:proofErr w:type="spellStart"/>
      <w:r w:rsidRPr="0064643A">
        <w:rPr>
          <w:sz w:val="22"/>
          <w:szCs w:val="20"/>
          <w:lang w:val="es-MX"/>
        </w:rPr>
        <w:t>Ecology</w:t>
      </w:r>
      <w:proofErr w:type="spellEnd"/>
      <w:r w:rsidRPr="0064643A">
        <w:rPr>
          <w:sz w:val="22"/>
          <w:szCs w:val="20"/>
          <w:lang w:val="es-MX"/>
        </w:rPr>
        <w:t xml:space="preserve">, deberán mencionar la ayuda financiera de </w:t>
      </w:r>
      <w:proofErr w:type="spellStart"/>
      <w:r w:rsidRPr="0064643A">
        <w:rPr>
          <w:sz w:val="22"/>
          <w:szCs w:val="20"/>
          <w:lang w:val="es-MX"/>
        </w:rPr>
        <w:t>Ecology</w:t>
      </w:r>
      <w:proofErr w:type="spellEnd"/>
      <w:r w:rsidRPr="0064643A">
        <w:rPr>
          <w:sz w:val="22"/>
          <w:szCs w:val="20"/>
          <w:lang w:val="es-MX"/>
        </w:rPr>
        <w:t>. </w:t>
      </w:r>
    </w:p>
    <w:p w14:paraId="6FD7CC51" w14:textId="0E722618" w:rsidR="0024422D" w:rsidRPr="0064643A" w:rsidRDefault="0024422D" w:rsidP="00876393">
      <w:pPr>
        <w:rPr>
          <w:sz w:val="22"/>
          <w:szCs w:val="20"/>
          <w:lang w:val="es-MX"/>
        </w:rPr>
      </w:pPr>
      <w:r w:rsidRPr="0064643A">
        <w:rPr>
          <w:sz w:val="22"/>
          <w:szCs w:val="20"/>
          <w:lang w:val="es-MX"/>
        </w:rPr>
        <w:t>Inserte esta frase en un tipo y tamaño de letra legibles al final de cada material producido con fondos de la Subvención de Participación Pública. Para el contenido de audio, lea esta frase al principio del segmento. Para las diapositivas de presentación, incluya la frase en la primera y la última diapositiva de la presentación.</w:t>
      </w:r>
    </w:p>
    <w:p w14:paraId="44C62AA6" w14:textId="5E2D9622" w:rsidR="0024422D" w:rsidRPr="0064643A" w:rsidRDefault="0024422D" w:rsidP="00876393">
      <w:pPr>
        <w:pStyle w:val="Paragraph"/>
        <w:ind w:left="720"/>
        <w:rPr>
          <w:i/>
          <w:iCs/>
          <w:sz w:val="22"/>
          <w:szCs w:val="20"/>
        </w:rPr>
      </w:pPr>
      <w:r w:rsidRPr="0064643A">
        <w:rPr>
          <w:i/>
          <w:iCs/>
          <w:sz w:val="22"/>
          <w:szCs w:val="20"/>
        </w:rPr>
        <w:t>This material is funded through a Public Participation Grant from the Washington State Department of Ecology. Ecology reviewed the content for grant consistency but does not necessarily endorse it.</w:t>
      </w:r>
    </w:p>
    <w:p w14:paraId="015EF973" w14:textId="77777777" w:rsidR="0024422D" w:rsidRPr="0064643A" w:rsidRDefault="0024422D" w:rsidP="00876393">
      <w:pPr>
        <w:pStyle w:val="Paragraph"/>
        <w:ind w:left="720"/>
        <w:rPr>
          <w:i/>
          <w:iCs/>
          <w:sz w:val="22"/>
          <w:szCs w:val="20"/>
          <w:lang w:val="es-US"/>
        </w:rPr>
      </w:pPr>
      <w:r w:rsidRPr="0064643A">
        <w:rPr>
          <w:i/>
          <w:iCs/>
          <w:sz w:val="22"/>
          <w:szCs w:val="20"/>
          <w:lang w:val="es-US"/>
        </w:rPr>
        <w:t xml:space="preserve">Este material ha sido financiado por una PPG del </w:t>
      </w:r>
      <w:proofErr w:type="spellStart"/>
      <w:r w:rsidRPr="0064643A">
        <w:rPr>
          <w:i/>
          <w:iCs/>
          <w:sz w:val="22"/>
          <w:szCs w:val="20"/>
          <w:lang w:val="es-US"/>
        </w:rPr>
        <w:t>Department</w:t>
      </w:r>
      <w:proofErr w:type="spellEnd"/>
      <w:r w:rsidRPr="0064643A">
        <w:rPr>
          <w:i/>
          <w:iCs/>
          <w:sz w:val="22"/>
          <w:szCs w:val="20"/>
          <w:lang w:val="es-US"/>
        </w:rPr>
        <w:t xml:space="preserve"> </w:t>
      </w:r>
      <w:proofErr w:type="spellStart"/>
      <w:r w:rsidRPr="0064643A">
        <w:rPr>
          <w:i/>
          <w:iCs/>
          <w:sz w:val="22"/>
          <w:szCs w:val="20"/>
          <w:lang w:val="es-US"/>
        </w:rPr>
        <w:t>of</w:t>
      </w:r>
      <w:proofErr w:type="spellEnd"/>
      <w:r w:rsidRPr="0064643A">
        <w:rPr>
          <w:i/>
          <w:iCs/>
          <w:sz w:val="22"/>
          <w:szCs w:val="20"/>
          <w:lang w:val="es-US"/>
        </w:rPr>
        <w:t xml:space="preserve"> </w:t>
      </w:r>
      <w:proofErr w:type="spellStart"/>
      <w:r w:rsidRPr="0064643A">
        <w:rPr>
          <w:i/>
          <w:iCs/>
          <w:sz w:val="22"/>
          <w:szCs w:val="20"/>
          <w:lang w:val="es-US"/>
        </w:rPr>
        <w:t>Ecology</w:t>
      </w:r>
      <w:proofErr w:type="spellEnd"/>
      <w:r w:rsidRPr="0064643A">
        <w:rPr>
          <w:i/>
          <w:iCs/>
          <w:sz w:val="22"/>
          <w:szCs w:val="20"/>
          <w:lang w:val="es-US"/>
        </w:rPr>
        <w:t xml:space="preserve"> del estado de Washington. El contenido de la subvención fue revisado para verificar su coherencia, pero no es necesariamente endosado por la agencia.</w:t>
      </w:r>
    </w:p>
    <w:p w14:paraId="5936D530" w14:textId="0D07C02C" w:rsidR="00313FC8" w:rsidRPr="0064643A" w:rsidRDefault="0054424E" w:rsidP="00876393">
      <w:pPr>
        <w:rPr>
          <w:sz w:val="22"/>
          <w:szCs w:val="20"/>
          <w:lang w:val="es-MX"/>
        </w:rPr>
      </w:pPr>
      <w:r w:rsidRPr="0064643A">
        <w:rPr>
          <w:sz w:val="22"/>
          <w:szCs w:val="20"/>
          <w:lang w:val="es-MX"/>
        </w:rPr>
        <w:t xml:space="preserve">No utilice el logotipo de </w:t>
      </w:r>
      <w:proofErr w:type="spellStart"/>
      <w:r w:rsidRPr="0064643A">
        <w:rPr>
          <w:sz w:val="22"/>
          <w:szCs w:val="20"/>
          <w:lang w:val="es-MX"/>
        </w:rPr>
        <w:t>Ecology</w:t>
      </w:r>
      <w:proofErr w:type="spellEnd"/>
      <w:r w:rsidRPr="0064643A">
        <w:rPr>
          <w:sz w:val="22"/>
          <w:szCs w:val="20"/>
          <w:lang w:val="es-MX"/>
        </w:rPr>
        <w:t xml:space="preserve"> cuando este solo haya proporcionado fondos de subvención. Nunca utilice el logotipo de </w:t>
      </w:r>
      <w:proofErr w:type="spellStart"/>
      <w:r w:rsidRPr="0064643A">
        <w:rPr>
          <w:sz w:val="22"/>
          <w:szCs w:val="20"/>
          <w:lang w:val="es-MX"/>
        </w:rPr>
        <w:t>Ecology</w:t>
      </w:r>
      <w:proofErr w:type="spellEnd"/>
      <w:r w:rsidRPr="0064643A">
        <w:rPr>
          <w:sz w:val="22"/>
          <w:szCs w:val="20"/>
          <w:lang w:val="es-MX"/>
        </w:rPr>
        <w:t xml:space="preserve"> sin su permiso. </w:t>
      </w:r>
    </w:p>
    <w:p w14:paraId="3A67E2EE" w14:textId="41AD5D74" w:rsidR="00FB2633" w:rsidRPr="0064643A" w:rsidRDefault="00FB2633" w:rsidP="00C529F5">
      <w:pPr>
        <w:pStyle w:val="Heading3"/>
        <w:rPr>
          <w:sz w:val="28"/>
          <w:szCs w:val="20"/>
          <w:lang w:val="es-MX"/>
        </w:rPr>
      </w:pPr>
      <w:bookmarkStart w:id="98" w:name="_Toc126314563"/>
      <w:r w:rsidRPr="0064643A">
        <w:rPr>
          <w:sz w:val="28"/>
          <w:szCs w:val="20"/>
          <w:lang w:val="es-MX"/>
        </w:rPr>
        <w:t>C. Solicitudes de pago e informes de progreso (PRPR)</w:t>
      </w:r>
      <w:bookmarkEnd w:id="98"/>
    </w:p>
    <w:p w14:paraId="41600052" w14:textId="41116D53" w:rsidR="00D81A6D" w:rsidRPr="0064643A" w:rsidRDefault="00D81A6D" w:rsidP="00C529F5">
      <w:pPr>
        <w:pStyle w:val="Heading4"/>
        <w:rPr>
          <w:sz w:val="24"/>
          <w:szCs w:val="20"/>
          <w:lang w:val="es-MX"/>
        </w:rPr>
      </w:pPr>
      <w:bookmarkStart w:id="99" w:name="_Toc111736100"/>
      <w:bookmarkStart w:id="100" w:name="_Toc113015727"/>
      <w:r w:rsidRPr="0064643A">
        <w:rPr>
          <w:sz w:val="24"/>
          <w:szCs w:val="20"/>
          <w:lang w:val="es-MX"/>
        </w:rPr>
        <w:t>Información general</w:t>
      </w:r>
      <w:bookmarkEnd w:id="99"/>
      <w:bookmarkEnd w:id="100"/>
    </w:p>
    <w:p w14:paraId="64BE734D" w14:textId="5A3A549F" w:rsidR="00D81A6D" w:rsidRPr="0064643A" w:rsidRDefault="001F7D49" w:rsidP="00C529F5">
      <w:pPr>
        <w:spacing w:after="120"/>
        <w:rPr>
          <w:sz w:val="22"/>
          <w:szCs w:val="20"/>
          <w:lang w:val="es-MX"/>
        </w:rPr>
      </w:pPr>
      <w:proofErr w:type="spellStart"/>
      <w:r w:rsidRPr="0064643A">
        <w:rPr>
          <w:sz w:val="22"/>
          <w:szCs w:val="20"/>
          <w:lang w:val="es-MX"/>
        </w:rPr>
        <w:t>Ecology</w:t>
      </w:r>
      <w:proofErr w:type="spellEnd"/>
      <w:r w:rsidRPr="0064643A">
        <w:rPr>
          <w:sz w:val="22"/>
          <w:szCs w:val="20"/>
          <w:lang w:val="es-MX"/>
        </w:rPr>
        <w:t xml:space="preserve"> supervisa el progreso del alcance del proyecto por tareas para garantizar el cumplimiento de los términos y condiciones del acuerdo. El beneficiario comunica el progreso completando un informe en la EAGL denominado Solicitud de pago e informe de progreso (PR/PR) Los PR/PR se presentan trimestralmente en todas las subvenciones y préstamos de </w:t>
      </w:r>
      <w:proofErr w:type="spellStart"/>
      <w:r w:rsidRPr="0064643A">
        <w:rPr>
          <w:sz w:val="22"/>
          <w:szCs w:val="20"/>
          <w:lang w:val="es-MX"/>
        </w:rPr>
        <w:t>Ecology</w:t>
      </w:r>
      <w:proofErr w:type="spellEnd"/>
      <w:r w:rsidRPr="0064643A">
        <w:rPr>
          <w:sz w:val="22"/>
          <w:szCs w:val="20"/>
          <w:lang w:val="es-MX"/>
        </w:rPr>
        <w:t xml:space="preserve">. La EAGL vincula un informe de progreso a una solicitud de pago, lo que significa que los beneficiarios presentan ambos independientemente de si incurrieron en gastos durante ese trimestre. </w:t>
      </w:r>
      <w:hyperlink w:anchor="_C.__Progress" w:history="1">
        <w:r w:rsidR="00D81A6D" w:rsidRPr="0064643A">
          <w:rPr>
            <w:rStyle w:val="Hyperlink"/>
            <w:rFonts w:cstheme="minorHAnsi"/>
            <w:sz w:val="22"/>
            <w:szCs w:val="20"/>
            <w:u w:color="0000FF"/>
            <w:lang w:val="es-MX"/>
          </w:rPr>
          <w:t>Consulte los campos del informe de progreso</w:t>
        </w:r>
      </w:hyperlink>
      <w:r w:rsidRPr="0064643A">
        <w:rPr>
          <w:sz w:val="22"/>
          <w:szCs w:val="20"/>
          <w:lang w:val="es-MX"/>
        </w:rPr>
        <w:t>.</w:t>
      </w:r>
      <w:r w:rsidR="00D81A6D" w:rsidRPr="0064643A">
        <w:rPr>
          <w:sz w:val="22"/>
          <w:szCs w:val="20"/>
          <w:lang w:val="es-MX"/>
        </w:rPr>
        <w:t>.</w:t>
      </w:r>
    </w:p>
    <w:p w14:paraId="0F272334" w14:textId="14A15FCA" w:rsidR="00D81A6D" w:rsidRPr="0064643A" w:rsidRDefault="00D81A6D" w:rsidP="00C529F5">
      <w:pPr>
        <w:pStyle w:val="Heading4"/>
        <w:spacing w:before="240"/>
        <w:rPr>
          <w:sz w:val="24"/>
          <w:szCs w:val="20"/>
          <w:lang w:val="es-MX"/>
        </w:rPr>
      </w:pPr>
      <w:bookmarkStart w:id="101" w:name="_Toc111736101"/>
      <w:bookmarkStart w:id="102" w:name="_Toc113015728"/>
      <w:r w:rsidRPr="0064643A">
        <w:rPr>
          <w:sz w:val="24"/>
          <w:szCs w:val="20"/>
          <w:lang w:val="es-MX"/>
        </w:rPr>
        <w:t>Cronograma de presentación de informes</w:t>
      </w:r>
      <w:bookmarkEnd w:id="101"/>
      <w:bookmarkEnd w:id="102"/>
    </w:p>
    <w:p w14:paraId="64A6DF40" w14:textId="160F6A1E" w:rsidR="00D81A6D" w:rsidRPr="0064643A" w:rsidRDefault="00D81A6D" w:rsidP="00C529F5">
      <w:pPr>
        <w:spacing w:after="120"/>
        <w:rPr>
          <w:sz w:val="22"/>
          <w:szCs w:val="20"/>
          <w:lang w:val="es-MX"/>
        </w:rPr>
      </w:pPr>
      <w:r w:rsidRPr="0064643A">
        <w:rPr>
          <w:sz w:val="22"/>
          <w:szCs w:val="20"/>
          <w:lang w:val="es-MX"/>
        </w:rPr>
        <w:t xml:space="preserve">Los periodos trimestrales comienzan con los tres primeros meses del bienio y se extienden hasta ocho trimestres a lo largo de dos años. </w:t>
      </w:r>
      <w:r w:rsidRPr="0064643A">
        <w:rPr>
          <w:b/>
          <w:bCs/>
          <w:sz w:val="22"/>
          <w:szCs w:val="20"/>
          <w:lang w:val="es-MX"/>
        </w:rPr>
        <w:t xml:space="preserve">Las fechas límite para presentar un informe de progreso son 30 días después de que finalice el trimestre. </w:t>
      </w:r>
      <w:r w:rsidRPr="0064643A">
        <w:rPr>
          <w:sz w:val="22"/>
          <w:szCs w:val="20"/>
          <w:lang w:val="es-MX"/>
        </w:rPr>
        <w:t xml:space="preserve">Puede solicitar el reembolso o el pago como máximo una vez al mes y como mínimo cada trimestre durante el proyecto. </w:t>
      </w:r>
      <w:proofErr w:type="spellStart"/>
      <w:r w:rsidRPr="0064643A">
        <w:rPr>
          <w:sz w:val="22"/>
          <w:szCs w:val="20"/>
          <w:lang w:val="es-MX"/>
        </w:rPr>
        <w:t>Ecology</w:t>
      </w:r>
      <w:proofErr w:type="spellEnd"/>
      <w:r w:rsidRPr="0064643A">
        <w:rPr>
          <w:sz w:val="22"/>
          <w:szCs w:val="20"/>
          <w:lang w:val="es-MX"/>
        </w:rPr>
        <w:t xml:space="preserve"> procesará los paquetes completos de solicitud de pago en un plazo de 30 días a partir de su recepción.</w:t>
      </w:r>
    </w:p>
    <w:p w14:paraId="4B674AFF" w14:textId="7DE156BE" w:rsidR="00D81A6D" w:rsidRPr="0064643A" w:rsidRDefault="00507EAD" w:rsidP="00C529F5">
      <w:pPr>
        <w:spacing w:before="240" w:after="120"/>
        <w:rPr>
          <w:b/>
          <w:bCs/>
          <w:sz w:val="22"/>
          <w:szCs w:val="20"/>
          <w:lang w:val="es-MX"/>
        </w:rPr>
      </w:pPr>
      <w:r w:rsidRPr="0064643A">
        <w:rPr>
          <w:b/>
          <w:bCs/>
          <w:sz w:val="22"/>
          <w:szCs w:val="20"/>
          <w:lang w:val="es-MX"/>
        </w:rPr>
        <w:t>Los informes de progreso deben presentarse el 30 de octubre, el 30 de enero, el 30 de abril y el 30 de julio de cada año del acuerdo.</w:t>
      </w:r>
    </w:p>
    <w:p w14:paraId="5A16E904" w14:textId="1213E1B8" w:rsidR="00FB2633" w:rsidRPr="0064643A" w:rsidRDefault="00D42625" w:rsidP="00C529F5">
      <w:pPr>
        <w:pStyle w:val="Heading4"/>
        <w:spacing w:before="240"/>
        <w:rPr>
          <w:sz w:val="24"/>
          <w:szCs w:val="20"/>
          <w:lang w:val="es-MX"/>
        </w:rPr>
      </w:pPr>
      <w:r w:rsidRPr="0064643A">
        <w:rPr>
          <w:sz w:val="24"/>
          <w:szCs w:val="20"/>
          <w:lang w:val="es-MX"/>
        </w:rPr>
        <w:t>Descripción general de la solicitud de pago</w:t>
      </w:r>
    </w:p>
    <w:p w14:paraId="6BB29F8B" w14:textId="590F65B6" w:rsidR="00FB2633" w:rsidRPr="0064643A" w:rsidRDefault="007B5895" w:rsidP="001106FE">
      <w:pPr>
        <w:rPr>
          <w:sz w:val="22"/>
          <w:szCs w:val="20"/>
          <w:lang w:val="es-MX"/>
        </w:rPr>
      </w:pPr>
      <w:r w:rsidRPr="0064643A">
        <w:rPr>
          <w:sz w:val="22"/>
          <w:szCs w:val="20"/>
          <w:lang w:val="es-MX"/>
        </w:rPr>
        <w:lastRenderedPageBreak/>
        <w:t xml:space="preserve">Los beneficiarios utilizan los fondos de la subvención para reembolsar los gastos en efectivo elegibles y los gastos condicionalmente elegibles aprobados por escrito por </w:t>
      </w:r>
      <w:proofErr w:type="spellStart"/>
      <w:r w:rsidRPr="0064643A">
        <w:rPr>
          <w:sz w:val="22"/>
          <w:szCs w:val="20"/>
          <w:lang w:val="es-MX"/>
        </w:rPr>
        <w:t>Ecology</w:t>
      </w:r>
      <w:proofErr w:type="spellEnd"/>
      <w:r w:rsidRPr="0064643A">
        <w:rPr>
          <w:sz w:val="22"/>
          <w:szCs w:val="20"/>
          <w:lang w:val="es-MX"/>
        </w:rPr>
        <w:t xml:space="preserve">. </w:t>
      </w:r>
      <w:proofErr w:type="spellStart"/>
      <w:r w:rsidRPr="0064643A">
        <w:rPr>
          <w:sz w:val="22"/>
          <w:szCs w:val="20"/>
          <w:lang w:val="es-MX"/>
        </w:rPr>
        <w:t>Ecology</w:t>
      </w:r>
      <w:proofErr w:type="spellEnd"/>
      <w:r w:rsidRPr="0064643A">
        <w:rPr>
          <w:sz w:val="22"/>
          <w:szCs w:val="20"/>
          <w:lang w:val="es-MX"/>
        </w:rPr>
        <w:t xml:space="preserve"> abona la subvención a medida que se incurre en gastos y se solicita el reembolso. El beneficiario no puede recibir un reembolso superior a los gastos reales en efectivo. Los pagos de las subvenciones no pueden superar los $60,000 por año. </w:t>
      </w:r>
      <w:proofErr w:type="spellStart"/>
      <w:r w:rsidRPr="0064643A">
        <w:rPr>
          <w:sz w:val="22"/>
          <w:szCs w:val="20"/>
          <w:lang w:val="es-MX"/>
        </w:rPr>
        <w:t>Ecology</w:t>
      </w:r>
      <w:proofErr w:type="spellEnd"/>
      <w:r w:rsidRPr="0064643A">
        <w:rPr>
          <w:sz w:val="22"/>
          <w:szCs w:val="20"/>
          <w:lang w:val="es-MX"/>
        </w:rPr>
        <w:t xml:space="preserve"> retiene el 10 % de sus fondos hasta que el beneficiario presenta la solicitud de pago final y el informe de cierre (</w:t>
      </w:r>
      <w:proofErr w:type="spellStart"/>
      <w:r w:rsidRPr="0064643A">
        <w:rPr>
          <w:sz w:val="22"/>
          <w:szCs w:val="20"/>
          <w:lang w:val="es-MX"/>
        </w:rPr>
        <w:t>Recipient</w:t>
      </w:r>
      <w:proofErr w:type="spellEnd"/>
      <w:r w:rsidRPr="0064643A">
        <w:rPr>
          <w:sz w:val="22"/>
          <w:szCs w:val="20"/>
          <w:lang w:val="es-MX"/>
        </w:rPr>
        <w:t xml:space="preserve"> </w:t>
      </w:r>
      <w:proofErr w:type="spellStart"/>
      <w:r w:rsidRPr="0064643A">
        <w:rPr>
          <w:sz w:val="22"/>
          <w:szCs w:val="20"/>
          <w:lang w:val="es-MX"/>
        </w:rPr>
        <w:t>Close</w:t>
      </w:r>
      <w:proofErr w:type="spellEnd"/>
      <w:r w:rsidRPr="0064643A">
        <w:rPr>
          <w:sz w:val="22"/>
          <w:szCs w:val="20"/>
          <w:lang w:val="es-MX"/>
        </w:rPr>
        <w:t xml:space="preserve"> </w:t>
      </w:r>
      <w:proofErr w:type="spellStart"/>
      <w:r w:rsidRPr="0064643A">
        <w:rPr>
          <w:sz w:val="22"/>
          <w:szCs w:val="20"/>
          <w:lang w:val="es-MX"/>
        </w:rPr>
        <w:t>Out</w:t>
      </w:r>
      <w:proofErr w:type="spellEnd"/>
      <w:r w:rsidRPr="0064643A">
        <w:rPr>
          <w:sz w:val="22"/>
          <w:szCs w:val="20"/>
          <w:lang w:val="es-MX"/>
        </w:rPr>
        <w:t xml:space="preserve"> </w:t>
      </w:r>
      <w:proofErr w:type="spellStart"/>
      <w:r w:rsidRPr="0064643A">
        <w:rPr>
          <w:sz w:val="22"/>
          <w:szCs w:val="20"/>
          <w:lang w:val="es-MX"/>
        </w:rPr>
        <w:t>Report</w:t>
      </w:r>
      <w:proofErr w:type="spellEnd"/>
      <w:r w:rsidRPr="0064643A">
        <w:rPr>
          <w:sz w:val="22"/>
          <w:szCs w:val="20"/>
          <w:lang w:val="es-MX"/>
        </w:rPr>
        <w:t>, RCOR).</w:t>
      </w:r>
    </w:p>
    <w:p w14:paraId="767D9311" w14:textId="5D2C963E" w:rsidR="00FE3378" w:rsidRPr="0064643A" w:rsidRDefault="007774F4" w:rsidP="001106FE">
      <w:pPr>
        <w:pStyle w:val="Heading5"/>
        <w:rPr>
          <w:sz w:val="22"/>
          <w:szCs w:val="20"/>
          <w:lang w:val="es-MX"/>
        </w:rPr>
      </w:pPr>
      <w:r w:rsidRPr="0064643A">
        <w:rPr>
          <w:sz w:val="22"/>
          <w:szCs w:val="20"/>
          <w:lang w:val="es-MX"/>
        </w:rPr>
        <w:t xml:space="preserve">Documentación de respaldo </w:t>
      </w:r>
    </w:p>
    <w:p w14:paraId="170FCDDE" w14:textId="1F41848B" w:rsidR="00AC0696" w:rsidRPr="0064643A" w:rsidRDefault="00FE3378" w:rsidP="00FE3378">
      <w:pPr>
        <w:rPr>
          <w:sz w:val="22"/>
          <w:szCs w:val="20"/>
          <w:lang w:val="es-MX"/>
        </w:rPr>
      </w:pPr>
      <w:r w:rsidRPr="0064643A">
        <w:rPr>
          <w:sz w:val="22"/>
          <w:szCs w:val="20"/>
          <w:lang w:val="es-MX"/>
        </w:rPr>
        <w:t>La documentación de respaldo por categoría de costos incluye lo siguiente y puede incluir elementos adicionales a petición del administrador de subvenciones.</w:t>
      </w:r>
    </w:p>
    <w:p w14:paraId="4B11BD9D" w14:textId="17363EB1" w:rsidR="00AC0696" w:rsidRPr="0064643A" w:rsidRDefault="00AC0696" w:rsidP="001106FE">
      <w:pPr>
        <w:spacing w:after="0"/>
        <w:ind w:right="6"/>
        <w:contextualSpacing/>
        <w:rPr>
          <w:sz w:val="22"/>
          <w:lang w:val="es-MX"/>
        </w:rPr>
      </w:pPr>
      <w:r w:rsidRPr="0064643A">
        <w:rPr>
          <w:rStyle w:val="Heading6Char"/>
          <w:sz w:val="22"/>
          <w:szCs w:val="20"/>
          <w:lang w:val="es-MX"/>
        </w:rPr>
        <w:t>Bienes y servicios:</w:t>
      </w:r>
      <w:r w:rsidRPr="0064643A">
        <w:rPr>
          <w:sz w:val="22"/>
          <w:szCs w:val="20"/>
          <w:lang w:val="es-MX"/>
        </w:rPr>
        <w:t xml:space="preserve"> Para recibir el reembolso de los costos incurridos por bienes y servicios (no contratados), incluya </w:t>
      </w:r>
      <w:r w:rsidRPr="0064643A">
        <w:rPr>
          <w:sz w:val="22"/>
          <w:lang w:val="es-MX"/>
        </w:rPr>
        <w:t>recibo o factura que muestre:</w:t>
      </w:r>
    </w:p>
    <w:p w14:paraId="02A40814" w14:textId="55A756DB" w:rsidR="00AC0696" w:rsidRPr="0064643A" w:rsidRDefault="00AC0696" w:rsidP="00D11D7F">
      <w:pPr>
        <w:pStyle w:val="ListParagraph"/>
        <w:numPr>
          <w:ilvl w:val="0"/>
          <w:numId w:val="30"/>
        </w:numPr>
        <w:spacing w:before="0" w:after="160"/>
        <w:rPr>
          <w:sz w:val="22"/>
          <w:lang w:val="es-MX"/>
        </w:rPr>
      </w:pPr>
      <w:r w:rsidRPr="0064643A">
        <w:rPr>
          <w:sz w:val="22"/>
          <w:lang w:val="es-MX"/>
        </w:rPr>
        <w:t>Precio de compra, incluidos impuestos y tasas</w:t>
      </w:r>
    </w:p>
    <w:p w14:paraId="69D6AB26" w14:textId="0FBBE774" w:rsidR="00AC0696" w:rsidRPr="0064643A" w:rsidRDefault="00AC0696" w:rsidP="00D11D7F">
      <w:pPr>
        <w:pStyle w:val="ListParagraph"/>
        <w:numPr>
          <w:ilvl w:val="0"/>
          <w:numId w:val="30"/>
        </w:numPr>
        <w:spacing w:before="0" w:after="160"/>
        <w:rPr>
          <w:sz w:val="22"/>
        </w:rPr>
      </w:pPr>
      <w:proofErr w:type="spellStart"/>
      <w:r w:rsidRPr="0064643A">
        <w:rPr>
          <w:sz w:val="22"/>
        </w:rPr>
        <w:t>Fecha</w:t>
      </w:r>
      <w:proofErr w:type="spellEnd"/>
      <w:r w:rsidRPr="0064643A">
        <w:rPr>
          <w:sz w:val="22"/>
        </w:rPr>
        <w:t xml:space="preserve"> de </w:t>
      </w:r>
      <w:proofErr w:type="spellStart"/>
      <w:r w:rsidRPr="0064643A">
        <w:rPr>
          <w:sz w:val="22"/>
        </w:rPr>
        <w:t>compra</w:t>
      </w:r>
      <w:proofErr w:type="spellEnd"/>
    </w:p>
    <w:p w14:paraId="6B70C05F" w14:textId="36AB0317" w:rsidR="00AC0696" w:rsidRPr="0064643A" w:rsidRDefault="00AC0696" w:rsidP="00D11D7F">
      <w:pPr>
        <w:pStyle w:val="ListParagraph"/>
        <w:numPr>
          <w:ilvl w:val="0"/>
          <w:numId w:val="30"/>
        </w:numPr>
        <w:spacing w:before="0" w:after="160"/>
        <w:rPr>
          <w:sz w:val="22"/>
        </w:rPr>
      </w:pPr>
      <w:proofErr w:type="spellStart"/>
      <w:r w:rsidRPr="0064643A">
        <w:rPr>
          <w:sz w:val="22"/>
        </w:rPr>
        <w:t>Descripción</w:t>
      </w:r>
      <w:proofErr w:type="spellEnd"/>
      <w:r w:rsidRPr="0064643A">
        <w:rPr>
          <w:sz w:val="22"/>
        </w:rPr>
        <w:t xml:space="preserve"> del </w:t>
      </w:r>
      <w:proofErr w:type="spellStart"/>
      <w:r w:rsidRPr="0064643A">
        <w:rPr>
          <w:sz w:val="22"/>
        </w:rPr>
        <w:t>servicio</w:t>
      </w:r>
      <w:proofErr w:type="spellEnd"/>
    </w:p>
    <w:p w14:paraId="5F90FF1C" w14:textId="59A25ACD" w:rsidR="00AC0696" w:rsidRPr="0064643A" w:rsidRDefault="00AC0696" w:rsidP="00D11D7F">
      <w:pPr>
        <w:pStyle w:val="ListParagraph"/>
        <w:numPr>
          <w:ilvl w:val="0"/>
          <w:numId w:val="30"/>
        </w:numPr>
        <w:spacing w:before="0" w:after="160"/>
        <w:rPr>
          <w:sz w:val="22"/>
        </w:rPr>
      </w:pPr>
      <w:proofErr w:type="spellStart"/>
      <w:r w:rsidRPr="0064643A">
        <w:rPr>
          <w:sz w:val="22"/>
        </w:rPr>
        <w:t>Ubicación</w:t>
      </w:r>
      <w:proofErr w:type="spellEnd"/>
      <w:r w:rsidRPr="0064643A">
        <w:rPr>
          <w:sz w:val="22"/>
        </w:rPr>
        <w:t xml:space="preserve"> del </w:t>
      </w:r>
      <w:proofErr w:type="spellStart"/>
      <w:r w:rsidRPr="0064643A">
        <w:rPr>
          <w:sz w:val="22"/>
        </w:rPr>
        <w:t>servicio</w:t>
      </w:r>
      <w:proofErr w:type="spellEnd"/>
    </w:p>
    <w:p w14:paraId="5897C616" w14:textId="44825552" w:rsidR="00AC0696" w:rsidRPr="0064643A" w:rsidRDefault="00AC0696" w:rsidP="00D11D7F">
      <w:pPr>
        <w:pStyle w:val="ListParagraph"/>
        <w:numPr>
          <w:ilvl w:val="0"/>
          <w:numId w:val="30"/>
        </w:numPr>
        <w:spacing w:before="0" w:after="160"/>
        <w:rPr>
          <w:sz w:val="22"/>
          <w:lang w:val="es-MX"/>
        </w:rPr>
      </w:pPr>
      <w:r w:rsidRPr="0064643A">
        <w:rPr>
          <w:sz w:val="22"/>
          <w:lang w:val="es-MX"/>
        </w:rPr>
        <w:t>Indicador de la fecha de recepción de los bienes o servicios</w:t>
      </w:r>
    </w:p>
    <w:p w14:paraId="05F6CE92" w14:textId="6254ECCD" w:rsidR="00AC0696" w:rsidRPr="0064643A" w:rsidRDefault="00AC0696" w:rsidP="00D11D7F">
      <w:pPr>
        <w:pStyle w:val="ListParagraph"/>
        <w:numPr>
          <w:ilvl w:val="0"/>
          <w:numId w:val="30"/>
        </w:numPr>
        <w:spacing w:before="0" w:after="160"/>
        <w:rPr>
          <w:sz w:val="22"/>
          <w:szCs w:val="20"/>
        </w:rPr>
      </w:pPr>
      <w:proofErr w:type="spellStart"/>
      <w:r w:rsidRPr="0064643A">
        <w:rPr>
          <w:sz w:val="22"/>
        </w:rPr>
        <w:t>Foto</w:t>
      </w:r>
      <w:proofErr w:type="spellEnd"/>
      <w:r w:rsidRPr="0064643A">
        <w:rPr>
          <w:sz w:val="22"/>
        </w:rPr>
        <w:t xml:space="preserve"> del </w:t>
      </w:r>
      <w:proofErr w:type="spellStart"/>
      <w:r w:rsidRPr="0064643A">
        <w:rPr>
          <w:sz w:val="22"/>
        </w:rPr>
        <w:t>artículo</w:t>
      </w:r>
      <w:proofErr w:type="spellEnd"/>
    </w:p>
    <w:p w14:paraId="0F3B0504" w14:textId="73ED2B64" w:rsidR="00627B8F" w:rsidRPr="0064643A" w:rsidRDefault="00AC0696" w:rsidP="001106FE">
      <w:pPr>
        <w:spacing w:after="0"/>
        <w:ind w:right="6"/>
        <w:contextualSpacing/>
        <w:rPr>
          <w:sz w:val="22"/>
          <w:szCs w:val="20"/>
          <w:lang w:val="es-MX"/>
        </w:rPr>
      </w:pPr>
      <w:r w:rsidRPr="0064643A">
        <w:rPr>
          <w:rStyle w:val="Heading6Char"/>
          <w:sz w:val="22"/>
          <w:szCs w:val="20"/>
          <w:lang w:val="es-MX"/>
        </w:rPr>
        <w:t>Servicios contratados:</w:t>
      </w:r>
      <w:r w:rsidRPr="0064643A">
        <w:rPr>
          <w:b/>
          <w:bCs/>
          <w:sz w:val="22"/>
          <w:szCs w:val="20"/>
          <w:lang w:val="es-MX"/>
        </w:rPr>
        <w:t xml:space="preserve"> </w:t>
      </w:r>
      <w:r w:rsidR="00627B8F" w:rsidRPr="0064643A">
        <w:rPr>
          <w:sz w:val="22"/>
          <w:szCs w:val="20"/>
          <w:lang w:val="es-MX"/>
        </w:rPr>
        <w:t>Para recibir el reembolso de los costos incurridos por servicios contratados, incluya:</w:t>
      </w:r>
    </w:p>
    <w:p w14:paraId="561D4C62" w14:textId="2F868A49" w:rsidR="00627B8F" w:rsidRPr="0064643A" w:rsidRDefault="00627B8F" w:rsidP="00D11D7F">
      <w:pPr>
        <w:pStyle w:val="ListParagraph"/>
        <w:numPr>
          <w:ilvl w:val="0"/>
          <w:numId w:val="32"/>
        </w:numPr>
        <w:spacing w:after="0"/>
        <w:ind w:right="6"/>
        <w:rPr>
          <w:sz w:val="22"/>
          <w:szCs w:val="20"/>
          <w:lang w:val="es-MX"/>
        </w:rPr>
      </w:pPr>
      <w:r w:rsidRPr="0064643A">
        <w:rPr>
          <w:sz w:val="22"/>
          <w:lang w:val="es-MX"/>
        </w:rPr>
        <w:t>Copia del contrato que incluya la base de costos del contrato y los entregables previstos.</w:t>
      </w:r>
    </w:p>
    <w:p w14:paraId="1BAE011D" w14:textId="5773D86D" w:rsidR="00AC0696" w:rsidRPr="0064643A" w:rsidRDefault="00627B8F" w:rsidP="00D11D7F">
      <w:pPr>
        <w:pStyle w:val="ListParagraph"/>
        <w:numPr>
          <w:ilvl w:val="0"/>
          <w:numId w:val="32"/>
        </w:numPr>
        <w:spacing w:after="0"/>
        <w:ind w:right="6"/>
        <w:rPr>
          <w:sz w:val="22"/>
          <w:szCs w:val="20"/>
          <w:lang w:val="es-MX"/>
        </w:rPr>
      </w:pPr>
      <w:r w:rsidRPr="0064643A">
        <w:rPr>
          <w:sz w:val="22"/>
          <w:lang w:val="es-MX"/>
        </w:rPr>
        <w:t>Registros de contratación que muestren un proceso justo, abierto y transparente.</w:t>
      </w:r>
    </w:p>
    <w:p w14:paraId="74343284" w14:textId="77777777" w:rsidR="002D0C9C" w:rsidRPr="0064643A" w:rsidRDefault="002D0C9C" w:rsidP="00D11D7F">
      <w:pPr>
        <w:pStyle w:val="ListParagraph"/>
        <w:numPr>
          <w:ilvl w:val="0"/>
          <w:numId w:val="32"/>
        </w:numPr>
        <w:spacing w:after="0"/>
        <w:ind w:right="6"/>
        <w:rPr>
          <w:sz w:val="22"/>
          <w:lang w:val="es-MX"/>
        </w:rPr>
      </w:pPr>
      <w:r w:rsidRPr="0064643A">
        <w:rPr>
          <w:sz w:val="22"/>
          <w:lang w:val="es-MX"/>
        </w:rPr>
        <w:t xml:space="preserve">Facturas que reflejen los logros del periodo. </w:t>
      </w:r>
    </w:p>
    <w:p w14:paraId="1C7CED9B" w14:textId="7C394CB1" w:rsidR="00CA024E" w:rsidRPr="0064643A" w:rsidRDefault="002D0C9C" w:rsidP="00D11D7F">
      <w:pPr>
        <w:pStyle w:val="ListParagraph"/>
        <w:numPr>
          <w:ilvl w:val="0"/>
          <w:numId w:val="32"/>
        </w:numPr>
        <w:spacing w:after="0"/>
        <w:ind w:right="6"/>
        <w:rPr>
          <w:sz w:val="22"/>
          <w:lang w:val="es-MX"/>
        </w:rPr>
      </w:pPr>
      <w:r w:rsidRPr="0064643A">
        <w:rPr>
          <w:sz w:val="22"/>
          <w:lang w:val="es-MX"/>
        </w:rPr>
        <w:t>Para los contratos por tiempo y material, un registro de las horas trabajadas por día.</w:t>
      </w:r>
    </w:p>
    <w:p w14:paraId="49726AFD" w14:textId="77777777" w:rsidR="00CA024E" w:rsidRPr="0064643A" w:rsidRDefault="00CA024E">
      <w:pPr>
        <w:ind w:left="720"/>
        <w:rPr>
          <w:sz w:val="22"/>
          <w:lang w:val="es-MX"/>
        </w:rPr>
      </w:pPr>
      <w:r w:rsidRPr="0064643A">
        <w:rPr>
          <w:sz w:val="22"/>
          <w:lang w:val="es-MX"/>
        </w:rPr>
        <w:br w:type="page"/>
      </w:r>
    </w:p>
    <w:p w14:paraId="79F91B69" w14:textId="48896AF1" w:rsidR="00AC0696" w:rsidRPr="0064643A" w:rsidRDefault="00AC0696" w:rsidP="001106FE">
      <w:pPr>
        <w:spacing w:after="0"/>
        <w:ind w:right="6"/>
        <w:rPr>
          <w:sz w:val="22"/>
          <w:szCs w:val="20"/>
          <w:lang w:val="es-MX"/>
        </w:rPr>
      </w:pPr>
      <w:r w:rsidRPr="0064643A">
        <w:rPr>
          <w:rStyle w:val="Heading6Char"/>
          <w:sz w:val="22"/>
          <w:szCs w:val="20"/>
          <w:lang w:val="es-MX"/>
        </w:rPr>
        <w:lastRenderedPageBreak/>
        <w:t>Tiempo y esfuerzo:</w:t>
      </w:r>
      <w:r w:rsidRPr="0064643A">
        <w:rPr>
          <w:sz w:val="22"/>
          <w:szCs w:val="20"/>
          <w:lang w:val="es-MX"/>
        </w:rPr>
        <w:t xml:space="preserve"> Para recibir el reembolso de los costos incurridos por las horas trabajadas por los empleados, incluya tanto un informe de nóminas como un registro de tiempo y esfuerzo por día.</w:t>
      </w:r>
    </w:p>
    <w:p w14:paraId="68A10A4B" w14:textId="24D30632" w:rsidR="00DF4ABD" w:rsidRPr="0064643A" w:rsidRDefault="00DF4ABD" w:rsidP="00D11D7F">
      <w:pPr>
        <w:pStyle w:val="ListParagraph"/>
        <w:numPr>
          <w:ilvl w:val="0"/>
          <w:numId w:val="33"/>
        </w:numPr>
        <w:spacing w:after="0"/>
        <w:ind w:right="6"/>
        <w:rPr>
          <w:sz w:val="22"/>
          <w:szCs w:val="20"/>
          <w:lang w:val="es-MX"/>
        </w:rPr>
      </w:pPr>
      <w:r w:rsidRPr="0064643A">
        <w:rPr>
          <w:sz w:val="22"/>
          <w:szCs w:val="20"/>
          <w:lang w:val="es-MX"/>
        </w:rPr>
        <w:t>Informes de nómina para empleados W2 que incluya:</w:t>
      </w:r>
    </w:p>
    <w:p w14:paraId="0514DBDB" w14:textId="77777777" w:rsidR="00DF4ABD" w:rsidRPr="0064643A" w:rsidRDefault="00DF4ABD" w:rsidP="00D11D7F">
      <w:pPr>
        <w:numPr>
          <w:ilvl w:val="2"/>
          <w:numId w:val="31"/>
        </w:numPr>
        <w:spacing w:after="0"/>
        <w:ind w:left="1526" w:right="6"/>
        <w:contextualSpacing/>
        <w:rPr>
          <w:sz w:val="22"/>
          <w:szCs w:val="20"/>
          <w:lang w:val="es-MX"/>
        </w:rPr>
      </w:pPr>
      <w:r w:rsidRPr="0064643A">
        <w:rPr>
          <w:sz w:val="22"/>
          <w:szCs w:val="20"/>
          <w:lang w:val="es-MX"/>
        </w:rPr>
        <w:t>Costos totales del empleador por empleado (para el periodo del informe)</w:t>
      </w:r>
    </w:p>
    <w:p w14:paraId="0C4316A9" w14:textId="77777777" w:rsidR="00DF4ABD" w:rsidRPr="0064643A" w:rsidRDefault="00DF4ABD" w:rsidP="00D11D7F">
      <w:pPr>
        <w:numPr>
          <w:ilvl w:val="2"/>
          <w:numId w:val="31"/>
        </w:numPr>
        <w:spacing w:after="0"/>
        <w:ind w:left="1526" w:right="6"/>
        <w:contextualSpacing/>
        <w:rPr>
          <w:sz w:val="22"/>
          <w:szCs w:val="20"/>
          <w:lang w:val="es-MX"/>
        </w:rPr>
      </w:pPr>
      <w:proofErr w:type="gramStart"/>
      <w:r w:rsidRPr="0064643A">
        <w:rPr>
          <w:sz w:val="22"/>
          <w:szCs w:val="20"/>
          <w:lang w:val="es-MX"/>
        </w:rPr>
        <w:t>Total</w:t>
      </w:r>
      <w:proofErr w:type="gramEnd"/>
      <w:r w:rsidRPr="0064643A">
        <w:rPr>
          <w:sz w:val="22"/>
          <w:szCs w:val="20"/>
          <w:lang w:val="es-MX"/>
        </w:rPr>
        <w:t xml:space="preserve"> de horas trabajadas por el empleado (para el periodo del informe)</w:t>
      </w:r>
    </w:p>
    <w:p w14:paraId="04C90A6B" w14:textId="4EA16376" w:rsidR="00DF4ABD" w:rsidRPr="0064643A" w:rsidRDefault="00DF4ABD" w:rsidP="00D11D7F">
      <w:pPr>
        <w:numPr>
          <w:ilvl w:val="2"/>
          <w:numId w:val="31"/>
        </w:numPr>
        <w:spacing w:after="0"/>
        <w:ind w:left="1526" w:right="6"/>
        <w:contextualSpacing/>
        <w:rPr>
          <w:sz w:val="22"/>
          <w:szCs w:val="20"/>
        </w:rPr>
      </w:pPr>
      <w:proofErr w:type="spellStart"/>
      <w:r w:rsidRPr="0064643A">
        <w:rPr>
          <w:sz w:val="22"/>
          <w:szCs w:val="20"/>
        </w:rPr>
        <w:t>Periodo</w:t>
      </w:r>
      <w:proofErr w:type="spellEnd"/>
      <w:r w:rsidRPr="0064643A">
        <w:rPr>
          <w:sz w:val="22"/>
          <w:szCs w:val="20"/>
        </w:rPr>
        <w:t xml:space="preserve"> del </w:t>
      </w:r>
      <w:proofErr w:type="spellStart"/>
      <w:r w:rsidRPr="0064643A">
        <w:rPr>
          <w:sz w:val="22"/>
          <w:szCs w:val="20"/>
        </w:rPr>
        <w:t>informe</w:t>
      </w:r>
      <w:proofErr w:type="spellEnd"/>
    </w:p>
    <w:p w14:paraId="2FA1671D" w14:textId="0F847DB2" w:rsidR="00DF4ABD" w:rsidRPr="0064643A" w:rsidRDefault="002D0C9C" w:rsidP="00D11D7F">
      <w:pPr>
        <w:numPr>
          <w:ilvl w:val="2"/>
          <w:numId w:val="31"/>
        </w:numPr>
        <w:spacing w:before="240" w:after="0"/>
        <w:ind w:left="1526" w:right="6"/>
        <w:contextualSpacing/>
        <w:rPr>
          <w:sz w:val="22"/>
          <w:szCs w:val="20"/>
          <w:lang w:val="es-MX"/>
        </w:rPr>
      </w:pPr>
      <w:r w:rsidRPr="0064643A">
        <w:rPr>
          <w:sz w:val="22"/>
          <w:szCs w:val="20"/>
          <w:lang w:val="es-MX"/>
        </w:rPr>
        <w:t>Para los informes creados fuera de un sistema de nóminas, incluya la fuente de los datos, la fecha de ejecución del informe y el nombre de la persona que lo elaboró.</w:t>
      </w:r>
    </w:p>
    <w:p w14:paraId="5DFD9EDF" w14:textId="77777777" w:rsidR="00DF4ABD" w:rsidRPr="0064643A" w:rsidRDefault="00DF4ABD" w:rsidP="001106FE">
      <w:pPr>
        <w:spacing w:after="0"/>
        <w:ind w:left="1536"/>
        <w:rPr>
          <w:rFonts w:ascii="Calibri" w:eastAsia="Calibri" w:hAnsi="Calibri" w:cs="Calibri"/>
          <w:sz w:val="20"/>
          <w:szCs w:val="20"/>
        </w:rPr>
      </w:pPr>
      <w:r w:rsidRPr="0064643A">
        <w:rPr>
          <w:rFonts w:ascii="Calibri" w:eastAsia="Calibri" w:hAnsi="Calibri" w:cs="Calibri"/>
          <w:noProof/>
          <w:sz w:val="20"/>
          <w:szCs w:val="20"/>
          <w:bdr w:val="single" w:sz="12" w:space="0" w:color="auto" w:frame="1"/>
        </w:rPr>
        <w:drawing>
          <wp:inline distT="0" distB="0" distL="0" distR="0" wp14:anchorId="408838BE" wp14:editId="04D63484">
            <wp:extent cx="4495800" cy="1457325"/>
            <wp:effectExtent l="0" t="0" r="0" b="9525"/>
            <wp:docPr id="11" name="Picture 8" descr="A sample of what a labor distribution report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sample of what a labor distribution report might look like"/>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p>
    <w:p w14:paraId="65C4BAF5" w14:textId="4CBB6A2C" w:rsidR="00DF4ABD" w:rsidRPr="0064643A" w:rsidRDefault="00DF4ABD" w:rsidP="001106FE">
      <w:pPr>
        <w:spacing w:after="200"/>
        <w:ind w:left="720" w:firstLine="619"/>
        <w:rPr>
          <w:rFonts w:ascii="Arial" w:eastAsia="Calibri" w:hAnsi="Arial" w:cs="Calibri"/>
          <w:iCs/>
          <w:color w:val="000000"/>
          <w:sz w:val="20"/>
          <w:szCs w:val="20"/>
          <w:lang w:val="es-MX"/>
        </w:rPr>
      </w:pPr>
      <w:r w:rsidRPr="0064643A">
        <w:rPr>
          <w:rFonts w:ascii="Arial" w:eastAsia="Calibri" w:hAnsi="Arial" w:cs="Arial"/>
          <w:iCs/>
          <w:color w:val="000000"/>
          <w:sz w:val="20"/>
          <w:szCs w:val="20"/>
          <w:lang w:val="es-MX"/>
        </w:rPr>
        <w:t>Captura de pantalla</w:t>
      </w:r>
      <w:r w:rsidRPr="0064643A">
        <w:rPr>
          <w:rFonts w:ascii="Arial" w:eastAsia="Calibri" w:hAnsi="Arial" w:cs="Arial"/>
          <w:iCs/>
          <w:color w:val="000000"/>
          <w:sz w:val="20"/>
          <w:szCs w:val="20"/>
        </w:rPr>
        <w:fldChar w:fldCharType="begin"/>
      </w:r>
      <w:r w:rsidRPr="0064643A">
        <w:rPr>
          <w:rFonts w:ascii="Arial" w:eastAsia="Calibri" w:hAnsi="Arial" w:cs="Arial"/>
          <w:iCs/>
          <w:color w:val="000000"/>
          <w:sz w:val="20"/>
          <w:szCs w:val="20"/>
          <w:lang w:val="es-MX"/>
        </w:rPr>
        <w:instrText xml:space="preserve"> SEQ Screenshot \* ARABIC </w:instrText>
      </w:r>
      <w:r w:rsidRPr="0064643A">
        <w:rPr>
          <w:rFonts w:ascii="Arial" w:eastAsia="Calibri" w:hAnsi="Arial" w:cs="Arial"/>
          <w:iCs/>
          <w:color w:val="000000"/>
          <w:sz w:val="20"/>
          <w:szCs w:val="20"/>
        </w:rPr>
        <w:fldChar w:fldCharType="separate"/>
      </w:r>
      <w:r w:rsidR="00E735DA">
        <w:rPr>
          <w:rFonts w:ascii="Arial" w:eastAsia="Calibri" w:hAnsi="Arial" w:cs="Arial"/>
          <w:iCs/>
          <w:noProof/>
          <w:color w:val="000000"/>
          <w:sz w:val="20"/>
          <w:szCs w:val="20"/>
          <w:lang w:val="es-MX"/>
        </w:rPr>
        <w:t>1</w:t>
      </w:r>
      <w:r w:rsidRPr="0064643A">
        <w:rPr>
          <w:rFonts w:ascii="Arial" w:eastAsia="Calibri" w:hAnsi="Arial" w:cs="Arial"/>
          <w:iCs/>
          <w:noProof/>
          <w:color w:val="000000"/>
          <w:sz w:val="20"/>
          <w:szCs w:val="20"/>
        </w:rPr>
        <w:fldChar w:fldCharType="end"/>
      </w:r>
      <w:r w:rsidRPr="0064643A">
        <w:rPr>
          <w:rFonts w:ascii="Arial" w:eastAsia="Calibri" w:hAnsi="Arial" w:cs="Arial"/>
          <w:iCs/>
          <w:color w:val="000000"/>
          <w:sz w:val="20"/>
          <w:szCs w:val="20"/>
          <w:lang w:val="es-MX"/>
        </w:rPr>
        <w:t>: Ejemplo de informe de distribución de mano de obra</w:t>
      </w:r>
    </w:p>
    <w:p w14:paraId="47454310" w14:textId="5AD869F4" w:rsidR="00DF4ABD" w:rsidRPr="0064643A" w:rsidRDefault="00DF4ABD" w:rsidP="00D11D7F">
      <w:pPr>
        <w:pStyle w:val="ListParagraph"/>
        <w:numPr>
          <w:ilvl w:val="0"/>
          <w:numId w:val="33"/>
        </w:numPr>
        <w:ind w:right="6"/>
        <w:rPr>
          <w:sz w:val="22"/>
          <w:szCs w:val="20"/>
          <w:lang w:val="es-MX"/>
        </w:rPr>
      </w:pPr>
      <w:r w:rsidRPr="0064643A">
        <w:rPr>
          <w:sz w:val="22"/>
          <w:szCs w:val="20"/>
          <w:lang w:val="es-MX"/>
        </w:rPr>
        <w:t>Planilla de horarios, o registro de tiempo y esfuerzo</w:t>
      </w:r>
    </w:p>
    <w:p w14:paraId="472A9288" w14:textId="207181A8" w:rsidR="00DF4ABD" w:rsidRPr="0064643A" w:rsidRDefault="00DF4ABD" w:rsidP="00D11D7F">
      <w:pPr>
        <w:numPr>
          <w:ilvl w:val="2"/>
          <w:numId w:val="31"/>
        </w:numPr>
        <w:spacing w:after="0"/>
        <w:ind w:left="1440" w:right="6"/>
        <w:contextualSpacing/>
        <w:rPr>
          <w:sz w:val="22"/>
          <w:szCs w:val="20"/>
        </w:rPr>
      </w:pPr>
      <w:proofErr w:type="spellStart"/>
      <w:r w:rsidRPr="0064643A">
        <w:rPr>
          <w:sz w:val="22"/>
          <w:szCs w:val="20"/>
        </w:rPr>
        <w:t>Nombre</w:t>
      </w:r>
      <w:proofErr w:type="spellEnd"/>
      <w:r w:rsidRPr="0064643A">
        <w:rPr>
          <w:sz w:val="22"/>
          <w:szCs w:val="20"/>
        </w:rPr>
        <w:t xml:space="preserve"> del </w:t>
      </w:r>
      <w:proofErr w:type="spellStart"/>
      <w:r w:rsidRPr="0064643A">
        <w:rPr>
          <w:sz w:val="22"/>
          <w:szCs w:val="20"/>
        </w:rPr>
        <w:t>empleado</w:t>
      </w:r>
      <w:proofErr w:type="spellEnd"/>
    </w:p>
    <w:p w14:paraId="47443D74" w14:textId="3D87D110" w:rsidR="00DF4ABD" w:rsidRPr="0064643A" w:rsidRDefault="00DF4ABD" w:rsidP="00D11D7F">
      <w:pPr>
        <w:numPr>
          <w:ilvl w:val="2"/>
          <w:numId w:val="31"/>
        </w:numPr>
        <w:spacing w:before="240" w:after="0"/>
        <w:ind w:left="1440" w:right="6"/>
        <w:contextualSpacing/>
        <w:rPr>
          <w:sz w:val="22"/>
          <w:szCs w:val="20"/>
          <w:lang w:val="es-MX"/>
        </w:rPr>
      </w:pPr>
      <w:r w:rsidRPr="0064643A">
        <w:rPr>
          <w:sz w:val="22"/>
          <w:szCs w:val="20"/>
          <w:lang w:val="es-MX"/>
        </w:rPr>
        <w:t>Horas trabajadas por fecha y tarea</w:t>
      </w:r>
    </w:p>
    <w:p w14:paraId="4869EB2C" w14:textId="0EA02E3F" w:rsidR="00D03B0F" w:rsidRPr="0064643A" w:rsidRDefault="00DF4ABD" w:rsidP="001106FE">
      <w:pPr>
        <w:spacing w:after="200"/>
        <w:ind w:left="1454"/>
        <w:rPr>
          <w:rFonts w:ascii="Arial" w:eastAsia="Calibri" w:hAnsi="Arial" w:cs="Arial"/>
          <w:iCs/>
          <w:color w:val="000000"/>
          <w:sz w:val="20"/>
          <w:szCs w:val="20"/>
          <w:lang w:val="es-MX"/>
        </w:rPr>
      </w:pPr>
      <w:r w:rsidRPr="0064643A">
        <w:rPr>
          <w:rFonts w:ascii="Calibri" w:eastAsia="Calibri" w:hAnsi="Calibri" w:cs="Calibri"/>
          <w:noProof/>
          <w:sz w:val="20"/>
          <w:szCs w:val="20"/>
          <w:bdr w:val="single" w:sz="12" w:space="0" w:color="auto" w:frame="1"/>
        </w:rPr>
        <w:drawing>
          <wp:inline distT="0" distB="0" distL="0" distR="0" wp14:anchorId="20B12610" wp14:editId="717785F4">
            <wp:extent cx="5396881" cy="1323975"/>
            <wp:effectExtent l="0" t="0" r="0" b="0"/>
            <wp:docPr id="14" name="Picture 7" descr="A sample of what a time sheet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sample of what a time sheet might look like"/>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399373" cy="1324586"/>
                    </a:xfrm>
                    <a:prstGeom prst="rect">
                      <a:avLst/>
                    </a:prstGeom>
                    <a:noFill/>
                    <a:ln>
                      <a:noFill/>
                    </a:ln>
                  </pic:spPr>
                </pic:pic>
              </a:graphicData>
            </a:graphic>
          </wp:inline>
        </w:drawing>
      </w:r>
      <w:r w:rsidRPr="0064643A">
        <w:rPr>
          <w:rFonts w:ascii="Arial" w:eastAsia="Calibri" w:hAnsi="Arial" w:cs="Arial"/>
          <w:iCs/>
          <w:color w:val="000000"/>
          <w:sz w:val="20"/>
          <w:szCs w:val="20"/>
          <w:lang w:val="es-MX"/>
        </w:rPr>
        <w:t>Captura de pantalla</w:t>
      </w:r>
      <w:r w:rsidRPr="0064643A">
        <w:rPr>
          <w:rFonts w:ascii="Arial" w:eastAsia="Calibri" w:hAnsi="Arial" w:cs="Arial"/>
          <w:iCs/>
          <w:color w:val="000000"/>
          <w:sz w:val="20"/>
          <w:szCs w:val="20"/>
        </w:rPr>
        <w:fldChar w:fldCharType="begin"/>
      </w:r>
      <w:r w:rsidRPr="0064643A">
        <w:rPr>
          <w:rFonts w:ascii="Arial" w:eastAsia="Calibri" w:hAnsi="Arial" w:cs="Arial"/>
          <w:iCs/>
          <w:color w:val="000000"/>
          <w:sz w:val="20"/>
          <w:szCs w:val="20"/>
          <w:lang w:val="es-MX"/>
        </w:rPr>
        <w:instrText xml:space="preserve"> SEQ Screenshot \* ARABIC </w:instrText>
      </w:r>
      <w:r w:rsidRPr="0064643A">
        <w:rPr>
          <w:rFonts w:ascii="Arial" w:eastAsia="Calibri" w:hAnsi="Arial" w:cs="Arial"/>
          <w:iCs/>
          <w:color w:val="000000"/>
          <w:sz w:val="20"/>
          <w:szCs w:val="20"/>
        </w:rPr>
        <w:fldChar w:fldCharType="separate"/>
      </w:r>
      <w:r w:rsidR="00E735DA">
        <w:rPr>
          <w:rFonts w:ascii="Arial" w:eastAsia="Calibri" w:hAnsi="Arial" w:cs="Arial"/>
          <w:iCs/>
          <w:noProof/>
          <w:color w:val="000000"/>
          <w:sz w:val="20"/>
          <w:szCs w:val="20"/>
          <w:lang w:val="es-MX"/>
        </w:rPr>
        <w:t>2</w:t>
      </w:r>
      <w:r w:rsidRPr="0064643A">
        <w:rPr>
          <w:rFonts w:ascii="Arial" w:eastAsia="Calibri" w:hAnsi="Arial" w:cs="Arial"/>
          <w:iCs/>
          <w:noProof/>
          <w:color w:val="000000"/>
          <w:sz w:val="20"/>
          <w:szCs w:val="20"/>
        </w:rPr>
        <w:fldChar w:fldCharType="end"/>
      </w:r>
      <w:r w:rsidRPr="0064643A">
        <w:rPr>
          <w:rFonts w:ascii="Arial" w:eastAsia="Calibri" w:hAnsi="Arial" w:cs="Arial"/>
          <w:iCs/>
          <w:color w:val="000000"/>
          <w:sz w:val="20"/>
          <w:szCs w:val="20"/>
          <w:lang w:val="es-MX"/>
        </w:rPr>
        <w:t>: Ejemplo de planilla de horarios</w:t>
      </w:r>
    </w:p>
    <w:p w14:paraId="5C2F5227" w14:textId="256ED6B0" w:rsidR="00AC0696" w:rsidRPr="0064643A" w:rsidRDefault="00AC0696" w:rsidP="00CA024E">
      <w:pPr>
        <w:spacing w:after="120"/>
        <w:rPr>
          <w:sz w:val="22"/>
          <w:szCs w:val="20"/>
          <w:lang w:val="es-MX"/>
        </w:rPr>
      </w:pPr>
      <w:r w:rsidRPr="0064643A">
        <w:rPr>
          <w:rStyle w:val="Heading6Char"/>
          <w:sz w:val="22"/>
          <w:szCs w:val="20"/>
          <w:lang w:val="es-MX"/>
        </w:rPr>
        <w:t>Viajes:</w:t>
      </w:r>
      <w:r w:rsidRPr="0064643A">
        <w:rPr>
          <w:sz w:val="22"/>
          <w:szCs w:val="20"/>
          <w:lang w:val="es-MX"/>
        </w:rPr>
        <w:t xml:space="preserve"> Para recibir el reembolso de los costos incurridos por viajes, incluya los recibos y el registro de kilometraje.</w:t>
      </w:r>
    </w:p>
    <w:p w14:paraId="5BBB7E6A" w14:textId="282EE725" w:rsidR="00535C5C" w:rsidRPr="0064643A" w:rsidRDefault="00535C5C" w:rsidP="001106FE">
      <w:pPr>
        <w:rPr>
          <w:sz w:val="22"/>
          <w:szCs w:val="20"/>
          <w:lang w:val="es-MX"/>
        </w:rPr>
      </w:pPr>
      <w:r w:rsidRPr="0064643A">
        <w:rPr>
          <w:rStyle w:val="Heading6Char"/>
          <w:sz w:val="22"/>
          <w:szCs w:val="20"/>
          <w:lang w:val="es-MX"/>
        </w:rPr>
        <w:t>Gastos adicionales:</w:t>
      </w:r>
      <w:r w:rsidRPr="0064643A">
        <w:rPr>
          <w:sz w:val="22"/>
          <w:szCs w:val="20"/>
          <w:lang w:val="es-MX"/>
        </w:rPr>
        <w:t xml:space="preserve"> Para recibir el reembolso de otros gastos, póngase en contacto con el administrador de la subvención para que le indique la documentación de respaldo necesaria.</w:t>
      </w:r>
    </w:p>
    <w:p w14:paraId="2AC0951C" w14:textId="704011B0" w:rsidR="004E274C" w:rsidRPr="0064643A" w:rsidRDefault="004E274C" w:rsidP="004E274C">
      <w:pPr>
        <w:pStyle w:val="Heading5"/>
        <w:rPr>
          <w:sz w:val="22"/>
          <w:szCs w:val="20"/>
          <w:lang w:val="es-MX"/>
        </w:rPr>
      </w:pPr>
      <w:r w:rsidRPr="0064643A">
        <w:rPr>
          <w:sz w:val="22"/>
          <w:szCs w:val="20"/>
          <w:lang w:val="es-MX"/>
        </w:rPr>
        <w:t>Limitaciones del presupuesto de tareas en la EAGL</w:t>
      </w:r>
    </w:p>
    <w:p w14:paraId="360511AE" w14:textId="2A5D7BB8" w:rsidR="00B45966" w:rsidRPr="0064643A" w:rsidRDefault="00B45966" w:rsidP="004E274C">
      <w:pPr>
        <w:rPr>
          <w:sz w:val="22"/>
          <w:szCs w:val="20"/>
          <w:lang w:val="es-MX"/>
        </w:rPr>
      </w:pPr>
      <w:r w:rsidRPr="0064643A">
        <w:rPr>
          <w:sz w:val="22"/>
          <w:szCs w:val="20"/>
          <w:lang w:val="es-MX"/>
        </w:rPr>
        <w:t xml:space="preserve">Los beneficiarios pueden solicitar una redistribución del presupuesto entre las tareas. </w:t>
      </w:r>
      <w:proofErr w:type="spellStart"/>
      <w:r w:rsidRPr="0064643A">
        <w:rPr>
          <w:sz w:val="22"/>
          <w:szCs w:val="20"/>
          <w:lang w:val="es-MX"/>
        </w:rPr>
        <w:t>Ecology</w:t>
      </w:r>
      <w:proofErr w:type="spellEnd"/>
      <w:r w:rsidRPr="0064643A">
        <w:rPr>
          <w:sz w:val="22"/>
          <w:szCs w:val="20"/>
          <w:lang w:val="es-MX"/>
        </w:rPr>
        <w:t xml:space="preserve"> aprobará esta solicitud caso por caso teniendo en cuenta lo siguiente:</w:t>
      </w:r>
    </w:p>
    <w:p w14:paraId="4E1F1EA1" w14:textId="0C17FD6E" w:rsidR="00B45966" w:rsidRPr="0064643A" w:rsidRDefault="00B45966" w:rsidP="00D11D7F">
      <w:pPr>
        <w:pStyle w:val="ListParagraph"/>
        <w:numPr>
          <w:ilvl w:val="0"/>
          <w:numId w:val="21"/>
        </w:numPr>
        <w:rPr>
          <w:sz w:val="22"/>
          <w:szCs w:val="20"/>
          <w:lang w:val="es-MX"/>
        </w:rPr>
      </w:pPr>
      <w:r w:rsidRPr="0064643A">
        <w:rPr>
          <w:sz w:val="22"/>
          <w:szCs w:val="20"/>
          <w:lang w:val="es-MX"/>
        </w:rPr>
        <w:t>El importe total del acuerdo no cambia.</w:t>
      </w:r>
    </w:p>
    <w:p w14:paraId="1AE6D384" w14:textId="0F620974" w:rsidR="00B45966" w:rsidRPr="0064643A" w:rsidRDefault="00B45966" w:rsidP="00D11D7F">
      <w:pPr>
        <w:pStyle w:val="ListParagraph"/>
        <w:numPr>
          <w:ilvl w:val="0"/>
          <w:numId w:val="21"/>
        </w:numPr>
        <w:rPr>
          <w:sz w:val="22"/>
          <w:szCs w:val="20"/>
          <w:lang w:val="es-MX"/>
        </w:rPr>
      </w:pPr>
      <w:r w:rsidRPr="0064643A">
        <w:rPr>
          <w:sz w:val="22"/>
          <w:szCs w:val="20"/>
          <w:lang w:val="es-MX"/>
        </w:rPr>
        <w:t>El alcance de cada tarea sigue siendo el mismo.</w:t>
      </w:r>
    </w:p>
    <w:p w14:paraId="2105CDDB" w14:textId="3F116C3A" w:rsidR="00B45966" w:rsidRPr="0064643A" w:rsidRDefault="00B45966" w:rsidP="00D11D7F">
      <w:pPr>
        <w:pStyle w:val="ListParagraph"/>
        <w:numPr>
          <w:ilvl w:val="0"/>
          <w:numId w:val="21"/>
        </w:numPr>
        <w:rPr>
          <w:sz w:val="22"/>
          <w:szCs w:val="20"/>
          <w:lang w:val="es-MX"/>
        </w:rPr>
      </w:pPr>
      <w:r w:rsidRPr="0064643A">
        <w:rPr>
          <w:sz w:val="22"/>
          <w:szCs w:val="20"/>
          <w:lang w:val="es-MX"/>
        </w:rPr>
        <w:t>La redistribución no supera un aumento o disminución del presupuesto total de la tarea 1 o la tarea 2 de hasta el 10 % del presupuesto total del acuerdo.</w:t>
      </w:r>
    </w:p>
    <w:p w14:paraId="7C47C0B3" w14:textId="77777777" w:rsidR="00FB2633" w:rsidRPr="0064643A" w:rsidRDefault="00C61FFD" w:rsidP="001106FE">
      <w:pPr>
        <w:pStyle w:val="Heading4"/>
        <w:rPr>
          <w:sz w:val="24"/>
          <w:szCs w:val="20"/>
          <w:lang w:val="es-MX"/>
        </w:rPr>
      </w:pPr>
      <w:r w:rsidRPr="0064643A">
        <w:rPr>
          <w:sz w:val="24"/>
          <w:szCs w:val="20"/>
          <w:lang w:val="es-MX"/>
        </w:rPr>
        <w:t>Informes de progreso</w:t>
      </w:r>
    </w:p>
    <w:p w14:paraId="2817C641" w14:textId="4E3BC805" w:rsidR="0092195C" w:rsidRPr="0064643A" w:rsidRDefault="009C4073" w:rsidP="001106FE">
      <w:pPr>
        <w:pStyle w:val="Paragraph"/>
        <w:rPr>
          <w:sz w:val="22"/>
          <w:szCs w:val="20"/>
          <w:lang w:val="es-MX"/>
        </w:rPr>
      </w:pPr>
      <w:r w:rsidRPr="0064643A">
        <w:rPr>
          <w:sz w:val="22"/>
          <w:szCs w:val="20"/>
          <w:lang w:val="es-MX"/>
        </w:rPr>
        <w:lastRenderedPageBreak/>
        <w:t>Los informes de progreso documentan las actividades realizadas y los resultados obtenidos durante el último trimestre. Esto permite a los administradores de subvenciones verificar el cumplimiento de los términos del acuerdo, cotejar la información de la solicitud de pago y conocer el progreso del proyecto.</w:t>
      </w:r>
    </w:p>
    <w:p w14:paraId="22393B90" w14:textId="04E82829" w:rsidR="0092195C" w:rsidRPr="0064643A" w:rsidRDefault="0092195C" w:rsidP="0092195C">
      <w:pPr>
        <w:pStyle w:val="Paragraph"/>
        <w:rPr>
          <w:sz w:val="22"/>
          <w:szCs w:val="20"/>
          <w:lang w:val="es-MX"/>
        </w:rPr>
      </w:pPr>
      <w:r w:rsidRPr="0064643A">
        <w:rPr>
          <w:sz w:val="22"/>
          <w:szCs w:val="20"/>
          <w:lang w:val="es-MX"/>
        </w:rPr>
        <w:t>Mediante el campo de texto "</w:t>
      </w:r>
      <w:proofErr w:type="spellStart"/>
      <w:r w:rsidRPr="0064643A">
        <w:rPr>
          <w:sz w:val="22"/>
          <w:szCs w:val="20"/>
          <w:lang w:val="es-MX"/>
        </w:rPr>
        <w:t>Summary</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Accomplishments</w:t>
      </w:r>
      <w:proofErr w:type="spellEnd"/>
      <w:r w:rsidRPr="0064643A">
        <w:rPr>
          <w:sz w:val="22"/>
          <w:szCs w:val="20"/>
          <w:lang w:val="es-MX"/>
        </w:rPr>
        <w:t xml:space="preserve">" (Resumen de logros), documente si los entregables están en curso, retrasados o completados. Cuando se hayan completado los entregables, incluya detalles y fechas que demuestren su finalización. </w:t>
      </w:r>
    </w:p>
    <w:p w14:paraId="08AEB6DE" w14:textId="4EB97394" w:rsidR="0092195C" w:rsidRPr="0064643A" w:rsidRDefault="0092195C" w:rsidP="00D11D7F">
      <w:pPr>
        <w:pStyle w:val="ListParagraph"/>
        <w:numPr>
          <w:ilvl w:val="0"/>
          <w:numId w:val="33"/>
        </w:numPr>
        <w:spacing w:after="160" w:line="259" w:lineRule="auto"/>
        <w:rPr>
          <w:b/>
          <w:sz w:val="22"/>
          <w:szCs w:val="20"/>
          <w:lang w:val="es-MX"/>
        </w:rPr>
      </w:pPr>
      <w:r w:rsidRPr="0064643A">
        <w:rPr>
          <w:sz w:val="22"/>
          <w:szCs w:val="20"/>
          <w:lang w:val="es-MX"/>
        </w:rPr>
        <w:t xml:space="preserve">Ejemplo de texto "Entregable 2.4 – </w:t>
      </w:r>
      <w:r w:rsidRPr="0064643A">
        <w:rPr>
          <w:i/>
          <w:sz w:val="22"/>
          <w:szCs w:val="20"/>
          <w:lang w:val="es-MX"/>
        </w:rPr>
        <w:t xml:space="preserve">en progreso - </w:t>
      </w:r>
      <w:r w:rsidRPr="0064643A">
        <w:rPr>
          <w:sz w:val="22"/>
          <w:szCs w:val="20"/>
          <w:lang w:val="es-MX"/>
        </w:rPr>
        <w:t xml:space="preserve">cuatro de diez eventos de divulgación completados el 2/10, 13/10, 22/10 en las Asociaciones Cristianas de Jóvenes (Young </w:t>
      </w:r>
      <w:proofErr w:type="spellStart"/>
      <w:r w:rsidRPr="0064643A">
        <w:rPr>
          <w:sz w:val="22"/>
          <w:szCs w:val="20"/>
          <w:lang w:val="es-MX"/>
        </w:rPr>
        <w:t>Men's</w:t>
      </w:r>
      <w:proofErr w:type="spellEnd"/>
      <w:r w:rsidRPr="0064643A">
        <w:rPr>
          <w:sz w:val="22"/>
          <w:szCs w:val="20"/>
          <w:lang w:val="es-MX"/>
        </w:rPr>
        <w:t xml:space="preserve"> Christian </w:t>
      </w:r>
      <w:proofErr w:type="spellStart"/>
      <w:r w:rsidRPr="0064643A">
        <w:rPr>
          <w:sz w:val="22"/>
          <w:szCs w:val="20"/>
          <w:lang w:val="es-MX"/>
        </w:rPr>
        <w:t>Association</w:t>
      </w:r>
      <w:proofErr w:type="spellEnd"/>
      <w:r w:rsidRPr="0064643A">
        <w:rPr>
          <w:sz w:val="22"/>
          <w:szCs w:val="20"/>
          <w:lang w:val="es-MX"/>
        </w:rPr>
        <w:t>, YMCA) del condado de Spokane".</w:t>
      </w:r>
    </w:p>
    <w:p w14:paraId="331D7ABD" w14:textId="38194768" w:rsidR="0092195C" w:rsidRPr="0064643A" w:rsidRDefault="0092195C" w:rsidP="0092195C">
      <w:pPr>
        <w:spacing w:after="160" w:line="259" w:lineRule="auto"/>
        <w:rPr>
          <w:b/>
          <w:sz w:val="22"/>
          <w:szCs w:val="20"/>
          <w:lang w:val="es-MX"/>
        </w:rPr>
      </w:pPr>
      <w:r w:rsidRPr="0064643A">
        <w:rPr>
          <w:bCs/>
          <w:sz w:val="22"/>
          <w:szCs w:val="20"/>
          <w:lang w:val="es-MX"/>
        </w:rPr>
        <w:t>A través del campo de texto "</w:t>
      </w:r>
      <w:proofErr w:type="spellStart"/>
      <w:r w:rsidRPr="0064643A">
        <w:rPr>
          <w:bCs/>
          <w:sz w:val="22"/>
          <w:szCs w:val="20"/>
          <w:lang w:val="es-MX"/>
        </w:rPr>
        <w:t>Descriptions</w:t>
      </w:r>
      <w:proofErr w:type="spellEnd"/>
      <w:r w:rsidRPr="0064643A">
        <w:rPr>
          <w:bCs/>
          <w:sz w:val="22"/>
          <w:szCs w:val="20"/>
          <w:lang w:val="es-MX"/>
        </w:rPr>
        <w:t xml:space="preserve"> and </w:t>
      </w:r>
      <w:proofErr w:type="spellStart"/>
      <w:r w:rsidRPr="0064643A">
        <w:rPr>
          <w:bCs/>
          <w:sz w:val="22"/>
          <w:szCs w:val="20"/>
          <w:lang w:val="es-MX"/>
        </w:rPr>
        <w:t>reasons</w:t>
      </w:r>
      <w:proofErr w:type="spellEnd"/>
      <w:r w:rsidRPr="0064643A">
        <w:rPr>
          <w:bCs/>
          <w:sz w:val="22"/>
          <w:szCs w:val="20"/>
          <w:lang w:val="es-MX"/>
        </w:rPr>
        <w:t xml:space="preserve"> </w:t>
      </w:r>
      <w:proofErr w:type="spellStart"/>
      <w:r w:rsidRPr="0064643A">
        <w:rPr>
          <w:bCs/>
          <w:sz w:val="22"/>
          <w:szCs w:val="20"/>
          <w:lang w:val="es-MX"/>
        </w:rPr>
        <w:t>for</w:t>
      </w:r>
      <w:proofErr w:type="spellEnd"/>
      <w:r w:rsidRPr="0064643A">
        <w:rPr>
          <w:bCs/>
          <w:sz w:val="22"/>
          <w:szCs w:val="20"/>
          <w:lang w:val="es-MX"/>
        </w:rPr>
        <w:t xml:space="preserve"> </w:t>
      </w:r>
      <w:proofErr w:type="spellStart"/>
      <w:r w:rsidRPr="0064643A">
        <w:rPr>
          <w:bCs/>
          <w:sz w:val="22"/>
          <w:szCs w:val="20"/>
          <w:lang w:val="es-MX"/>
        </w:rPr>
        <w:t>delay</w:t>
      </w:r>
      <w:proofErr w:type="spellEnd"/>
      <w:r w:rsidRPr="0064643A">
        <w:rPr>
          <w:bCs/>
          <w:sz w:val="22"/>
          <w:szCs w:val="20"/>
          <w:lang w:val="es-MX"/>
        </w:rPr>
        <w:t>" (Descripciones y motivos de retraso), describa brevemente los motivos de los retrasos en la finalización de los entregables del acuerdo en la fecha prevista.</w:t>
      </w:r>
    </w:p>
    <w:p w14:paraId="308A5DDF" w14:textId="2863F5F7" w:rsidR="00FB2633" w:rsidRPr="0064643A" w:rsidRDefault="0092195C" w:rsidP="001106FE">
      <w:pPr>
        <w:pStyle w:val="Paragraph"/>
        <w:rPr>
          <w:sz w:val="22"/>
          <w:szCs w:val="20"/>
        </w:rPr>
      </w:pPr>
      <w:r w:rsidRPr="0064643A">
        <w:rPr>
          <w:sz w:val="22"/>
          <w:szCs w:val="20"/>
          <w:lang w:val="es-MX"/>
        </w:rPr>
        <w:t>Con la función "</w:t>
      </w:r>
      <w:proofErr w:type="spellStart"/>
      <w:r w:rsidRPr="0064643A">
        <w:rPr>
          <w:sz w:val="22"/>
          <w:szCs w:val="20"/>
          <w:lang w:val="es-MX"/>
        </w:rPr>
        <w:t>Upload</w:t>
      </w:r>
      <w:proofErr w:type="spellEnd"/>
      <w:r w:rsidRPr="0064643A">
        <w:rPr>
          <w:sz w:val="22"/>
          <w:szCs w:val="20"/>
          <w:lang w:val="es-MX"/>
        </w:rPr>
        <w:t xml:space="preserve">" (Subir) situada en la parte inferior de la página, suba cualquier material relevante para el informe de progreso. Incluya al menos una carga para demostrar la finalización de los entregables. </w:t>
      </w:r>
      <w:r w:rsidRPr="0064643A">
        <w:rPr>
          <w:sz w:val="22"/>
          <w:szCs w:val="20"/>
        </w:rPr>
        <w:t xml:space="preserve">Los </w:t>
      </w:r>
      <w:proofErr w:type="spellStart"/>
      <w:r w:rsidRPr="0064643A">
        <w:rPr>
          <w:sz w:val="22"/>
          <w:szCs w:val="20"/>
        </w:rPr>
        <w:t>materiales</w:t>
      </w:r>
      <w:proofErr w:type="spellEnd"/>
      <w:r w:rsidRPr="0064643A">
        <w:rPr>
          <w:sz w:val="22"/>
          <w:szCs w:val="20"/>
        </w:rPr>
        <w:t xml:space="preserve"> </w:t>
      </w:r>
      <w:proofErr w:type="spellStart"/>
      <w:r w:rsidRPr="0064643A">
        <w:rPr>
          <w:sz w:val="22"/>
          <w:szCs w:val="20"/>
        </w:rPr>
        <w:t>relevantes</w:t>
      </w:r>
      <w:proofErr w:type="spellEnd"/>
      <w:r w:rsidRPr="0064643A">
        <w:rPr>
          <w:sz w:val="22"/>
          <w:szCs w:val="20"/>
        </w:rPr>
        <w:t xml:space="preserve"> </w:t>
      </w:r>
      <w:proofErr w:type="spellStart"/>
      <w:r w:rsidRPr="0064643A">
        <w:rPr>
          <w:sz w:val="22"/>
          <w:szCs w:val="20"/>
        </w:rPr>
        <w:t>pueden</w:t>
      </w:r>
      <w:proofErr w:type="spellEnd"/>
      <w:r w:rsidRPr="0064643A">
        <w:rPr>
          <w:sz w:val="22"/>
          <w:szCs w:val="20"/>
        </w:rPr>
        <w:t xml:space="preserve"> </w:t>
      </w:r>
      <w:proofErr w:type="spellStart"/>
      <w:r w:rsidRPr="0064643A">
        <w:rPr>
          <w:sz w:val="22"/>
          <w:szCs w:val="20"/>
        </w:rPr>
        <w:t>incluir</w:t>
      </w:r>
      <w:proofErr w:type="spellEnd"/>
      <w:r w:rsidRPr="0064643A">
        <w:rPr>
          <w:sz w:val="22"/>
          <w:szCs w:val="20"/>
        </w:rPr>
        <w:t>:</w:t>
      </w:r>
    </w:p>
    <w:p w14:paraId="75257220" w14:textId="3F5A6592" w:rsidR="009C4073" w:rsidRPr="0064643A" w:rsidRDefault="009C4073" w:rsidP="00D11D7F">
      <w:pPr>
        <w:pStyle w:val="ListParagraph"/>
        <w:numPr>
          <w:ilvl w:val="0"/>
          <w:numId w:val="21"/>
        </w:numPr>
        <w:rPr>
          <w:sz w:val="22"/>
          <w:szCs w:val="20"/>
          <w:lang w:val="es-MX"/>
        </w:rPr>
      </w:pPr>
      <w:r w:rsidRPr="0064643A">
        <w:rPr>
          <w:sz w:val="22"/>
          <w:szCs w:val="20"/>
          <w:lang w:val="es-MX"/>
        </w:rPr>
        <w:t>Fotografías de las actividades del proyecto</w:t>
      </w:r>
    </w:p>
    <w:p w14:paraId="09F7733A" w14:textId="09E022ED" w:rsidR="009C4073" w:rsidRPr="0064643A" w:rsidRDefault="009C4073" w:rsidP="00D11D7F">
      <w:pPr>
        <w:pStyle w:val="ListParagraph"/>
        <w:numPr>
          <w:ilvl w:val="0"/>
          <w:numId w:val="21"/>
        </w:numPr>
        <w:rPr>
          <w:sz w:val="22"/>
          <w:szCs w:val="20"/>
          <w:lang w:val="es-MX"/>
        </w:rPr>
      </w:pPr>
      <w:r w:rsidRPr="0064643A">
        <w:rPr>
          <w:sz w:val="22"/>
          <w:szCs w:val="20"/>
          <w:lang w:val="es-MX"/>
        </w:rPr>
        <w:t>Hojas de registro que demuestren la participación en los eventos</w:t>
      </w:r>
    </w:p>
    <w:p w14:paraId="76A887D4" w14:textId="54577BDB" w:rsidR="009C4073" w:rsidRPr="0064643A" w:rsidRDefault="009C4073" w:rsidP="00D11D7F">
      <w:pPr>
        <w:pStyle w:val="ListParagraph"/>
        <w:numPr>
          <w:ilvl w:val="0"/>
          <w:numId w:val="21"/>
        </w:numPr>
        <w:rPr>
          <w:sz w:val="22"/>
          <w:szCs w:val="20"/>
          <w:lang w:val="es-MX"/>
        </w:rPr>
      </w:pPr>
      <w:r w:rsidRPr="0064643A">
        <w:rPr>
          <w:sz w:val="22"/>
          <w:szCs w:val="20"/>
          <w:lang w:val="es-MX"/>
        </w:rPr>
        <w:t>Copias electrónicas de diapositivas de presentaciones, folletos de divulgación e invitaciones a eventos</w:t>
      </w:r>
    </w:p>
    <w:p w14:paraId="3B3754EE" w14:textId="2D191ED7" w:rsidR="009C4073" w:rsidRPr="0064643A" w:rsidRDefault="009C4073" w:rsidP="00D11D7F">
      <w:pPr>
        <w:pStyle w:val="ListParagraph"/>
        <w:numPr>
          <w:ilvl w:val="0"/>
          <w:numId w:val="21"/>
        </w:numPr>
        <w:rPr>
          <w:sz w:val="22"/>
          <w:szCs w:val="20"/>
          <w:lang w:val="es-MX"/>
        </w:rPr>
      </w:pPr>
      <w:r w:rsidRPr="0064643A">
        <w:rPr>
          <w:sz w:val="22"/>
          <w:szCs w:val="20"/>
          <w:lang w:val="es-MX"/>
        </w:rPr>
        <w:t>Otros materiales que demuestren las actividades y resultados del proyecto</w:t>
      </w:r>
    </w:p>
    <w:p w14:paraId="48C7AAFF" w14:textId="0821A456" w:rsidR="00C10DBC" w:rsidRPr="0064643A" w:rsidRDefault="00893060" w:rsidP="001106FE">
      <w:pPr>
        <w:pStyle w:val="Heading4"/>
        <w:rPr>
          <w:sz w:val="24"/>
          <w:szCs w:val="20"/>
          <w:lang w:val="es-MX"/>
        </w:rPr>
      </w:pPr>
      <w:r w:rsidRPr="0064643A">
        <w:rPr>
          <w:sz w:val="24"/>
          <w:szCs w:val="20"/>
          <w:lang w:val="es-MX"/>
        </w:rPr>
        <w:t>Informes de resultados</w:t>
      </w:r>
    </w:p>
    <w:p w14:paraId="0DAA294C" w14:textId="23D014F0" w:rsidR="00893060" w:rsidRPr="0064643A" w:rsidRDefault="00893060" w:rsidP="00893060">
      <w:pPr>
        <w:pStyle w:val="Paragraph"/>
        <w:rPr>
          <w:sz w:val="22"/>
          <w:szCs w:val="20"/>
          <w:lang w:val="es-MX"/>
        </w:rPr>
      </w:pPr>
      <w:r w:rsidRPr="0064643A">
        <w:rPr>
          <w:sz w:val="22"/>
          <w:szCs w:val="20"/>
          <w:lang w:val="es-MX"/>
        </w:rPr>
        <w:t>Los beneficiarios informarán de los progresos realizados en la consecución de los resultados de sus proyectos cuando presenten sus PR/PR.</w:t>
      </w:r>
    </w:p>
    <w:p w14:paraId="0BF05177" w14:textId="14592834" w:rsidR="00A7175E" w:rsidRPr="0064643A" w:rsidRDefault="00A7175E" w:rsidP="00D11D7F">
      <w:pPr>
        <w:pStyle w:val="Heading3"/>
        <w:numPr>
          <w:ilvl w:val="0"/>
          <w:numId w:val="36"/>
        </w:numPr>
        <w:rPr>
          <w:sz w:val="28"/>
          <w:szCs w:val="20"/>
          <w:lang w:val="es-MX"/>
        </w:rPr>
      </w:pPr>
      <w:bookmarkStart w:id="103" w:name="_Toc111736068"/>
      <w:bookmarkStart w:id="104" w:name="_Toc113015693"/>
      <w:bookmarkStart w:id="105" w:name="_Toc126314564"/>
      <w:bookmarkStart w:id="106" w:name="_Toc111736076"/>
      <w:bookmarkStart w:id="107" w:name="_Toc113015699"/>
      <w:r w:rsidRPr="0064643A">
        <w:rPr>
          <w:sz w:val="28"/>
          <w:szCs w:val="20"/>
          <w:lang w:val="es-MX"/>
        </w:rPr>
        <w:t>Reembolso de costos y número de proveedor estatal</w:t>
      </w:r>
      <w:bookmarkEnd w:id="103"/>
      <w:bookmarkEnd w:id="104"/>
      <w:bookmarkEnd w:id="105"/>
    </w:p>
    <w:p w14:paraId="1D720478" w14:textId="77777777" w:rsidR="00A7175E" w:rsidRPr="0064643A" w:rsidRDefault="00A7175E" w:rsidP="00A7175E">
      <w:pPr>
        <w:pStyle w:val="Paragraph"/>
        <w:rPr>
          <w:sz w:val="22"/>
          <w:szCs w:val="20"/>
          <w:lang w:val="es-MX"/>
        </w:rPr>
      </w:pPr>
      <w:r w:rsidRPr="0064643A">
        <w:rPr>
          <w:sz w:val="22"/>
          <w:szCs w:val="20"/>
          <w:lang w:val="es-MX"/>
        </w:rPr>
        <w:t xml:space="preserve">Los beneficiarios reciben el pago a través de la Secretaría de Beneficiarios Estatales de la Washington </w:t>
      </w:r>
      <w:proofErr w:type="spellStart"/>
      <w:r w:rsidRPr="0064643A">
        <w:rPr>
          <w:sz w:val="22"/>
          <w:szCs w:val="20"/>
          <w:lang w:val="es-MX"/>
        </w:rPr>
        <w:t>State</w:t>
      </w:r>
      <w:proofErr w:type="spellEnd"/>
      <w:r w:rsidRPr="0064643A">
        <w:rPr>
          <w:sz w:val="22"/>
          <w:szCs w:val="20"/>
          <w:lang w:val="es-MX"/>
        </w:rPr>
        <w:t xml:space="preserve"> Office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Financial</w:t>
      </w:r>
      <w:proofErr w:type="spellEnd"/>
      <w:r w:rsidRPr="0064643A">
        <w:rPr>
          <w:sz w:val="22"/>
          <w:szCs w:val="20"/>
          <w:lang w:val="es-MX"/>
        </w:rPr>
        <w:t xml:space="preserve"> Management. Para recibir el pago, </w:t>
      </w:r>
      <w:hyperlink r:id="rId62" w:history="1">
        <w:r w:rsidRPr="0064643A">
          <w:rPr>
            <w:rStyle w:val="Hyperlink"/>
            <w:sz w:val="22"/>
            <w:szCs w:val="20"/>
            <w:lang w:val="es-MX"/>
          </w:rPr>
          <w:t>regístrese como proveedor estatal</w:t>
        </w:r>
      </w:hyperlink>
      <w:r w:rsidRPr="0064643A">
        <w:rPr>
          <w:sz w:val="22"/>
          <w:szCs w:val="20"/>
          <w:lang w:val="es-MX"/>
        </w:rPr>
        <w:t xml:space="preserve"> presentando un formulario de registro y un formulario W-9 del </w:t>
      </w:r>
      <w:proofErr w:type="spellStart"/>
      <w:r w:rsidRPr="0064643A">
        <w:rPr>
          <w:sz w:val="22"/>
          <w:szCs w:val="20"/>
          <w:lang w:val="es-MX"/>
        </w:rPr>
        <w:t>Internal</w:t>
      </w:r>
      <w:proofErr w:type="spellEnd"/>
      <w:r w:rsidRPr="0064643A">
        <w:rPr>
          <w:sz w:val="22"/>
          <w:szCs w:val="20"/>
          <w:lang w:val="es-MX"/>
        </w:rPr>
        <w:t xml:space="preserve"> </w:t>
      </w:r>
      <w:proofErr w:type="spellStart"/>
      <w:r w:rsidRPr="0064643A">
        <w:rPr>
          <w:sz w:val="22"/>
          <w:szCs w:val="20"/>
          <w:lang w:val="es-MX"/>
        </w:rPr>
        <w:t>Revenue</w:t>
      </w:r>
      <w:proofErr w:type="spellEnd"/>
      <w:r w:rsidRPr="0064643A">
        <w:rPr>
          <w:sz w:val="22"/>
          <w:szCs w:val="20"/>
          <w:lang w:val="es-MX"/>
        </w:rPr>
        <w:t xml:space="preserve"> </w:t>
      </w:r>
      <w:proofErr w:type="spellStart"/>
      <w:r w:rsidRPr="0064643A">
        <w:rPr>
          <w:sz w:val="22"/>
          <w:szCs w:val="20"/>
          <w:lang w:val="es-MX"/>
        </w:rPr>
        <w:t>Service</w:t>
      </w:r>
      <w:proofErr w:type="spellEnd"/>
      <w:r w:rsidRPr="0064643A">
        <w:rPr>
          <w:sz w:val="22"/>
          <w:szCs w:val="20"/>
          <w:lang w:val="es-MX"/>
        </w:rPr>
        <w:t xml:space="preserve"> (IRS). Si tiene alguna pregunta sobre el proceso de registro de proveedores, póngase en contacto con el Soporte Técnico de la Secretaría de Beneficiarios Estatales llamando al 360-407-8180 o enviando un correo electrónico a </w:t>
      </w:r>
      <w:hyperlink r:id="rId63" w:history="1">
        <w:r w:rsidRPr="0064643A">
          <w:rPr>
            <w:rStyle w:val="Hyperlink"/>
            <w:sz w:val="22"/>
            <w:szCs w:val="20"/>
            <w:lang w:val="es-MX"/>
          </w:rPr>
          <w:t>PayeeRegistration@ofm.wa.gov</w:t>
        </w:r>
      </w:hyperlink>
      <w:r w:rsidRPr="0064643A">
        <w:rPr>
          <w:sz w:val="22"/>
          <w:szCs w:val="20"/>
          <w:lang w:val="es-MX"/>
        </w:rPr>
        <w:t>.</w:t>
      </w:r>
    </w:p>
    <w:p w14:paraId="3A2238F3" w14:textId="77777777" w:rsidR="00A7175E" w:rsidRPr="0064643A" w:rsidRDefault="00A7175E" w:rsidP="00A7175E">
      <w:pPr>
        <w:pStyle w:val="Heading4"/>
        <w:rPr>
          <w:sz w:val="24"/>
          <w:szCs w:val="20"/>
          <w:lang w:val="es-MX"/>
        </w:rPr>
      </w:pPr>
      <w:r w:rsidRPr="0064643A">
        <w:rPr>
          <w:sz w:val="24"/>
          <w:szCs w:val="20"/>
          <w:lang w:val="es-MX"/>
        </w:rPr>
        <w:t>Nuevas organizaciones no registradas en la EAGL</w:t>
      </w:r>
    </w:p>
    <w:p w14:paraId="4DEF9572" w14:textId="34BCF267" w:rsidR="00A7175E" w:rsidRPr="0064643A" w:rsidRDefault="00A7175E" w:rsidP="00A7175E">
      <w:pPr>
        <w:pStyle w:val="Paragraph"/>
        <w:rPr>
          <w:sz w:val="22"/>
          <w:szCs w:val="20"/>
          <w:lang w:val="es-MX"/>
        </w:rPr>
      </w:pPr>
      <w:r w:rsidRPr="0064643A">
        <w:rPr>
          <w:sz w:val="22"/>
          <w:szCs w:val="20"/>
          <w:lang w:val="es-MX"/>
        </w:rPr>
        <w:t xml:space="preserve">Obtener un número de proveedor estatal (SWV) puede tardar 15 días o más. La EAGL necesita este número para registrarse. Las organizaciones deben registrarse en la EAGL antes de que esta ponga a su disposición una solicitud. Consulte la </w:t>
      </w:r>
      <w:hyperlink r:id="rId64" w:history="1">
        <w:r w:rsidRPr="0064643A">
          <w:rPr>
            <w:rStyle w:val="Hyperlink"/>
            <w:sz w:val="22"/>
            <w:szCs w:val="20"/>
            <w:lang w:val="es-MX"/>
          </w:rPr>
          <w:t>búsqueda de números de proveedores estatales</w:t>
        </w:r>
      </w:hyperlink>
      <w:r w:rsidRPr="0064643A">
        <w:rPr>
          <w:rStyle w:val="FootnoteReference"/>
          <w:sz w:val="22"/>
          <w:szCs w:val="20"/>
        </w:rPr>
        <w:footnoteReference w:id="18"/>
      </w:r>
      <w:r w:rsidRPr="0064643A">
        <w:rPr>
          <w:sz w:val="22"/>
          <w:szCs w:val="20"/>
          <w:lang w:val="es-MX"/>
        </w:rPr>
        <w:t xml:space="preserve"> para comprobar si su organización ya ha recibido uno.</w:t>
      </w:r>
    </w:p>
    <w:p w14:paraId="7B452814" w14:textId="77777777" w:rsidR="00A7175E" w:rsidRPr="0064643A" w:rsidRDefault="00A7175E" w:rsidP="00A7175E">
      <w:pPr>
        <w:pStyle w:val="Heading4"/>
        <w:rPr>
          <w:sz w:val="24"/>
          <w:szCs w:val="20"/>
          <w:lang w:val="es-MX"/>
        </w:rPr>
      </w:pPr>
      <w:r w:rsidRPr="0064643A">
        <w:rPr>
          <w:sz w:val="24"/>
          <w:szCs w:val="20"/>
          <w:lang w:val="es-MX"/>
        </w:rPr>
        <w:t>Organizaciones que regresan inscritas en la EAGL</w:t>
      </w:r>
    </w:p>
    <w:p w14:paraId="271F7629" w14:textId="2947AAD5" w:rsidR="00A7175E" w:rsidRPr="0064643A" w:rsidRDefault="00A7175E" w:rsidP="00A7175E">
      <w:pPr>
        <w:pStyle w:val="Paragraph"/>
        <w:rPr>
          <w:sz w:val="22"/>
          <w:szCs w:val="20"/>
          <w:lang w:val="es-MX"/>
        </w:rPr>
      </w:pPr>
      <w:r w:rsidRPr="0064643A">
        <w:rPr>
          <w:sz w:val="22"/>
          <w:szCs w:val="20"/>
          <w:lang w:val="es-MX"/>
        </w:rPr>
        <w:t xml:space="preserve">Los beneficiarios reciben el pago a través de la Secretaría de Beneficiarios Estatales de la Washington Office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Financial</w:t>
      </w:r>
      <w:proofErr w:type="spellEnd"/>
      <w:r w:rsidRPr="0064643A">
        <w:rPr>
          <w:sz w:val="22"/>
          <w:szCs w:val="20"/>
          <w:lang w:val="es-MX"/>
        </w:rPr>
        <w:t xml:space="preserve"> Management. Los beneficiarios deben inscribirse como proveedor estatal mediante la </w:t>
      </w:r>
      <w:r w:rsidRPr="0064643A">
        <w:rPr>
          <w:sz w:val="22"/>
          <w:szCs w:val="20"/>
          <w:lang w:val="es-MX"/>
        </w:rPr>
        <w:lastRenderedPageBreak/>
        <w:t xml:space="preserve">presentación de un formulario de registro y un formulario W-9 del IRS. Si tiene alguna pregunta sobre el proceso de registro, póngase en contacto con el Soporte Técnico de la Secretaría de Beneficiarios Estatales llamando al (360) 407-8180 o enviando un correo electrónico a </w:t>
      </w:r>
      <w:hyperlink r:id="rId65" w:history="1">
        <w:r w:rsidRPr="0064643A">
          <w:rPr>
            <w:rStyle w:val="Hyperlink"/>
            <w:sz w:val="22"/>
            <w:szCs w:val="20"/>
            <w:lang w:val="es-MX"/>
          </w:rPr>
          <w:t>PayeeRegistration@ofm.wa.gov</w:t>
        </w:r>
      </w:hyperlink>
      <w:r w:rsidRPr="0064643A">
        <w:rPr>
          <w:sz w:val="22"/>
          <w:szCs w:val="20"/>
          <w:lang w:val="es-MX"/>
        </w:rPr>
        <w:t>.</w:t>
      </w:r>
    </w:p>
    <w:p w14:paraId="7D04D623" w14:textId="00C01242" w:rsidR="00A7175E" w:rsidRPr="0064643A" w:rsidRDefault="00A7175E" w:rsidP="00A7175E">
      <w:pPr>
        <w:pStyle w:val="Paragraph"/>
        <w:rPr>
          <w:sz w:val="22"/>
          <w:szCs w:val="20"/>
          <w:lang w:val="es-MX"/>
        </w:rPr>
      </w:pPr>
      <w:r w:rsidRPr="0064643A">
        <w:rPr>
          <w:sz w:val="22"/>
          <w:szCs w:val="20"/>
          <w:lang w:val="es-MX"/>
        </w:rPr>
        <w:t xml:space="preserve">Durante el periodo de financiamiento, para realizar cambios en su cuenta bancaria o en la información de contacto, póngase en contacto con la Office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Financial</w:t>
      </w:r>
      <w:proofErr w:type="spellEnd"/>
      <w:r w:rsidRPr="0064643A">
        <w:rPr>
          <w:sz w:val="22"/>
          <w:szCs w:val="20"/>
          <w:lang w:val="es-MX"/>
        </w:rPr>
        <w:t xml:space="preserve"> Management (OFM). A continuación, póngase en contacto con su administrador de subvenciones de </w:t>
      </w:r>
      <w:proofErr w:type="spellStart"/>
      <w:r w:rsidRPr="0064643A">
        <w:rPr>
          <w:sz w:val="22"/>
          <w:szCs w:val="20"/>
          <w:lang w:val="es-MX"/>
        </w:rPr>
        <w:t>Ecology</w:t>
      </w:r>
      <w:proofErr w:type="spellEnd"/>
      <w:r w:rsidRPr="0064643A">
        <w:rPr>
          <w:sz w:val="22"/>
          <w:szCs w:val="20"/>
          <w:lang w:val="es-MX"/>
        </w:rPr>
        <w:t xml:space="preserve"> con el nuevo número para que puedan actualizar la EAGL y al personal de Tecnología de la Información y de asuntos fiscales de </w:t>
      </w:r>
      <w:proofErr w:type="spellStart"/>
      <w:r w:rsidRPr="0064643A">
        <w:rPr>
          <w:sz w:val="22"/>
          <w:szCs w:val="20"/>
          <w:lang w:val="es-MX"/>
        </w:rPr>
        <w:t>Ecology</w:t>
      </w:r>
      <w:proofErr w:type="spellEnd"/>
      <w:r w:rsidRPr="0064643A">
        <w:rPr>
          <w:sz w:val="22"/>
          <w:szCs w:val="20"/>
          <w:lang w:val="es-MX"/>
        </w:rPr>
        <w:t>.</w:t>
      </w:r>
    </w:p>
    <w:p w14:paraId="7801AA41" w14:textId="0BD87CE5" w:rsidR="00066534" w:rsidRPr="0064643A" w:rsidRDefault="00066534" w:rsidP="00D11D7F">
      <w:pPr>
        <w:pStyle w:val="Heading3"/>
        <w:numPr>
          <w:ilvl w:val="0"/>
          <w:numId w:val="36"/>
        </w:numPr>
        <w:rPr>
          <w:sz w:val="28"/>
          <w:szCs w:val="20"/>
          <w:lang w:val="es-MX"/>
        </w:rPr>
      </w:pPr>
      <w:bookmarkStart w:id="108" w:name="_Toc126314565"/>
      <w:r w:rsidRPr="0064643A">
        <w:rPr>
          <w:sz w:val="28"/>
          <w:szCs w:val="20"/>
          <w:lang w:val="es-MX"/>
        </w:rPr>
        <w:t>Requerimientos de gestión de archivos y mantenimiento de registros</w:t>
      </w:r>
      <w:bookmarkEnd w:id="106"/>
      <w:bookmarkEnd w:id="107"/>
      <w:bookmarkEnd w:id="108"/>
    </w:p>
    <w:p w14:paraId="21EC8A93" w14:textId="638923FF" w:rsidR="00FB2633" w:rsidRPr="0064643A" w:rsidRDefault="00066534" w:rsidP="00066534">
      <w:pPr>
        <w:pStyle w:val="Paragraph"/>
        <w:rPr>
          <w:sz w:val="22"/>
          <w:szCs w:val="20"/>
          <w:lang w:val="es-MX"/>
        </w:rPr>
      </w:pPr>
      <w:proofErr w:type="spellStart"/>
      <w:r w:rsidRPr="0064643A">
        <w:rPr>
          <w:sz w:val="22"/>
          <w:szCs w:val="20"/>
          <w:lang w:val="es-MX"/>
        </w:rPr>
        <w:t>Ecology</w:t>
      </w:r>
      <w:proofErr w:type="spellEnd"/>
      <w:r w:rsidRPr="0064643A">
        <w:rPr>
          <w:sz w:val="22"/>
          <w:szCs w:val="20"/>
          <w:lang w:val="es-MX"/>
        </w:rPr>
        <w:t xml:space="preserve"> exige a los beneficiarios que mantengan un archivo con toda la información relacionada con el acuerdo durante al menos tres años a partir de la fecha en que la agencia cierre el acuerdo en la EAGL. Debe organizar los registros financieros para proporcionar una pista de auditoría de todos los gastos y guardar todos los registros en papel en un archivo común.</w:t>
      </w:r>
    </w:p>
    <w:p w14:paraId="0A8CF888" w14:textId="77777777" w:rsidR="00FB2633" w:rsidRPr="0064643A" w:rsidRDefault="00FB2633" w:rsidP="001106FE">
      <w:pPr>
        <w:pStyle w:val="Heading4"/>
        <w:rPr>
          <w:sz w:val="24"/>
          <w:szCs w:val="20"/>
          <w:lang w:val="es-MX"/>
        </w:rPr>
      </w:pPr>
      <w:r w:rsidRPr="0064643A">
        <w:rPr>
          <w:sz w:val="24"/>
          <w:szCs w:val="20"/>
          <w:lang w:val="es-MX"/>
        </w:rPr>
        <w:t>Contenido requerido del archivo de subvención:</w:t>
      </w:r>
    </w:p>
    <w:p w14:paraId="5D2725B0" w14:textId="6FE3A4CB" w:rsidR="00FB2633" w:rsidRPr="0064643A" w:rsidRDefault="00FB2633" w:rsidP="00D11D7F">
      <w:pPr>
        <w:pStyle w:val="ListParagraph"/>
        <w:numPr>
          <w:ilvl w:val="0"/>
          <w:numId w:val="22"/>
        </w:numPr>
        <w:rPr>
          <w:sz w:val="22"/>
          <w:szCs w:val="20"/>
          <w:lang w:val="es-MX"/>
        </w:rPr>
      </w:pPr>
      <w:r w:rsidRPr="0064643A">
        <w:rPr>
          <w:sz w:val="22"/>
          <w:szCs w:val="20"/>
          <w:lang w:val="es-MX"/>
        </w:rPr>
        <w:t>Copia de su acuerdo de subvención y enmiendas</w:t>
      </w:r>
    </w:p>
    <w:p w14:paraId="3BDBD5FE" w14:textId="1F36EC6B" w:rsidR="00066534" w:rsidRPr="0064643A" w:rsidRDefault="00066534" w:rsidP="00D11D7F">
      <w:pPr>
        <w:pStyle w:val="ListParagraph"/>
        <w:keepLines/>
        <w:numPr>
          <w:ilvl w:val="0"/>
          <w:numId w:val="22"/>
        </w:numPr>
        <w:rPr>
          <w:sz w:val="22"/>
          <w:szCs w:val="20"/>
          <w:lang w:val="es-MX"/>
        </w:rPr>
      </w:pPr>
      <w:r w:rsidRPr="0064643A">
        <w:rPr>
          <w:sz w:val="22"/>
          <w:szCs w:val="20"/>
          <w:lang w:val="es-MX"/>
        </w:rPr>
        <w:t>Materiales creados con fondos de la subvención que demuestren la finalización de los entregables (anuncios, folletos, hojas informativas, encuestas e informes)</w:t>
      </w:r>
    </w:p>
    <w:p w14:paraId="1B202944" w14:textId="5E73F5F9" w:rsidR="00066534" w:rsidRPr="0064643A" w:rsidRDefault="00066534" w:rsidP="00D11D7F">
      <w:pPr>
        <w:pStyle w:val="ListParagraph"/>
        <w:keepLines/>
        <w:numPr>
          <w:ilvl w:val="0"/>
          <w:numId w:val="22"/>
        </w:numPr>
        <w:rPr>
          <w:sz w:val="22"/>
          <w:szCs w:val="20"/>
          <w:lang w:val="es-MX"/>
        </w:rPr>
      </w:pPr>
      <w:r w:rsidRPr="0064643A">
        <w:rPr>
          <w:sz w:val="22"/>
          <w:szCs w:val="20"/>
          <w:lang w:val="es-MX"/>
        </w:rPr>
        <w:t>Correspondencias relativas a decisiones tomadas y resolución de problemas</w:t>
      </w:r>
    </w:p>
    <w:p w14:paraId="41DDB830" w14:textId="201DF769" w:rsidR="00FB2633" w:rsidRPr="0064643A" w:rsidRDefault="00B7064D" w:rsidP="00D11D7F">
      <w:pPr>
        <w:pStyle w:val="ListParagraph"/>
        <w:numPr>
          <w:ilvl w:val="0"/>
          <w:numId w:val="22"/>
        </w:numPr>
        <w:rPr>
          <w:sz w:val="22"/>
          <w:szCs w:val="20"/>
          <w:lang w:val="es-MX"/>
        </w:rPr>
      </w:pPr>
      <w:r w:rsidRPr="0064643A">
        <w:rPr>
          <w:sz w:val="22"/>
          <w:szCs w:val="20"/>
          <w:lang w:val="es-MX"/>
        </w:rPr>
        <w:t>El presupuesto del acuerdo y los ajustes correspondientes</w:t>
      </w:r>
    </w:p>
    <w:p w14:paraId="71EFEED0" w14:textId="77777777" w:rsidR="00FB2633" w:rsidRPr="0064643A" w:rsidRDefault="00FB2633" w:rsidP="00D11D7F">
      <w:pPr>
        <w:pStyle w:val="ListParagraph"/>
        <w:numPr>
          <w:ilvl w:val="0"/>
          <w:numId w:val="22"/>
        </w:numPr>
        <w:rPr>
          <w:sz w:val="22"/>
          <w:szCs w:val="20"/>
          <w:lang w:val="es-MX"/>
        </w:rPr>
      </w:pPr>
      <w:r w:rsidRPr="0064643A">
        <w:rPr>
          <w:sz w:val="22"/>
          <w:szCs w:val="20"/>
          <w:lang w:val="es-MX"/>
        </w:rPr>
        <w:t>Documentos de respaldo: información sobre gastos, como:</w:t>
      </w:r>
    </w:p>
    <w:p w14:paraId="1CA9988D" w14:textId="75231126" w:rsidR="00FB2633" w:rsidRPr="0064643A" w:rsidRDefault="00144090" w:rsidP="00D11D7F">
      <w:pPr>
        <w:pStyle w:val="ListParagraph"/>
        <w:numPr>
          <w:ilvl w:val="1"/>
          <w:numId w:val="22"/>
        </w:numPr>
        <w:rPr>
          <w:sz w:val="22"/>
          <w:szCs w:val="20"/>
        </w:rPr>
      </w:pPr>
      <w:proofErr w:type="spellStart"/>
      <w:r w:rsidRPr="0064643A">
        <w:rPr>
          <w:sz w:val="22"/>
          <w:szCs w:val="20"/>
        </w:rPr>
        <w:t>Recibos</w:t>
      </w:r>
      <w:proofErr w:type="spellEnd"/>
      <w:r w:rsidRPr="0064643A">
        <w:rPr>
          <w:sz w:val="22"/>
          <w:szCs w:val="20"/>
        </w:rPr>
        <w:t xml:space="preserve"> de </w:t>
      </w:r>
      <w:proofErr w:type="spellStart"/>
      <w:r w:rsidRPr="0064643A">
        <w:rPr>
          <w:sz w:val="22"/>
          <w:szCs w:val="20"/>
        </w:rPr>
        <w:t>caja</w:t>
      </w:r>
      <w:proofErr w:type="spellEnd"/>
    </w:p>
    <w:p w14:paraId="314E1DC9" w14:textId="38782B54" w:rsidR="00FB2633" w:rsidRPr="0064643A" w:rsidRDefault="00FB2633" w:rsidP="00D11D7F">
      <w:pPr>
        <w:pStyle w:val="ListParagraph"/>
        <w:numPr>
          <w:ilvl w:val="1"/>
          <w:numId w:val="22"/>
        </w:numPr>
        <w:rPr>
          <w:sz w:val="22"/>
          <w:szCs w:val="20"/>
        </w:rPr>
      </w:pPr>
      <w:r w:rsidRPr="0064643A">
        <w:rPr>
          <w:sz w:val="22"/>
          <w:szCs w:val="20"/>
        </w:rPr>
        <w:t>Facturas</w:t>
      </w:r>
    </w:p>
    <w:p w14:paraId="1CD96337" w14:textId="318BD1DE" w:rsidR="00FB2633" w:rsidRPr="0064643A" w:rsidRDefault="00FB2633" w:rsidP="00D11D7F">
      <w:pPr>
        <w:pStyle w:val="ListParagraph"/>
        <w:numPr>
          <w:ilvl w:val="1"/>
          <w:numId w:val="22"/>
        </w:numPr>
        <w:rPr>
          <w:sz w:val="22"/>
          <w:szCs w:val="20"/>
        </w:rPr>
      </w:pPr>
      <w:proofErr w:type="spellStart"/>
      <w:r w:rsidRPr="0064643A">
        <w:rPr>
          <w:sz w:val="22"/>
          <w:szCs w:val="20"/>
        </w:rPr>
        <w:t>Planillas</w:t>
      </w:r>
      <w:proofErr w:type="spellEnd"/>
      <w:r w:rsidRPr="0064643A">
        <w:rPr>
          <w:sz w:val="22"/>
          <w:szCs w:val="20"/>
        </w:rPr>
        <w:t xml:space="preserve"> de </w:t>
      </w:r>
      <w:proofErr w:type="spellStart"/>
      <w:r w:rsidRPr="0064643A">
        <w:rPr>
          <w:sz w:val="22"/>
          <w:szCs w:val="20"/>
        </w:rPr>
        <w:t>horarios</w:t>
      </w:r>
      <w:proofErr w:type="spellEnd"/>
    </w:p>
    <w:p w14:paraId="5ABFFB7D" w14:textId="5D55E4A0" w:rsidR="00FB2633" w:rsidRPr="0064643A" w:rsidRDefault="00144090" w:rsidP="00D11D7F">
      <w:pPr>
        <w:pStyle w:val="ListParagraph"/>
        <w:numPr>
          <w:ilvl w:val="1"/>
          <w:numId w:val="22"/>
        </w:numPr>
        <w:rPr>
          <w:sz w:val="22"/>
          <w:szCs w:val="20"/>
        </w:rPr>
      </w:pPr>
      <w:proofErr w:type="spellStart"/>
      <w:r w:rsidRPr="0064643A">
        <w:rPr>
          <w:sz w:val="22"/>
          <w:szCs w:val="20"/>
        </w:rPr>
        <w:t>Registros</w:t>
      </w:r>
      <w:proofErr w:type="spellEnd"/>
      <w:r w:rsidRPr="0064643A">
        <w:rPr>
          <w:sz w:val="22"/>
          <w:szCs w:val="20"/>
        </w:rPr>
        <w:t xml:space="preserve"> de </w:t>
      </w:r>
      <w:proofErr w:type="spellStart"/>
      <w:r w:rsidRPr="0064643A">
        <w:rPr>
          <w:sz w:val="22"/>
          <w:szCs w:val="20"/>
        </w:rPr>
        <w:t>nóminas</w:t>
      </w:r>
      <w:proofErr w:type="spellEnd"/>
    </w:p>
    <w:p w14:paraId="4330B7D9" w14:textId="4F16AD70" w:rsidR="00DF6AA4" w:rsidRPr="0064643A" w:rsidRDefault="00DF6AA4" w:rsidP="00D11D7F">
      <w:pPr>
        <w:pStyle w:val="ListParagraph"/>
        <w:numPr>
          <w:ilvl w:val="1"/>
          <w:numId w:val="22"/>
        </w:numPr>
        <w:rPr>
          <w:sz w:val="22"/>
          <w:szCs w:val="20"/>
        </w:rPr>
      </w:pPr>
      <w:proofErr w:type="spellStart"/>
      <w:r w:rsidRPr="0064643A">
        <w:rPr>
          <w:sz w:val="22"/>
          <w:szCs w:val="20"/>
        </w:rPr>
        <w:t>Impuestos</w:t>
      </w:r>
      <w:proofErr w:type="spellEnd"/>
      <w:r w:rsidRPr="0064643A">
        <w:rPr>
          <w:sz w:val="22"/>
          <w:szCs w:val="20"/>
        </w:rPr>
        <w:t xml:space="preserve"> </w:t>
      </w:r>
    </w:p>
    <w:p w14:paraId="1605A394" w14:textId="49ED875A" w:rsidR="00DF6AA4" w:rsidRPr="0064643A" w:rsidRDefault="00FB2633" w:rsidP="00D11D7F">
      <w:pPr>
        <w:pStyle w:val="ListParagraph"/>
        <w:numPr>
          <w:ilvl w:val="0"/>
          <w:numId w:val="22"/>
        </w:numPr>
        <w:rPr>
          <w:sz w:val="22"/>
          <w:szCs w:val="20"/>
          <w:lang w:val="es-MX"/>
        </w:rPr>
      </w:pPr>
      <w:r w:rsidRPr="0064643A">
        <w:rPr>
          <w:sz w:val="22"/>
          <w:szCs w:val="20"/>
          <w:lang w:val="es-MX"/>
        </w:rPr>
        <w:t>Copias de todos los registros contables y cuentas de resultados del proyecto</w:t>
      </w:r>
    </w:p>
    <w:p w14:paraId="386E6A4D" w14:textId="2F8EE533" w:rsidR="00204B6F" w:rsidRPr="0064643A" w:rsidRDefault="00204B6F" w:rsidP="00D11D7F">
      <w:pPr>
        <w:pStyle w:val="ListParagraph"/>
        <w:numPr>
          <w:ilvl w:val="0"/>
          <w:numId w:val="22"/>
        </w:numPr>
        <w:rPr>
          <w:sz w:val="22"/>
          <w:szCs w:val="20"/>
          <w:lang w:val="es-MX"/>
        </w:rPr>
      </w:pPr>
      <w:r w:rsidRPr="0064643A">
        <w:rPr>
          <w:sz w:val="22"/>
          <w:szCs w:val="20"/>
          <w:lang w:val="es-MX"/>
        </w:rPr>
        <w:t>Copias de los informes de auditoría interna o externa</w:t>
      </w:r>
    </w:p>
    <w:p w14:paraId="63AEC163" w14:textId="4FA17E29" w:rsidR="00FB2633" w:rsidRPr="0064643A" w:rsidRDefault="00066534" w:rsidP="00D11D7F">
      <w:pPr>
        <w:pStyle w:val="ListParagraph"/>
        <w:numPr>
          <w:ilvl w:val="0"/>
          <w:numId w:val="22"/>
        </w:numPr>
        <w:rPr>
          <w:sz w:val="22"/>
          <w:szCs w:val="20"/>
          <w:lang w:val="es-MX"/>
        </w:rPr>
      </w:pPr>
      <w:r w:rsidRPr="0064643A">
        <w:rPr>
          <w:sz w:val="22"/>
          <w:szCs w:val="20"/>
          <w:lang w:val="es-MX"/>
        </w:rPr>
        <w:t>Copias de los contratos y procesos de contratación de contratistas</w:t>
      </w:r>
    </w:p>
    <w:p w14:paraId="0D55A716" w14:textId="5B1BEDA9" w:rsidR="00FB2633" w:rsidRPr="0064643A" w:rsidRDefault="00A7175E" w:rsidP="001106FE">
      <w:pPr>
        <w:pStyle w:val="Heading3"/>
        <w:rPr>
          <w:sz w:val="28"/>
          <w:szCs w:val="20"/>
          <w:lang w:val="es-MX"/>
        </w:rPr>
      </w:pPr>
      <w:bookmarkStart w:id="109" w:name="_Toc126314566"/>
      <w:r w:rsidRPr="0064643A">
        <w:rPr>
          <w:sz w:val="28"/>
          <w:szCs w:val="20"/>
          <w:lang w:val="es-MX"/>
        </w:rPr>
        <w:t>F. Enmiendas</w:t>
      </w:r>
      <w:bookmarkEnd w:id="109"/>
    </w:p>
    <w:p w14:paraId="0FDA624E" w14:textId="63A629EB" w:rsidR="00FB2633" w:rsidRPr="0064643A" w:rsidRDefault="00590244" w:rsidP="001106FE">
      <w:pPr>
        <w:pStyle w:val="Paragraph"/>
        <w:rPr>
          <w:sz w:val="22"/>
          <w:szCs w:val="20"/>
          <w:lang w:val="es-MX"/>
        </w:rPr>
      </w:pPr>
      <w:r w:rsidRPr="0064643A">
        <w:rPr>
          <w:sz w:val="22"/>
          <w:szCs w:val="20"/>
          <w:lang w:val="es-MX"/>
        </w:rPr>
        <w:t>Puede considerar una enmienda para modificar el alcance del acuerdo o para aumentar o reducir el presupuesto. Debe solicitar la modificación por escrito a su responsable de la subvención. Una vez aprobada, puede iniciarse el proceso de modificación en la EAGL.</w:t>
      </w:r>
    </w:p>
    <w:p w14:paraId="6F737937" w14:textId="77777777" w:rsidR="00D81A6D" w:rsidRPr="0064643A" w:rsidRDefault="00D81A6D" w:rsidP="001106FE">
      <w:pPr>
        <w:pStyle w:val="Heading4"/>
        <w:rPr>
          <w:sz w:val="24"/>
          <w:szCs w:val="20"/>
        </w:rPr>
      </w:pPr>
      <w:bookmarkStart w:id="110" w:name="_Toc65068"/>
      <w:proofErr w:type="spellStart"/>
      <w:r w:rsidRPr="0064643A">
        <w:rPr>
          <w:sz w:val="24"/>
          <w:szCs w:val="20"/>
        </w:rPr>
        <w:t>Cambios</w:t>
      </w:r>
      <w:proofErr w:type="spellEnd"/>
      <w:r w:rsidRPr="0064643A">
        <w:rPr>
          <w:sz w:val="24"/>
          <w:szCs w:val="20"/>
        </w:rPr>
        <w:t xml:space="preserve"> que </w:t>
      </w:r>
      <w:proofErr w:type="spellStart"/>
      <w:r w:rsidRPr="0064643A">
        <w:rPr>
          <w:sz w:val="24"/>
          <w:szCs w:val="20"/>
        </w:rPr>
        <w:t>requieren</w:t>
      </w:r>
      <w:proofErr w:type="spellEnd"/>
      <w:r w:rsidRPr="0064643A">
        <w:rPr>
          <w:sz w:val="24"/>
          <w:szCs w:val="20"/>
        </w:rPr>
        <w:t xml:space="preserve"> </w:t>
      </w:r>
      <w:proofErr w:type="spellStart"/>
      <w:r w:rsidRPr="0064643A">
        <w:rPr>
          <w:sz w:val="24"/>
          <w:szCs w:val="20"/>
        </w:rPr>
        <w:t>una</w:t>
      </w:r>
      <w:proofErr w:type="spellEnd"/>
      <w:r w:rsidRPr="0064643A">
        <w:rPr>
          <w:sz w:val="24"/>
          <w:szCs w:val="20"/>
        </w:rPr>
        <w:t xml:space="preserve"> </w:t>
      </w:r>
      <w:proofErr w:type="spellStart"/>
      <w:r w:rsidRPr="0064643A">
        <w:rPr>
          <w:sz w:val="24"/>
          <w:szCs w:val="20"/>
        </w:rPr>
        <w:t>enmienda</w:t>
      </w:r>
      <w:bookmarkEnd w:id="110"/>
      <w:proofErr w:type="spellEnd"/>
    </w:p>
    <w:p w14:paraId="3BFE27B8" w14:textId="0C8B1116" w:rsidR="00D81A6D" w:rsidRPr="0064643A" w:rsidRDefault="00D81A6D" w:rsidP="00D11D7F">
      <w:pPr>
        <w:pStyle w:val="ListParagraph"/>
        <w:numPr>
          <w:ilvl w:val="0"/>
          <w:numId w:val="28"/>
        </w:numPr>
        <w:ind w:right="6"/>
        <w:rPr>
          <w:sz w:val="22"/>
          <w:szCs w:val="20"/>
          <w:lang w:val="es-MX"/>
        </w:rPr>
      </w:pPr>
      <w:r w:rsidRPr="0064643A">
        <w:rPr>
          <w:sz w:val="22"/>
          <w:szCs w:val="20"/>
          <w:lang w:val="es-MX"/>
        </w:rPr>
        <w:t>Alcance del trabajo o resultados.</w:t>
      </w:r>
    </w:p>
    <w:p w14:paraId="204697AF" w14:textId="02B4004D" w:rsidR="00D81A6D" w:rsidRPr="0064643A" w:rsidRDefault="00D81A6D" w:rsidP="00D11D7F">
      <w:pPr>
        <w:pStyle w:val="ListParagraph"/>
        <w:numPr>
          <w:ilvl w:val="0"/>
          <w:numId w:val="28"/>
        </w:numPr>
        <w:ind w:right="6"/>
        <w:rPr>
          <w:sz w:val="22"/>
          <w:szCs w:val="20"/>
          <w:lang w:val="es-MX"/>
        </w:rPr>
      </w:pPr>
      <w:r w:rsidRPr="0064643A">
        <w:rPr>
          <w:sz w:val="22"/>
          <w:szCs w:val="20"/>
          <w:lang w:val="es-MX"/>
        </w:rPr>
        <w:t>Importe de adjudicación del acuerdo, ya sea para un aumento o una disminución.</w:t>
      </w:r>
    </w:p>
    <w:p w14:paraId="61CED846" w14:textId="514130C8" w:rsidR="00CA024E" w:rsidRPr="0064643A" w:rsidRDefault="00D81A6D" w:rsidP="00D11D7F">
      <w:pPr>
        <w:pStyle w:val="ListParagraph"/>
        <w:numPr>
          <w:ilvl w:val="0"/>
          <w:numId w:val="28"/>
        </w:numPr>
        <w:spacing w:after="240"/>
        <w:ind w:right="6"/>
        <w:rPr>
          <w:sz w:val="22"/>
          <w:szCs w:val="20"/>
          <w:lang w:val="es-MX"/>
        </w:rPr>
      </w:pPr>
      <w:r w:rsidRPr="0064643A">
        <w:rPr>
          <w:sz w:val="22"/>
          <w:szCs w:val="20"/>
          <w:lang w:val="es-MX"/>
        </w:rPr>
        <w:t>Términos y condiciones especiales, o términos y condiciones específicos del acuerdo.</w:t>
      </w:r>
      <w:bookmarkStart w:id="111" w:name="_LSWFA_and_the"/>
      <w:bookmarkStart w:id="112" w:name="_CLCP_and_the"/>
      <w:bookmarkStart w:id="113" w:name="_Toc65069"/>
      <w:bookmarkEnd w:id="111"/>
      <w:bookmarkEnd w:id="112"/>
    </w:p>
    <w:p w14:paraId="4CF95753" w14:textId="77777777" w:rsidR="00CA024E" w:rsidRPr="0064643A" w:rsidRDefault="00CA024E">
      <w:pPr>
        <w:ind w:left="720"/>
        <w:rPr>
          <w:sz w:val="22"/>
          <w:szCs w:val="20"/>
          <w:lang w:val="es-MX"/>
        </w:rPr>
      </w:pPr>
      <w:r w:rsidRPr="0064643A">
        <w:rPr>
          <w:sz w:val="22"/>
          <w:szCs w:val="20"/>
          <w:lang w:val="es-MX"/>
        </w:rPr>
        <w:br w:type="page"/>
      </w:r>
    </w:p>
    <w:p w14:paraId="71FD8EDD" w14:textId="7B942F27" w:rsidR="00C474FF" w:rsidRPr="0064643A" w:rsidRDefault="00A7175E" w:rsidP="00C474FF">
      <w:pPr>
        <w:pStyle w:val="Heading3"/>
        <w:rPr>
          <w:sz w:val="28"/>
          <w:szCs w:val="20"/>
          <w:lang w:val="es-MX"/>
        </w:rPr>
      </w:pPr>
      <w:bookmarkStart w:id="114" w:name="_Toc126314567"/>
      <w:bookmarkEnd w:id="113"/>
      <w:r w:rsidRPr="0064643A">
        <w:rPr>
          <w:sz w:val="28"/>
          <w:szCs w:val="20"/>
          <w:lang w:val="es-MX"/>
        </w:rPr>
        <w:lastRenderedPageBreak/>
        <w:t xml:space="preserve">G. </w:t>
      </w:r>
      <w:bookmarkStart w:id="115" w:name="_Toc111736109"/>
      <w:bookmarkStart w:id="116" w:name="_Toc113015736"/>
      <w:r w:rsidRPr="0064643A">
        <w:rPr>
          <w:sz w:val="28"/>
          <w:szCs w:val="20"/>
          <w:lang w:val="es-MX"/>
        </w:rPr>
        <w:t>Supervisión del desempeño</w:t>
      </w:r>
      <w:bookmarkEnd w:id="114"/>
      <w:bookmarkEnd w:id="115"/>
      <w:bookmarkEnd w:id="116"/>
    </w:p>
    <w:p w14:paraId="6D8C932C" w14:textId="3D6811FB" w:rsidR="00590244" w:rsidRPr="0064643A" w:rsidRDefault="00C474FF" w:rsidP="00CA024E">
      <w:pPr>
        <w:spacing w:after="120"/>
        <w:rPr>
          <w:sz w:val="22"/>
          <w:szCs w:val="20"/>
          <w:lang w:val="es-MX"/>
        </w:rPr>
      </w:pPr>
      <w:proofErr w:type="spellStart"/>
      <w:r w:rsidRPr="0064643A">
        <w:rPr>
          <w:sz w:val="22"/>
          <w:szCs w:val="20"/>
          <w:lang w:val="es-MX"/>
        </w:rPr>
        <w:t>Ecology</w:t>
      </w:r>
      <w:proofErr w:type="spellEnd"/>
      <w:r w:rsidRPr="0064643A">
        <w:rPr>
          <w:sz w:val="22"/>
          <w:szCs w:val="20"/>
          <w:lang w:val="es-MX"/>
        </w:rPr>
        <w:t xml:space="preserve"> supervisa el desempeño de los beneficiarios para garantizar que la asignación global para la PPG se gaste dentro de los límites reglamentarios del Programa. </w:t>
      </w:r>
      <w:proofErr w:type="spellStart"/>
      <w:r w:rsidRPr="0064643A">
        <w:rPr>
          <w:sz w:val="22"/>
          <w:szCs w:val="20"/>
          <w:lang w:val="es-MX"/>
        </w:rPr>
        <w:t>Ecology</w:t>
      </w:r>
      <w:proofErr w:type="spellEnd"/>
      <w:r w:rsidRPr="0064643A">
        <w:rPr>
          <w:sz w:val="22"/>
          <w:szCs w:val="20"/>
          <w:lang w:val="es-MX"/>
        </w:rPr>
        <w:t xml:space="preserve"> supervisa el desempeño mediante visitas en el sitio, presentación de PR/PR, informes de cierre y conversaciones entre los beneficiarios designados y el administrador de subvenciones de </w:t>
      </w:r>
      <w:proofErr w:type="spellStart"/>
      <w:r w:rsidRPr="0064643A">
        <w:rPr>
          <w:sz w:val="22"/>
          <w:szCs w:val="20"/>
          <w:lang w:val="es-MX"/>
        </w:rPr>
        <w:t>Ecology</w:t>
      </w:r>
      <w:proofErr w:type="spellEnd"/>
      <w:r w:rsidRPr="0064643A">
        <w:rPr>
          <w:sz w:val="22"/>
          <w:szCs w:val="20"/>
          <w:lang w:val="es-MX"/>
        </w:rPr>
        <w:t>.</w:t>
      </w:r>
    </w:p>
    <w:p w14:paraId="730621C8" w14:textId="3329261C" w:rsidR="00C474FF" w:rsidRPr="0064643A" w:rsidRDefault="00C474FF" w:rsidP="00CA024E">
      <w:pPr>
        <w:spacing w:after="120"/>
        <w:rPr>
          <w:sz w:val="22"/>
          <w:szCs w:val="20"/>
          <w:lang w:val="es-MX"/>
        </w:rPr>
      </w:pPr>
      <w:r w:rsidRPr="0064643A">
        <w:rPr>
          <w:sz w:val="22"/>
          <w:szCs w:val="20"/>
          <w:lang w:val="es-MX"/>
        </w:rPr>
        <w:t xml:space="preserve">La supervisión del desempeño ayuda a los administradores de subvenciones a gestionar los fondos de la PPG en todo el estado. Proporciona información fundamental que </w:t>
      </w:r>
      <w:proofErr w:type="spellStart"/>
      <w:r w:rsidRPr="0064643A">
        <w:rPr>
          <w:sz w:val="22"/>
          <w:szCs w:val="20"/>
          <w:lang w:val="es-MX"/>
        </w:rPr>
        <w:t>Ecology</w:t>
      </w:r>
      <w:proofErr w:type="spellEnd"/>
      <w:r w:rsidRPr="0064643A">
        <w:rPr>
          <w:sz w:val="22"/>
          <w:szCs w:val="20"/>
          <w:lang w:val="es-MX"/>
        </w:rPr>
        <w:t xml:space="preserve"> comparte a escala estatal y con el órgano legislativo.</w:t>
      </w:r>
    </w:p>
    <w:p w14:paraId="5B9F30D6" w14:textId="5EF69730" w:rsidR="00FB2633" w:rsidRPr="0064643A" w:rsidRDefault="00E14F29" w:rsidP="00C474FF">
      <w:pPr>
        <w:pStyle w:val="Heading4"/>
        <w:rPr>
          <w:sz w:val="24"/>
          <w:szCs w:val="20"/>
          <w:lang w:val="es-MX"/>
        </w:rPr>
      </w:pPr>
      <w:r w:rsidRPr="0064643A">
        <w:rPr>
          <w:sz w:val="24"/>
          <w:szCs w:val="20"/>
          <w:lang w:val="es-MX"/>
        </w:rPr>
        <w:t>Renovación de la subvención</w:t>
      </w:r>
    </w:p>
    <w:p w14:paraId="05217A28" w14:textId="58CA149F" w:rsidR="00FB2633" w:rsidRPr="0064643A" w:rsidRDefault="008B504C" w:rsidP="001106FE">
      <w:pPr>
        <w:pStyle w:val="Paragraph"/>
        <w:rPr>
          <w:sz w:val="22"/>
          <w:szCs w:val="20"/>
          <w:lang w:val="es-MX"/>
        </w:rPr>
      </w:pPr>
      <w:r w:rsidRPr="0064643A">
        <w:rPr>
          <w:sz w:val="22"/>
          <w:szCs w:val="20"/>
          <w:lang w:val="es-MX"/>
        </w:rPr>
        <w:t xml:space="preserve">El financiamiento de la subvención para el segundo año del bienio depende del desempeño del beneficiario durante el primer año. </w:t>
      </w:r>
      <w:proofErr w:type="spellStart"/>
      <w:r w:rsidRPr="0064643A">
        <w:rPr>
          <w:sz w:val="22"/>
          <w:szCs w:val="20"/>
          <w:lang w:val="es-MX"/>
        </w:rPr>
        <w:t>Ecology</w:t>
      </w:r>
      <w:proofErr w:type="spellEnd"/>
      <w:r w:rsidRPr="0064643A">
        <w:rPr>
          <w:sz w:val="22"/>
          <w:szCs w:val="20"/>
          <w:lang w:val="es-MX"/>
        </w:rPr>
        <w:t xml:space="preserve"> supervisa el cumplimiento de los términos y condiciones de la subvención y determina si renovará la subvención después del primer año. El administrador de subvenciones de </w:t>
      </w:r>
      <w:proofErr w:type="spellStart"/>
      <w:r w:rsidRPr="0064643A">
        <w:rPr>
          <w:sz w:val="22"/>
          <w:szCs w:val="20"/>
          <w:lang w:val="es-MX"/>
        </w:rPr>
        <w:t>Ecology</w:t>
      </w:r>
      <w:proofErr w:type="spellEnd"/>
      <w:r w:rsidRPr="0064643A">
        <w:rPr>
          <w:sz w:val="22"/>
          <w:szCs w:val="20"/>
          <w:lang w:val="es-MX"/>
        </w:rPr>
        <w:t xml:space="preserve"> supervisará el rendimiento en el Formulario de Evaluación del Rendimiento de su menú de solicitud en la EAGL.</w:t>
      </w:r>
    </w:p>
    <w:p w14:paraId="21907550" w14:textId="491ACB44" w:rsidR="00070AEF" w:rsidRPr="0064643A" w:rsidRDefault="00070AEF" w:rsidP="00E847DB">
      <w:pPr>
        <w:pStyle w:val="Paragraph"/>
        <w:rPr>
          <w:sz w:val="22"/>
          <w:szCs w:val="20"/>
          <w:lang w:val="es-MX"/>
        </w:rPr>
      </w:pPr>
      <w:r w:rsidRPr="0064643A">
        <w:rPr>
          <w:sz w:val="22"/>
          <w:szCs w:val="20"/>
          <w:lang w:val="es-MX"/>
        </w:rPr>
        <w:t xml:space="preserve">El segundo año de financiamiento puede estar supeditado al cumplimiento de los requisitos del primer año, incluidos los siguientes: </w:t>
      </w:r>
    </w:p>
    <w:p w14:paraId="3DF14BD7" w14:textId="7EE9EF3C" w:rsidR="00070AEF" w:rsidRPr="0064643A" w:rsidRDefault="00070AEF" w:rsidP="00D11D7F">
      <w:pPr>
        <w:pStyle w:val="Paragraph"/>
        <w:numPr>
          <w:ilvl w:val="0"/>
          <w:numId w:val="34"/>
        </w:numPr>
        <w:rPr>
          <w:sz w:val="22"/>
          <w:szCs w:val="20"/>
          <w:lang w:val="es-MX"/>
        </w:rPr>
      </w:pPr>
      <w:r w:rsidRPr="0064643A">
        <w:rPr>
          <w:sz w:val="22"/>
          <w:szCs w:val="20"/>
          <w:lang w:val="es-MX"/>
        </w:rPr>
        <w:t>Medida en que el beneficiario presentó los PR/PR trimestrales durante el primer ejercicio fiscal del bienio de forma precisa y puntual, incluida la presentación de la documentación de respaldo indicada.</w:t>
      </w:r>
    </w:p>
    <w:p w14:paraId="6CF73F69" w14:textId="6F8BC947" w:rsidR="00070AEF" w:rsidRPr="0064643A" w:rsidRDefault="00070AEF" w:rsidP="00D11D7F">
      <w:pPr>
        <w:pStyle w:val="Paragraph"/>
        <w:numPr>
          <w:ilvl w:val="0"/>
          <w:numId w:val="34"/>
        </w:numPr>
        <w:rPr>
          <w:sz w:val="22"/>
          <w:szCs w:val="20"/>
          <w:lang w:val="es-MX"/>
        </w:rPr>
      </w:pPr>
      <w:r w:rsidRPr="0064643A">
        <w:rPr>
          <w:sz w:val="22"/>
          <w:szCs w:val="20"/>
          <w:lang w:val="es-MX"/>
        </w:rPr>
        <w:t>Los gastos aprobados en el primer año fiscal fueron de al menos el 80 % del presupuesto propuesto para ese periodo, pero no superaron los $60,000 en el primer año.</w:t>
      </w:r>
    </w:p>
    <w:p w14:paraId="644883D9" w14:textId="60B5ABFE" w:rsidR="00070AEF" w:rsidRPr="0064643A" w:rsidRDefault="00070AEF" w:rsidP="00D11D7F">
      <w:pPr>
        <w:pStyle w:val="Paragraph"/>
        <w:numPr>
          <w:ilvl w:val="0"/>
          <w:numId w:val="34"/>
        </w:numPr>
        <w:rPr>
          <w:sz w:val="22"/>
          <w:szCs w:val="20"/>
          <w:lang w:val="es-MX"/>
        </w:rPr>
      </w:pPr>
      <w:r w:rsidRPr="0064643A">
        <w:rPr>
          <w:sz w:val="22"/>
          <w:szCs w:val="20"/>
          <w:lang w:val="es-MX"/>
        </w:rPr>
        <w:t>Medida en que se han completado o retrasado los entregables enumerados para el primer ejercicio fiscal.</w:t>
      </w:r>
    </w:p>
    <w:p w14:paraId="029EDB80" w14:textId="2AB60202" w:rsidR="00E847DB" w:rsidRPr="0064643A" w:rsidRDefault="00E847DB" w:rsidP="00D11D7F">
      <w:pPr>
        <w:pStyle w:val="Paragraph"/>
        <w:numPr>
          <w:ilvl w:val="0"/>
          <w:numId w:val="34"/>
        </w:numPr>
        <w:rPr>
          <w:sz w:val="22"/>
          <w:szCs w:val="20"/>
          <w:lang w:val="es-MX"/>
        </w:rPr>
      </w:pPr>
      <w:r w:rsidRPr="0064643A">
        <w:rPr>
          <w:sz w:val="22"/>
          <w:szCs w:val="20"/>
          <w:lang w:val="es-MX"/>
        </w:rPr>
        <w:t xml:space="preserve">Medida en que el beneficiario se comunicó con </w:t>
      </w:r>
      <w:proofErr w:type="spellStart"/>
      <w:r w:rsidRPr="0064643A">
        <w:rPr>
          <w:sz w:val="22"/>
          <w:szCs w:val="20"/>
          <w:lang w:val="es-MX"/>
        </w:rPr>
        <w:t>Ecology</w:t>
      </w:r>
      <w:proofErr w:type="spellEnd"/>
      <w:r w:rsidRPr="0064643A">
        <w:rPr>
          <w:sz w:val="22"/>
          <w:szCs w:val="20"/>
          <w:lang w:val="es-MX"/>
        </w:rPr>
        <w:t xml:space="preserve"> para las actualizaciones del proyecto y las solicitudes de aprobación previa.</w:t>
      </w:r>
    </w:p>
    <w:p w14:paraId="39FC0C9B" w14:textId="404628A8" w:rsidR="00A967CB" w:rsidRPr="0064643A" w:rsidRDefault="00A967CB" w:rsidP="001106FE">
      <w:pPr>
        <w:pStyle w:val="Paragraph"/>
        <w:rPr>
          <w:sz w:val="22"/>
          <w:szCs w:val="20"/>
          <w:lang w:val="es-MX"/>
        </w:rPr>
      </w:pPr>
      <w:r w:rsidRPr="0064643A">
        <w:rPr>
          <w:sz w:val="22"/>
          <w:szCs w:val="20"/>
          <w:lang w:val="es-MX"/>
        </w:rPr>
        <w:t xml:space="preserve">En caso de que el beneficiario no cumpla estas expectativas de rendimiento, </w:t>
      </w:r>
      <w:proofErr w:type="spellStart"/>
      <w:r w:rsidRPr="0064643A">
        <w:rPr>
          <w:sz w:val="22"/>
          <w:szCs w:val="20"/>
          <w:lang w:val="es-MX"/>
        </w:rPr>
        <w:t>Ecology</w:t>
      </w:r>
      <w:proofErr w:type="spellEnd"/>
      <w:r w:rsidRPr="0064643A">
        <w:rPr>
          <w:sz w:val="22"/>
          <w:szCs w:val="20"/>
          <w:lang w:val="es-MX"/>
        </w:rPr>
        <w:t xml:space="preserve"> podrá tomar acciones que incluyen la modificación del importe de la subvención del segundo año, el alcance del trabajo o la no renovación de la subvención para el segundo año.  Cualquier medida de </w:t>
      </w:r>
      <w:proofErr w:type="spellStart"/>
      <w:r w:rsidRPr="0064643A">
        <w:rPr>
          <w:sz w:val="22"/>
          <w:szCs w:val="20"/>
          <w:lang w:val="es-MX"/>
        </w:rPr>
        <w:t>Ecology</w:t>
      </w:r>
      <w:proofErr w:type="spellEnd"/>
      <w:r w:rsidRPr="0064643A">
        <w:rPr>
          <w:sz w:val="22"/>
          <w:szCs w:val="20"/>
          <w:lang w:val="es-MX"/>
        </w:rPr>
        <w:t xml:space="preserve"> requerirá una reunión formal con el beneficiario para discutir el progreso del proyecto, identificar oportunidades para mejorar la administración de la subvención y los próximos pasos.</w:t>
      </w:r>
    </w:p>
    <w:p w14:paraId="75A023E2" w14:textId="77777777" w:rsidR="00C474FF" w:rsidRPr="0064643A" w:rsidRDefault="00C474FF" w:rsidP="00C474FF">
      <w:pPr>
        <w:pStyle w:val="Heading4"/>
        <w:rPr>
          <w:sz w:val="24"/>
          <w:szCs w:val="20"/>
          <w:lang w:val="es-MX"/>
        </w:rPr>
      </w:pPr>
      <w:r w:rsidRPr="0064643A">
        <w:rPr>
          <w:sz w:val="24"/>
          <w:szCs w:val="20"/>
          <w:lang w:val="es-MX"/>
        </w:rPr>
        <w:t>Auditorías</w:t>
      </w:r>
    </w:p>
    <w:p w14:paraId="5723BB62" w14:textId="35B440DA" w:rsidR="00C474FF" w:rsidRPr="0064643A" w:rsidRDefault="00261ED3" w:rsidP="001106FE">
      <w:pPr>
        <w:pStyle w:val="Paragraph"/>
        <w:rPr>
          <w:sz w:val="22"/>
          <w:szCs w:val="20"/>
          <w:lang w:val="es-MX"/>
        </w:rPr>
      </w:pPr>
      <w:r w:rsidRPr="0064643A">
        <w:rPr>
          <w:sz w:val="22"/>
          <w:szCs w:val="20"/>
          <w:lang w:val="es-MX"/>
        </w:rPr>
        <w:t xml:space="preserve">El </w:t>
      </w:r>
      <w:proofErr w:type="spellStart"/>
      <w:r w:rsidRPr="0064643A">
        <w:rPr>
          <w:sz w:val="22"/>
          <w:szCs w:val="20"/>
          <w:lang w:val="es-MX"/>
        </w:rPr>
        <w:t>Department</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Ecology</w:t>
      </w:r>
      <w:proofErr w:type="spellEnd"/>
      <w:r w:rsidRPr="0064643A">
        <w:rPr>
          <w:sz w:val="22"/>
          <w:szCs w:val="20"/>
          <w:lang w:val="es-MX"/>
        </w:rPr>
        <w:t xml:space="preserve"> y el auditor del estado se reservan el derecho de auditar los expedientes del convenio durante el periodo de subvención y durante los tres años siguientes al cierre del convenio.</w:t>
      </w:r>
    </w:p>
    <w:p w14:paraId="7711A220" w14:textId="763B6C8D" w:rsidR="00FB2633" w:rsidRPr="0064643A" w:rsidRDefault="004C4ADC" w:rsidP="00D11D7F">
      <w:pPr>
        <w:pStyle w:val="Heading3"/>
        <w:numPr>
          <w:ilvl w:val="0"/>
          <w:numId w:val="39"/>
        </w:numPr>
        <w:rPr>
          <w:sz w:val="28"/>
          <w:szCs w:val="20"/>
          <w:lang w:val="es-MX"/>
        </w:rPr>
      </w:pPr>
      <w:bookmarkStart w:id="117" w:name="_Toc126314568"/>
      <w:r w:rsidRPr="0064643A">
        <w:rPr>
          <w:sz w:val="28"/>
          <w:szCs w:val="20"/>
          <w:lang w:val="es-MX"/>
        </w:rPr>
        <w:t>Cierre de un acuerdo de PPG</w:t>
      </w:r>
      <w:bookmarkEnd w:id="117"/>
    </w:p>
    <w:p w14:paraId="16FF6F24" w14:textId="3A36DECC" w:rsidR="00C474FF" w:rsidRPr="0064643A" w:rsidRDefault="00C474FF" w:rsidP="001106FE">
      <w:pPr>
        <w:pStyle w:val="Paragraph"/>
        <w:rPr>
          <w:sz w:val="22"/>
          <w:szCs w:val="20"/>
          <w:lang w:val="es-MX"/>
        </w:rPr>
      </w:pPr>
      <w:r w:rsidRPr="0064643A">
        <w:rPr>
          <w:sz w:val="22"/>
          <w:szCs w:val="20"/>
          <w:lang w:val="es-MX"/>
        </w:rPr>
        <w:t>En un plazo de 30 días a partir del vencimiento de la subvención o en un plazo de 45 días a partir de la utilización completa del presupuesto del acuerdo, el beneficiario presentará un informe de cierre a través de la EAGL.</w:t>
      </w:r>
    </w:p>
    <w:p w14:paraId="125BE54B" w14:textId="15C2D831" w:rsidR="00A67443" w:rsidRPr="0064643A" w:rsidRDefault="00D06201" w:rsidP="003B68C5">
      <w:pPr>
        <w:pStyle w:val="Paragraph"/>
        <w:rPr>
          <w:sz w:val="22"/>
          <w:szCs w:val="20"/>
          <w:lang w:val="es-MX"/>
        </w:rPr>
      </w:pPr>
      <w:r w:rsidRPr="0064643A">
        <w:rPr>
          <w:sz w:val="22"/>
          <w:szCs w:val="20"/>
          <w:lang w:val="es-MX"/>
        </w:rPr>
        <w:t xml:space="preserve">El beneficiario elabora un informe de cierre en el que se resumen el proyecto y sus resultados. </w:t>
      </w:r>
      <w:proofErr w:type="spellStart"/>
      <w:r w:rsidR="00533E2B" w:rsidRPr="0064643A">
        <w:rPr>
          <w:rStyle w:val="CommentReference"/>
          <w:sz w:val="22"/>
          <w:szCs w:val="20"/>
          <w:lang w:val="es-MX"/>
        </w:rPr>
        <w:t>Ecology</w:t>
      </w:r>
      <w:proofErr w:type="spellEnd"/>
      <w:r w:rsidR="00533E2B" w:rsidRPr="0064643A">
        <w:rPr>
          <w:rStyle w:val="CommentReference"/>
          <w:sz w:val="22"/>
          <w:szCs w:val="20"/>
          <w:lang w:val="es-MX"/>
        </w:rPr>
        <w:t xml:space="preserve"> podrá realizar una visita al sitio para evaluar el trabajo realizado. Un acuerdo se cierra cuando </w:t>
      </w:r>
      <w:proofErr w:type="spellStart"/>
      <w:r w:rsidRPr="0064643A">
        <w:rPr>
          <w:sz w:val="22"/>
          <w:szCs w:val="20"/>
          <w:lang w:val="es-MX"/>
        </w:rPr>
        <w:t>Ecology</w:t>
      </w:r>
      <w:proofErr w:type="spellEnd"/>
      <w:r w:rsidRPr="0064643A">
        <w:rPr>
          <w:sz w:val="22"/>
          <w:szCs w:val="20"/>
          <w:lang w:val="es-MX"/>
        </w:rPr>
        <w:t xml:space="preserve"> </w:t>
      </w:r>
      <w:r w:rsidRPr="0064643A">
        <w:rPr>
          <w:sz w:val="22"/>
          <w:szCs w:val="20"/>
          <w:lang w:val="es-MX"/>
        </w:rPr>
        <w:lastRenderedPageBreak/>
        <w:t>completa y envía un informe de cierre del departamento y cambia el estado de la EAGL a "acuerdo inactivo".</w:t>
      </w:r>
      <w:bookmarkStart w:id="118" w:name="_Toc224112095"/>
      <w:bookmarkStart w:id="119" w:name="_Toc529545673"/>
    </w:p>
    <w:p w14:paraId="70A6F203" w14:textId="2DEA58C2" w:rsidR="00782F2D" w:rsidRPr="0064643A" w:rsidRDefault="00000000" w:rsidP="00782F2D">
      <w:pPr>
        <w:pStyle w:val="TOCHeading"/>
        <w:rPr>
          <w:rFonts w:ascii="Arial" w:eastAsiaTheme="minorHAnsi" w:hAnsi="Arial" w:cs="Arial"/>
          <w:b/>
          <w:sz w:val="28"/>
          <w:szCs w:val="20"/>
          <w:lang w:val="es-MX"/>
        </w:rPr>
      </w:pPr>
      <w:hyperlink w:anchor="_Appendix_A._Risk" w:history="1">
        <w:r w:rsidR="00782F2D" w:rsidRPr="0064643A">
          <w:rPr>
            <w:rFonts w:ascii="Arial" w:eastAsiaTheme="minorHAnsi" w:hAnsi="Arial" w:cs="Arial"/>
            <w:b/>
            <w:sz w:val="28"/>
            <w:szCs w:val="20"/>
            <w:lang w:val="es-MX"/>
          </w:rPr>
          <w:t>Apéndice A. Política de evaluación de informes</w:t>
        </w:r>
      </w:hyperlink>
      <w:r w:rsidR="00782F2D" w:rsidRPr="0064643A">
        <w:rPr>
          <w:rFonts w:ascii="Arial" w:eastAsiaTheme="minorHAnsi" w:hAnsi="Arial" w:cs="Arial"/>
          <w:b/>
          <w:sz w:val="28"/>
          <w:szCs w:val="20"/>
          <w:lang w:val="es-MX"/>
        </w:rPr>
        <w:t xml:space="preserve"> </w:t>
      </w:r>
    </w:p>
    <w:bookmarkEnd w:id="118"/>
    <w:bookmarkEnd w:id="119"/>
    <w:p w14:paraId="4F9F54F9" w14:textId="77777777" w:rsidR="00782F2D" w:rsidRPr="0064643A" w:rsidRDefault="00782F2D" w:rsidP="00782F2D">
      <w:pPr>
        <w:spacing w:after="120"/>
        <w:rPr>
          <w:b/>
          <w:bCs/>
          <w:sz w:val="22"/>
          <w:szCs w:val="20"/>
          <w:lang w:val="es-MX"/>
        </w:rPr>
      </w:pPr>
      <w:r w:rsidRPr="0064643A">
        <w:rPr>
          <w:b/>
          <w:bCs/>
          <w:sz w:val="22"/>
          <w:szCs w:val="20"/>
          <w:lang w:val="es-MX"/>
        </w:rPr>
        <w:t>Programas de subvenciones para la Gestión de Residuos Sólidos</w:t>
      </w:r>
    </w:p>
    <w:p w14:paraId="2E8BC646" w14:textId="77777777" w:rsidR="00782F2D" w:rsidRPr="0064643A" w:rsidRDefault="00782F2D" w:rsidP="00782F2D">
      <w:pPr>
        <w:spacing w:before="240"/>
        <w:rPr>
          <w:sz w:val="22"/>
          <w:szCs w:val="20"/>
          <w:lang w:val="es-MX"/>
        </w:rPr>
      </w:pPr>
      <w:r w:rsidRPr="0064643A">
        <w:rPr>
          <w:rFonts w:cstheme="minorHAnsi"/>
          <w:sz w:val="22"/>
          <w:szCs w:val="20"/>
          <w:lang w:val="es-MX"/>
        </w:rPr>
        <w:t xml:space="preserve">La política de evaluación de informes de Gestión de Residuos Sólidos (SWM) se creó para reducir potencialmente el nivel de informes financieros. En ausencia de esta política, todos los beneficiarios de subvenciones y préstamos de </w:t>
      </w:r>
      <w:proofErr w:type="spellStart"/>
      <w:r w:rsidRPr="0064643A">
        <w:rPr>
          <w:rFonts w:cstheme="minorHAnsi"/>
          <w:sz w:val="22"/>
          <w:szCs w:val="20"/>
          <w:lang w:val="es-MX"/>
        </w:rPr>
        <w:t>Ecology</w:t>
      </w:r>
      <w:proofErr w:type="spellEnd"/>
      <w:r w:rsidRPr="0064643A">
        <w:rPr>
          <w:rFonts w:cstheme="minorHAnsi"/>
          <w:sz w:val="22"/>
          <w:szCs w:val="20"/>
          <w:lang w:val="es-MX"/>
        </w:rPr>
        <w:t xml:space="preserve"> se gestionan al máximo nivel de información (nivel estándar). Esta política ofrece a los beneficiarios del Programa de Subvenciones de SWM y a sus administradores de subvenciones de </w:t>
      </w:r>
      <w:proofErr w:type="spellStart"/>
      <w:r w:rsidRPr="0064643A">
        <w:rPr>
          <w:rFonts w:cstheme="minorHAnsi"/>
          <w:sz w:val="22"/>
          <w:szCs w:val="20"/>
          <w:lang w:val="es-MX"/>
        </w:rPr>
        <w:t>Ecology</w:t>
      </w:r>
      <w:proofErr w:type="spellEnd"/>
      <w:r w:rsidRPr="0064643A">
        <w:rPr>
          <w:rFonts w:cstheme="minorHAnsi"/>
          <w:sz w:val="22"/>
          <w:szCs w:val="20"/>
          <w:lang w:val="es-MX"/>
        </w:rPr>
        <w:t xml:space="preserve"> la oportunidad de reducir el trabajo.</w:t>
      </w:r>
    </w:p>
    <w:p w14:paraId="434241E6" w14:textId="77777777" w:rsidR="00782F2D" w:rsidRPr="0064643A" w:rsidRDefault="00782F2D" w:rsidP="00782F2D">
      <w:pPr>
        <w:spacing w:before="240"/>
        <w:rPr>
          <w:sz w:val="22"/>
          <w:szCs w:val="20"/>
          <w:lang w:val="es-MX"/>
        </w:rPr>
      </w:pPr>
      <w:r w:rsidRPr="0064643A">
        <w:rPr>
          <w:sz w:val="22"/>
          <w:szCs w:val="20"/>
          <w:lang w:val="es-MX"/>
        </w:rPr>
        <w:t xml:space="preserve">Las preguntas de evaluación proceden de una combinación de evaluaciones de existencias proporcionadas por la </w:t>
      </w:r>
      <w:proofErr w:type="spellStart"/>
      <w:r w:rsidRPr="0064643A">
        <w:rPr>
          <w:sz w:val="22"/>
          <w:szCs w:val="20"/>
          <w:lang w:val="es-MX"/>
        </w:rPr>
        <w:t>Association</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Government</w:t>
      </w:r>
      <w:proofErr w:type="spellEnd"/>
      <w:r w:rsidRPr="0064643A">
        <w:rPr>
          <w:sz w:val="22"/>
          <w:szCs w:val="20"/>
          <w:lang w:val="es-MX"/>
        </w:rPr>
        <w:t xml:space="preserve"> </w:t>
      </w:r>
      <w:proofErr w:type="spellStart"/>
      <w:r w:rsidRPr="0064643A">
        <w:rPr>
          <w:sz w:val="22"/>
          <w:szCs w:val="20"/>
          <w:lang w:val="es-MX"/>
        </w:rPr>
        <w:t>Accountants</w:t>
      </w:r>
      <w:proofErr w:type="spellEnd"/>
      <w:r w:rsidRPr="0064643A">
        <w:rPr>
          <w:sz w:val="22"/>
          <w:szCs w:val="20"/>
          <w:lang w:val="es-MX"/>
        </w:rPr>
        <w:t>.</w:t>
      </w:r>
    </w:p>
    <w:p w14:paraId="5FE6DF8E" w14:textId="77777777" w:rsidR="00782F2D" w:rsidRPr="0064643A" w:rsidRDefault="00782F2D" w:rsidP="00782F2D">
      <w:pPr>
        <w:spacing w:after="120"/>
        <w:outlineLvl w:val="3"/>
        <w:rPr>
          <w:rFonts w:ascii="Arial" w:hAnsi="Arial" w:cs="Arial"/>
          <w:b/>
          <w:szCs w:val="20"/>
          <w:lang w:val="es-MX"/>
        </w:rPr>
      </w:pPr>
      <w:r w:rsidRPr="0064643A">
        <w:rPr>
          <w:rFonts w:ascii="Arial" w:hAnsi="Arial" w:cs="Arial"/>
          <w:b/>
          <w:szCs w:val="20"/>
          <w:lang w:val="es-MX"/>
        </w:rPr>
        <w:t xml:space="preserve">Política de exclusión voluntaria </w:t>
      </w:r>
    </w:p>
    <w:p w14:paraId="371B43F8" w14:textId="77777777" w:rsidR="00782F2D" w:rsidRPr="0064643A" w:rsidRDefault="00782F2D" w:rsidP="00782F2D">
      <w:pPr>
        <w:pBdr>
          <w:top w:val="single" w:sz="4" w:space="1" w:color="auto"/>
          <w:left w:val="single" w:sz="4" w:space="4" w:color="auto"/>
          <w:bottom w:val="single" w:sz="4" w:space="1" w:color="auto"/>
          <w:right w:val="single" w:sz="4" w:space="4" w:color="auto"/>
        </w:pBdr>
        <w:rPr>
          <w:b/>
          <w:bCs/>
          <w:sz w:val="22"/>
          <w:szCs w:val="20"/>
          <w:lang w:val="es-MX"/>
        </w:rPr>
      </w:pPr>
      <w:r w:rsidRPr="0064643A">
        <w:rPr>
          <w:b/>
          <w:bCs/>
          <w:sz w:val="22"/>
          <w:szCs w:val="20"/>
          <w:lang w:val="es-MX"/>
        </w:rPr>
        <w:t>Debido a la naturaleza de las organizaciones sin fines de lucro y al proceso de renovación incorporado para la PPG, todos los beneficiarios de la PPG y los beneficiarios sin fines de lucro de las subvenciones de reducción de residuos y educación en reciclaje (</w:t>
      </w:r>
      <w:proofErr w:type="spellStart"/>
      <w:r w:rsidRPr="0064643A">
        <w:rPr>
          <w:b/>
          <w:bCs/>
          <w:sz w:val="22"/>
          <w:szCs w:val="20"/>
          <w:lang w:val="es-MX"/>
        </w:rPr>
        <w:t>Waste</w:t>
      </w:r>
      <w:proofErr w:type="spellEnd"/>
      <w:r w:rsidRPr="0064643A">
        <w:rPr>
          <w:b/>
          <w:bCs/>
          <w:sz w:val="22"/>
          <w:szCs w:val="20"/>
          <w:lang w:val="es-MX"/>
        </w:rPr>
        <w:t xml:space="preserve"> </w:t>
      </w:r>
      <w:proofErr w:type="spellStart"/>
      <w:r w:rsidRPr="0064643A">
        <w:rPr>
          <w:b/>
          <w:bCs/>
          <w:sz w:val="22"/>
          <w:szCs w:val="20"/>
          <w:lang w:val="es-MX"/>
        </w:rPr>
        <w:t>Reduction</w:t>
      </w:r>
      <w:proofErr w:type="spellEnd"/>
      <w:r w:rsidRPr="0064643A">
        <w:rPr>
          <w:b/>
          <w:bCs/>
          <w:sz w:val="22"/>
          <w:szCs w:val="20"/>
          <w:lang w:val="es-MX"/>
        </w:rPr>
        <w:t xml:space="preserve"> and </w:t>
      </w:r>
      <w:proofErr w:type="spellStart"/>
      <w:r w:rsidRPr="0064643A">
        <w:rPr>
          <w:b/>
          <w:bCs/>
          <w:sz w:val="22"/>
          <w:szCs w:val="20"/>
          <w:lang w:val="es-MX"/>
        </w:rPr>
        <w:t>Recycling</w:t>
      </w:r>
      <w:proofErr w:type="spellEnd"/>
      <w:r w:rsidRPr="0064643A">
        <w:rPr>
          <w:b/>
          <w:bCs/>
          <w:sz w:val="22"/>
          <w:szCs w:val="20"/>
          <w:lang w:val="es-MX"/>
        </w:rPr>
        <w:t xml:space="preserve"> </w:t>
      </w:r>
      <w:proofErr w:type="spellStart"/>
      <w:r w:rsidRPr="0064643A">
        <w:rPr>
          <w:b/>
          <w:bCs/>
          <w:sz w:val="22"/>
          <w:szCs w:val="20"/>
          <w:lang w:val="es-MX"/>
        </w:rPr>
        <w:t>Education</w:t>
      </w:r>
      <w:proofErr w:type="spellEnd"/>
      <w:r w:rsidRPr="0064643A">
        <w:rPr>
          <w:b/>
          <w:bCs/>
          <w:sz w:val="22"/>
          <w:szCs w:val="20"/>
          <w:lang w:val="es-MX"/>
        </w:rPr>
        <w:t>, WRRED) están exentos de esta política y deben informar al nivel estándar.</w:t>
      </w:r>
    </w:p>
    <w:p w14:paraId="2C0B64D3" w14:textId="77777777" w:rsidR="00782F2D" w:rsidRPr="0064643A" w:rsidRDefault="00782F2D" w:rsidP="00782F2D">
      <w:pPr>
        <w:spacing w:before="240"/>
        <w:rPr>
          <w:sz w:val="22"/>
          <w:szCs w:val="20"/>
          <w:lang w:val="es-MX"/>
        </w:rPr>
      </w:pPr>
      <w:r w:rsidRPr="0064643A">
        <w:rPr>
          <w:sz w:val="22"/>
          <w:szCs w:val="20"/>
          <w:lang w:val="es-MX"/>
        </w:rPr>
        <w:t>Otros beneficiarios de subvenciones de SWM pueden optar por rechazar una evaluación y deben informar al nivel estándar. Los beneficiarios de subvenciones de SWM que opten por una evaluación y sean evaluados a un nivel reducido de presentación de información podrían experimentar una reducción de la carga administrativa en lo que respecta a la frecuencia de presentación de PR/PR o la carga de documentación para sustentar los costos detallados para el reembolso.</w:t>
      </w:r>
    </w:p>
    <w:p w14:paraId="4C27C36D" w14:textId="77777777" w:rsidR="00782F2D" w:rsidRPr="0064643A" w:rsidRDefault="00782F2D" w:rsidP="00782F2D">
      <w:pPr>
        <w:spacing w:after="120"/>
        <w:outlineLvl w:val="3"/>
        <w:rPr>
          <w:rFonts w:ascii="Arial" w:hAnsi="Arial" w:cs="Arial"/>
          <w:b/>
          <w:szCs w:val="20"/>
          <w:lang w:val="es-MX"/>
        </w:rPr>
      </w:pPr>
      <w:r w:rsidRPr="0064643A">
        <w:rPr>
          <w:rFonts w:ascii="Arial" w:hAnsi="Arial" w:cs="Arial"/>
          <w:b/>
          <w:szCs w:val="20"/>
          <w:lang w:val="es-MX"/>
        </w:rPr>
        <w:t>Evaluación de los informes de base</w:t>
      </w:r>
    </w:p>
    <w:p w14:paraId="2C80FF18" w14:textId="77777777" w:rsidR="00782F2D" w:rsidRPr="0064643A" w:rsidRDefault="00782F2D" w:rsidP="00782F2D">
      <w:pPr>
        <w:rPr>
          <w:sz w:val="22"/>
          <w:szCs w:val="20"/>
          <w:lang w:val="es-MX"/>
        </w:rPr>
      </w:pPr>
      <w:r w:rsidRPr="0064643A">
        <w:rPr>
          <w:sz w:val="22"/>
          <w:szCs w:val="20"/>
          <w:lang w:val="es-MX"/>
        </w:rPr>
        <w:t xml:space="preserve">Los administradores de subvenciones de SWM formularán las mismas preguntas de evaluación para determinar un nivel básico de información para cada beneficiario de subvenciones de SWM. El nivel base determina el nivel </w:t>
      </w:r>
      <w:r w:rsidRPr="0064643A">
        <w:rPr>
          <w:rStyle w:val="Strong"/>
          <w:sz w:val="22"/>
          <w:szCs w:val="20"/>
          <w:lang w:val="es-MX"/>
        </w:rPr>
        <w:t>mínimo</w:t>
      </w:r>
      <w:r w:rsidRPr="0064643A">
        <w:rPr>
          <w:sz w:val="22"/>
          <w:szCs w:val="20"/>
          <w:lang w:val="es-MX"/>
        </w:rPr>
        <w:t xml:space="preserve"> de reporte del beneficiario.</w:t>
      </w:r>
    </w:p>
    <w:p w14:paraId="6BC71508" w14:textId="77777777" w:rsidR="00782F2D" w:rsidRPr="0064643A" w:rsidRDefault="00782F2D" w:rsidP="00782F2D">
      <w:pPr>
        <w:spacing w:before="240"/>
        <w:rPr>
          <w:sz w:val="22"/>
          <w:szCs w:val="20"/>
          <w:lang w:val="es-MX"/>
        </w:rPr>
      </w:pPr>
      <w:r w:rsidRPr="0064643A">
        <w:rPr>
          <w:sz w:val="22"/>
          <w:szCs w:val="20"/>
          <w:lang w:val="es-MX"/>
        </w:rPr>
        <w:t>Una vez determinada la evaluación de base, el programa de financiamiento puede formular preguntas de evaluación adicionales. El nivel de reporte del beneficiario no disminuirá, sino que podría aumentar debido a estas preguntas adicionales.</w:t>
      </w:r>
    </w:p>
    <w:p w14:paraId="4F7EC187" w14:textId="77777777" w:rsidR="00782F2D" w:rsidRPr="0064643A" w:rsidRDefault="00782F2D" w:rsidP="00782F2D">
      <w:pPr>
        <w:spacing w:before="240"/>
        <w:rPr>
          <w:sz w:val="22"/>
          <w:szCs w:val="20"/>
          <w:lang w:val="es-MX"/>
        </w:rPr>
      </w:pPr>
      <w:r w:rsidRPr="0064643A">
        <w:rPr>
          <w:sz w:val="22"/>
          <w:szCs w:val="20"/>
          <w:lang w:val="es-MX"/>
        </w:rPr>
        <w:t>Una vez determinado, el nivel de reporte puede indicarse en un correo electrónico formal que incluya una copia de la evaluación. Este correo electrónico también se carga en la EAGL para cada acuerdo. El nivel de presentación de información podrá volver a evaluarse a lo largo del bienio a medida que cambien las circunstancias.</w:t>
      </w:r>
    </w:p>
    <w:p w14:paraId="4CD327FE" w14:textId="77777777" w:rsidR="00782F2D" w:rsidRPr="0064643A" w:rsidRDefault="00782F2D" w:rsidP="00782F2D">
      <w:pPr>
        <w:spacing w:after="120"/>
        <w:outlineLvl w:val="4"/>
        <w:rPr>
          <w:rFonts w:ascii="Arial" w:hAnsi="Arial"/>
          <w:b/>
          <w:sz w:val="22"/>
          <w:szCs w:val="20"/>
          <w:lang w:val="es-MX"/>
        </w:rPr>
      </w:pPr>
      <w:r w:rsidRPr="0064643A">
        <w:rPr>
          <w:rFonts w:ascii="Arial" w:hAnsi="Arial"/>
          <w:b/>
          <w:sz w:val="22"/>
          <w:szCs w:val="20"/>
          <w:lang w:val="es-MX"/>
        </w:rPr>
        <w:t>Preguntas de evaluación de base (las respuestas afirmativas indican un aumento de la presentación de información)</w:t>
      </w:r>
    </w:p>
    <w:p w14:paraId="5BB20DD8" w14:textId="77777777" w:rsidR="00782F2D" w:rsidRPr="0064643A" w:rsidRDefault="00782F2D" w:rsidP="00782F2D">
      <w:pPr>
        <w:rPr>
          <w:sz w:val="22"/>
          <w:szCs w:val="20"/>
          <w:lang w:val="es-MX"/>
        </w:rPr>
      </w:pPr>
      <w:r w:rsidRPr="0064643A">
        <w:rPr>
          <w:sz w:val="22"/>
          <w:szCs w:val="20"/>
          <w:lang w:val="es-MX"/>
        </w:rPr>
        <w:t>A todos los beneficiarios de subvenciones de SWM se les evaluará lo siguiente:</w:t>
      </w:r>
    </w:p>
    <w:p w14:paraId="58C9F7C0" w14:textId="77777777" w:rsidR="00782F2D" w:rsidRPr="0064643A" w:rsidRDefault="00782F2D" w:rsidP="00D11D7F">
      <w:pPr>
        <w:numPr>
          <w:ilvl w:val="0"/>
          <w:numId w:val="42"/>
        </w:numPr>
        <w:spacing w:before="120" w:after="120"/>
        <w:contextualSpacing/>
        <w:rPr>
          <w:sz w:val="22"/>
          <w:szCs w:val="20"/>
        </w:rPr>
      </w:pPr>
      <w:r w:rsidRPr="0064643A">
        <w:rPr>
          <w:sz w:val="22"/>
          <w:szCs w:val="20"/>
          <w:lang w:val="es-MX"/>
        </w:rPr>
        <w:t xml:space="preserve">Cambios en el personal clave de gestión, subvenciones o finanzas del beneficiario desde el último acuerdo. </w:t>
      </w:r>
      <w:r w:rsidRPr="0064643A">
        <w:rPr>
          <w:sz w:val="22"/>
          <w:szCs w:val="20"/>
        </w:rPr>
        <w:t>S/N</w:t>
      </w:r>
    </w:p>
    <w:p w14:paraId="57326A3F" w14:textId="61F8F11A" w:rsidR="00782F2D" w:rsidRPr="0064643A" w:rsidRDefault="00782F2D" w:rsidP="00D11D7F">
      <w:pPr>
        <w:numPr>
          <w:ilvl w:val="0"/>
          <w:numId w:val="42"/>
        </w:numPr>
        <w:spacing w:before="120" w:after="120"/>
        <w:contextualSpacing/>
        <w:rPr>
          <w:sz w:val="22"/>
          <w:szCs w:val="20"/>
        </w:rPr>
      </w:pPr>
      <w:r w:rsidRPr="0064643A">
        <w:rPr>
          <w:sz w:val="22"/>
          <w:szCs w:val="20"/>
          <w:lang w:val="es-MX"/>
        </w:rPr>
        <w:lastRenderedPageBreak/>
        <w:t xml:space="preserve">El beneficiario es un gobierno o una organización sin fines de lucro que funciona desde hace menos de cinco (5) años </w:t>
      </w:r>
      <w:r w:rsidRPr="0064643A">
        <w:rPr>
          <w:sz w:val="22"/>
          <w:szCs w:val="20"/>
          <w:u w:val="single"/>
          <w:lang w:val="es-MX"/>
        </w:rPr>
        <w:t>o</w:t>
      </w:r>
      <w:r w:rsidRPr="0064643A">
        <w:rPr>
          <w:sz w:val="22"/>
          <w:szCs w:val="20"/>
          <w:lang w:val="es-MX"/>
        </w:rPr>
        <w:t xml:space="preserve"> un particular que nunca ha sido beneficiario. </w:t>
      </w:r>
      <w:r w:rsidRPr="0064643A">
        <w:rPr>
          <w:sz w:val="22"/>
          <w:szCs w:val="20"/>
        </w:rPr>
        <w:t>S/N</w:t>
      </w:r>
    </w:p>
    <w:p w14:paraId="4422E980" w14:textId="3F6FD6D8" w:rsidR="00782F2D" w:rsidRPr="0064643A" w:rsidRDefault="00782F2D" w:rsidP="00D11D7F">
      <w:pPr>
        <w:numPr>
          <w:ilvl w:val="0"/>
          <w:numId w:val="42"/>
        </w:numPr>
        <w:spacing w:before="120" w:after="120"/>
        <w:contextualSpacing/>
        <w:rPr>
          <w:sz w:val="22"/>
          <w:szCs w:val="20"/>
        </w:rPr>
      </w:pPr>
      <w:r w:rsidRPr="0064643A">
        <w:rPr>
          <w:sz w:val="22"/>
          <w:szCs w:val="20"/>
          <w:lang w:val="es-MX"/>
        </w:rPr>
        <w:t xml:space="preserve">Excluyendo a los gobiernos que renunciaron voluntariamente a todos sus fondos en los dos bienios anteriores, el beneficiario no ha recibido financiamiento </w:t>
      </w:r>
      <w:r w:rsidRPr="0064643A">
        <w:rPr>
          <w:sz w:val="22"/>
          <w:szCs w:val="20"/>
          <w:u w:val="single"/>
          <w:lang w:val="es-MX"/>
        </w:rPr>
        <w:t>o</w:t>
      </w:r>
      <w:r w:rsidRPr="0064643A">
        <w:rPr>
          <w:sz w:val="22"/>
          <w:szCs w:val="20"/>
          <w:lang w:val="es-MX"/>
        </w:rPr>
        <w:t xml:space="preserve"> ha presentado informes inoportunos para el reembolso y el progreso de los trabajos. </w:t>
      </w:r>
      <w:r w:rsidRPr="0064643A">
        <w:rPr>
          <w:sz w:val="22"/>
          <w:szCs w:val="20"/>
        </w:rPr>
        <w:t>S/N</w:t>
      </w:r>
    </w:p>
    <w:p w14:paraId="0A649B96" w14:textId="26466623" w:rsidR="00782F2D" w:rsidRPr="0064643A" w:rsidRDefault="00782F2D" w:rsidP="00D11D7F">
      <w:pPr>
        <w:numPr>
          <w:ilvl w:val="0"/>
          <w:numId w:val="42"/>
        </w:numPr>
        <w:spacing w:before="120" w:after="120"/>
        <w:contextualSpacing/>
        <w:rPr>
          <w:sz w:val="22"/>
          <w:szCs w:val="20"/>
        </w:rPr>
      </w:pPr>
      <w:r w:rsidRPr="0064643A">
        <w:rPr>
          <w:sz w:val="22"/>
          <w:szCs w:val="20"/>
          <w:lang w:val="es-MX"/>
        </w:rPr>
        <w:t xml:space="preserve">En los dos bienios anteriores, la relación del beneficiario con el personal del programa de financiamiento no es abierta </w:t>
      </w:r>
      <w:r w:rsidRPr="0064643A">
        <w:rPr>
          <w:sz w:val="22"/>
          <w:szCs w:val="20"/>
          <w:u w:val="single"/>
          <w:lang w:val="es-MX"/>
        </w:rPr>
        <w:t>ni</w:t>
      </w:r>
      <w:r w:rsidRPr="0064643A">
        <w:rPr>
          <w:sz w:val="22"/>
          <w:szCs w:val="20"/>
          <w:lang w:val="es-MX"/>
        </w:rPr>
        <w:t xml:space="preserve"> receptiva. </w:t>
      </w:r>
      <w:r w:rsidRPr="0064643A">
        <w:rPr>
          <w:sz w:val="22"/>
          <w:szCs w:val="20"/>
        </w:rPr>
        <w:t>S/N</w:t>
      </w:r>
    </w:p>
    <w:p w14:paraId="50B172ED" w14:textId="75C91192" w:rsidR="00782F2D" w:rsidRPr="0064643A" w:rsidRDefault="00782F2D" w:rsidP="00D11D7F">
      <w:pPr>
        <w:numPr>
          <w:ilvl w:val="0"/>
          <w:numId w:val="42"/>
        </w:numPr>
        <w:spacing w:before="120" w:after="120"/>
        <w:contextualSpacing/>
        <w:rPr>
          <w:sz w:val="22"/>
          <w:szCs w:val="20"/>
        </w:rPr>
      </w:pPr>
      <w:r w:rsidRPr="0064643A">
        <w:rPr>
          <w:sz w:val="22"/>
          <w:szCs w:val="20"/>
          <w:lang w:val="es-MX"/>
        </w:rPr>
        <w:t xml:space="preserve">Desde su último acuerdo, el beneficiario recibió un resultado de auditoría que implicaba costos cuestionados. </w:t>
      </w:r>
      <w:r w:rsidRPr="0064643A">
        <w:rPr>
          <w:sz w:val="22"/>
          <w:szCs w:val="20"/>
        </w:rPr>
        <w:t>S/N</w:t>
      </w:r>
    </w:p>
    <w:p w14:paraId="4292D918" w14:textId="77777777" w:rsidR="00782F2D" w:rsidRPr="0064643A" w:rsidRDefault="00782F2D" w:rsidP="00782F2D">
      <w:pPr>
        <w:spacing w:before="240" w:after="120"/>
        <w:outlineLvl w:val="4"/>
        <w:rPr>
          <w:rFonts w:ascii="Arial" w:hAnsi="Arial"/>
          <w:b/>
          <w:sz w:val="22"/>
          <w:szCs w:val="20"/>
        </w:rPr>
      </w:pPr>
      <w:proofErr w:type="spellStart"/>
      <w:r w:rsidRPr="0064643A">
        <w:rPr>
          <w:rFonts w:ascii="Arial" w:hAnsi="Arial"/>
          <w:b/>
          <w:sz w:val="22"/>
          <w:szCs w:val="20"/>
        </w:rPr>
        <w:t>Resultados</w:t>
      </w:r>
      <w:proofErr w:type="spellEnd"/>
      <w:r w:rsidRPr="0064643A">
        <w:rPr>
          <w:rFonts w:ascii="Arial" w:hAnsi="Arial"/>
          <w:b/>
          <w:sz w:val="22"/>
          <w:szCs w:val="20"/>
        </w:rPr>
        <w:t xml:space="preserve"> de la </w:t>
      </w:r>
      <w:proofErr w:type="spellStart"/>
      <w:r w:rsidRPr="0064643A">
        <w:rPr>
          <w:rFonts w:ascii="Arial" w:hAnsi="Arial"/>
          <w:b/>
          <w:sz w:val="22"/>
          <w:szCs w:val="20"/>
        </w:rPr>
        <w:t>evaluación</w:t>
      </w:r>
      <w:proofErr w:type="spellEnd"/>
    </w:p>
    <w:p w14:paraId="169F563F" w14:textId="77777777" w:rsidR="00782F2D" w:rsidRPr="0064643A" w:rsidRDefault="00782F2D" w:rsidP="00782F2D">
      <w:pPr>
        <w:spacing w:after="0"/>
        <w:rPr>
          <w:i/>
          <w:sz w:val="22"/>
          <w:szCs w:val="20"/>
          <w:lang w:val="es-MX"/>
        </w:rPr>
      </w:pPr>
      <w:r w:rsidRPr="0064643A">
        <w:rPr>
          <w:i/>
          <w:sz w:val="22"/>
          <w:szCs w:val="20"/>
          <w:lang w:val="es-MX"/>
        </w:rPr>
        <w:t>El nivel base de reporte es el estándar</w:t>
      </w:r>
    </w:p>
    <w:p w14:paraId="79BC7145" w14:textId="77777777" w:rsidR="00782F2D" w:rsidRPr="0064643A" w:rsidRDefault="00782F2D" w:rsidP="00D11D7F">
      <w:pPr>
        <w:numPr>
          <w:ilvl w:val="0"/>
          <w:numId w:val="44"/>
        </w:numPr>
        <w:spacing w:after="120"/>
        <w:contextualSpacing/>
        <w:rPr>
          <w:b/>
          <w:sz w:val="22"/>
          <w:szCs w:val="20"/>
          <w:lang w:val="es-MX"/>
        </w:rPr>
      </w:pPr>
      <w:r w:rsidRPr="0064643A">
        <w:rPr>
          <w:bCs/>
          <w:sz w:val="22"/>
          <w:szCs w:val="20"/>
          <w:lang w:val="es-MX"/>
        </w:rPr>
        <w:t>La respuesta es afirmativa a las cinco (5) preguntas.</w:t>
      </w:r>
    </w:p>
    <w:p w14:paraId="4D5261B8" w14:textId="77777777" w:rsidR="00782F2D" w:rsidRPr="0064643A" w:rsidRDefault="00782F2D" w:rsidP="00D11D7F">
      <w:pPr>
        <w:numPr>
          <w:ilvl w:val="0"/>
          <w:numId w:val="44"/>
        </w:numPr>
        <w:spacing w:after="120"/>
        <w:contextualSpacing/>
        <w:rPr>
          <w:b/>
          <w:sz w:val="22"/>
          <w:szCs w:val="20"/>
          <w:lang w:val="es-MX"/>
        </w:rPr>
      </w:pPr>
      <w:r w:rsidRPr="0064643A">
        <w:rPr>
          <w:sz w:val="22"/>
          <w:szCs w:val="20"/>
          <w:lang w:val="es-MX"/>
        </w:rPr>
        <w:t>La respuesta es afirmativa al menos a tres (3) de estas preguntas: 1, 2, 4 o 5.</w:t>
      </w:r>
    </w:p>
    <w:p w14:paraId="6C7BC135" w14:textId="77777777" w:rsidR="00782F2D" w:rsidRPr="0064643A" w:rsidRDefault="00782F2D" w:rsidP="00D11D7F">
      <w:pPr>
        <w:numPr>
          <w:ilvl w:val="0"/>
          <w:numId w:val="44"/>
        </w:numPr>
        <w:spacing w:before="120" w:after="120"/>
        <w:contextualSpacing/>
        <w:rPr>
          <w:b/>
          <w:sz w:val="22"/>
          <w:szCs w:val="20"/>
          <w:lang w:val="es-MX"/>
        </w:rPr>
      </w:pPr>
      <w:r w:rsidRPr="0064643A">
        <w:rPr>
          <w:sz w:val="22"/>
          <w:szCs w:val="20"/>
          <w:lang w:val="es-MX"/>
        </w:rPr>
        <w:t>La respuesta a la pregunta 5 es afirmativa y los costos cuestionados superan los $39,999.</w:t>
      </w:r>
    </w:p>
    <w:p w14:paraId="62B007A3" w14:textId="77777777" w:rsidR="00782F2D" w:rsidRPr="0064643A" w:rsidRDefault="00782F2D" w:rsidP="00782F2D">
      <w:pPr>
        <w:spacing w:before="240" w:after="0"/>
        <w:rPr>
          <w:i/>
          <w:sz w:val="22"/>
          <w:szCs w:val="20"/>
          <w:lang w:val="es-MX"/>
        </w:rPr>
      </w:pPr>
      <w:r w:rsidRPr="0064643A">
        <w:rPr>
          <w:i/>
          <w:sz w:val="22"/>
          <w:szCs w:val="20"/>
          <w:lang w:val="es-MX"/>
        </w:rPr>
        <w:t>El nivel base de reporte se reduce.</w:t>
      </w:r>
    </w:p>
    <w:p w14:paraId="1621DBF3" w14:textId="77777777" w:rsidR="00782F2D" w:rsidRPr="0064643A" w:rsidRDefault="00782F2D" w:rsidP="00D11D7F">
      <w:pPr>
        <w:numPr>
          <w:ilvl w:val="0"/>
          <w:numId w:val="43"/>
        </w:numPr>
        <w:spacing w:after="120"/>
        <w:contextualSpacing/>
        <w:rPr>
          <w:sz w:val="22"/>
          <w:szCs w:val="20"/>
          <w:lang w:val="es-MX"/>
        </w:rPr>
      </w:pPr>
      <w:r w:rsidRPr="0064643A">
        <w:rPr>
          <w:sz w:val="22"/>
          <w:szCs w:val="20"/>
          <w:lang w:val="es-MX"/>
        </w:rPr>
        <w:t>La respuesta es no a las cinco (5) preguntas.</w:t>
      </w:r>
    </w:p>
    <w:p w14:paraId="2BFFA3B0" w14:textId="77777777" w:rsidR="00782F2D" w:rsidRPr="0064643A" w:rsidRDefault="00782F2D" w:rsidP="00D11D7F">
      <w:pPr>
        <w:numPr>
          <w:ilvl w:val="0"/>
          <w:numId w:val="43"/>
        </w:numPr>
        <w:spacing w:before="120" w:after="120"/>
        <w:contextualSpacing/>
        <w:rPr>
          <w:sz w:val="22"/>
          <w:szCs w:val="20"/>
          <w:lang w:val="es-MX"/>
        </w:rPr>
      </w:pPr>
      <w:r w:rsidRPr="0064643A">
        <w:rPr>
          <w:sz w:val="22"/>
          <w:szCs w:val="20"/>
          <w:lang w:val="es-MX"/>
        </w:rPr>
        <w:t>La respuesta es sí a la pregunta 3 y a dos (2) de estas preguntas: 1, 2, 4 o 5.</w:t>
      </w:r>
    </w:p>
    <w:p w14:paraId="09376970" w14:textId="77777777" w:rsidR="00782F2D" w:rsidRPr="0064643A" w:rsidRDefault="00782F2D" w:rsidP="00D11D7F">
      <w:pPr>
        <w:numPr>
          <w:ilvl w:val="0"/>
          <w:numId w:val="43"/>
        </w:numPr>
        <w:spacing w:before="120" w:after="120"/>
        <w:contextualSpacing/>
        <w:rPr>
          <w:sz w:val="22"/>
          <w:szCs w:val="20"/>
          <w:lang w:val="es-MX"/>
        </w:rPr>
      </w:pPr>
      <w:r w:rsidRPr="0064643A">
        <w:rPr>
          <w:sz w:val="22"/>
          <w:szCs w:val="20"/>
          <w:lang w:val="es-MX"/>
        </w:rPr>
        <w:t>La respuesta a la pregunta 5 es afirmativa y los costos cuestionados superan los $40,000.</w:t>
      </w:r>
    </w:p>
    <w:p w14:paraId="2DD4A0A4" w14:textId="77777777" w:rsidR="00782F2D" w:rsidRPr="0064643A" w:rsidRDefault="00782F2D" w:rsidP="00782F2D">
      <w:pPr>
        <w:spacing w:after="120"/>
        <w:outlineLvl w:val="3"/>
        <w:rPr>
          <w:rFonts w:ascii="Arial" w:hAnsi="Arial" w:cs="Arial"/>
          <w:b/>
          <w:szCs w:val="20"/>
          <w:lang w:val="es-MX"/>
        </w:rPr>
      </w:pPr>
    </w:p>
    <w:p w14:paraId="51237AD6" w14:textId="77777777" w:rsidR="00782F2D" w:rsidRPr="0064643A" w:rsidRDefault="00782F2D" w:rsidP="00782F2D">
      <w:pPr>
        <w:spacing w:after="120"/>
        <w:outlineLvl w:val="3"/>
        <w:rPr>
          <w:rFonts w:ascii="Arial" w:hAnsi="Arial" w:cs="Arial"/>
          <w:b/>
          <w:szCs w:val="20"/>
          <w:lang w:val="es-MX"/>
        </w:rPr>
      </w:pPr>
      <w:r w:rsidRPr="0064643A">
        <w:rPr>
          <w:rFonts w:ascii="Arial" w:hAnsi="Arial" w:cs="Arial"/>
          <w:b/>
          <w:szCs w:val="20"/>
          <w:lang w:val="es-MX"/>
        </w:rPr>
        <w:t>Definición de niveles de reporte</w:t>
      </w:r>
    </w:p>
    <w:p w14:paraId="592C339D" w14:textId="77777777" w:rsidR="00782F2D" w:rsidRPr="0064643A" w:rsidRDefault="00782F2D" w:rsidP="00782F2D">
      <w:pPr>
        <w:rPr>
          <w:sz w:val="22"/>
          <w:szCs w:val="20"/>
          <w:lang w:val="es-MX"/>
        </w:rPr>
      </w:pPr>
      <w:r w:rsidRPr="0064643A">
        <w:rPr>
          <w:sz w:val="22"/>
          <w:szCs w:val="20"/>
          <w:lang w:val="es-MX"/>
        </w:rPr>
        <w:t>Como mínimo, los administradores de subvenciones deben gestionar a cada beneficiario según el nivel de presentación de informes identificado para ese beneficiario, teniendo en cuenta que el nivel de presentación de informes puede cambiar durante el periodo del acuerdo en función de factores conocidos y cambios en las circunstancias.</w:t>
      </w:r>
    </w:p>
    <w:p w14:paraId="0FC50001" w14:textId="77777777" w:rsidR="00782F2D" w:rsidRPr="0064643A" w:rsidRDefault="00782F2D" w:rsidP="00782F2D">
      <w:pPr>
        <w:spacing w:after="120"/>
        <w:outlineLvl w:val="4"/>
        <w:rPr>
          <w:rFonts w:ascii="Arial" w:hAnsi="Arial"/>
          <w:b/>
          <w:sz w:val="22"/>
          <w:szCs w:val="20"/>
          <w:lang w:val="es-MX"/>
        </w:rPr>
      </w:pPr>
      <w:r w:rsidRPr="0064643A">
        <w:rPr>
          <w:rFonts w:ascii="Arial" w:hAnsi="Arial"/>
          <w:b/>
          <w:sz w:val="22"/>
          <w:szCs w:val="20"/>
          <w:lang w:val="es-MX"/>
        </w:rPr>
        <w:t>Informes reducidos: instrucciones administrativas para el beneficiario</w:t>
      </w:r>
    </w:p>
    <w:p w14:paraId="139DE468" w14:textId="77777777" w:rsidR="00782F2D" w:rsidRPr="0064643A" w:rsidRDefault="00782F2D" w:rsidP="00D11D7F">
      <w:pPr>
        <w:numPr>
          <w:ilvl w:val="0"/>
          <w:numId w:val="46"/>
        </w:numPr>
        <w:spacing w:after="0"/>
        <w:ind w:left="1008"/>
        <w:contextualSpacing/>
        <w:rPr>
          <w:sz w:val="22"/>
          <w:szCs w:val="20"/>
          <w:lang w:val="es-MX"/>
        </w:rPr>
      </w:pPr>
      <w:r w:rsidRPr="0064643A">
        <w:rPr>
          <w:sz w:val="22"/>
          <w:szCs w:val="20"/>
          <w:lang w:val="es-MX"/>
        </w:rPr>
        <w:t>Cuando el presupuesto del acuerdo sea cero o antes del 30 de julio de 2025, lo que ocurra primero, el BENEFICIARIO deberá presentar un PR/PR Y un informe de cierre finales.</w:t>
      </w:r>
    </w:p>
    <w:p w14:paraId="2B502C8B" w14:textId="77777777" w:rsidR="00782F2D" w:rsidRPr="0064643A" w:rsidRDefault="00782F2D" w:rsidP="00D11D7F">
      <w:pPr>
        <w:numPr>
          <w:ilvl w:val="0"/>
          <w:numId w:val="46"/>
        </w:numPr>
        <w:spacing w:after="0"/>
        <w:ind w:left="1008"/>
        <w:contextualSpacing/>
        <w:rPr>
          <w:sz w:val="22"/>
          <w:szCs w:val="20"/>
          <w:lang w:val="es-MX"/>
        </w:rPr>
      </w:pPr>
      <w:r w:rsidRPr="0064643A">
        <w:rPr>
          <w:sz w:val="22"/>
          <w:szCs w:val="20"/>
          <w:lang w:val="es-MX"/>
        </w:rPr>
        <w:t xml:space="preserve">Cuando los costos incurridos en un trimestre sean inferiores a $4,000, el BENEFICIARIO podrá optar por combinar dichos costos en el siguiente PR/PR. </w:t>
      </w:r>
      <w:r w:rsidRPr="0064643A">
        <w:rPr>
          <w:b/>
          <w:bCs/>
          <w:sz w:val="22"/>
          <w:szCs w:val="20"/>
          <w:lang w:val="es-MX"/>
        </w:rPr>
        <w:t>Excepción</w:t>
      </w:r>
      <w:r w:rsidRPr="0064643A">
        <w:rPr>
          <w:sz w:val="22"/>
          <w:szCs w:val="20"/>
          <w:lang w:val="es-MX"/>
        </w:rPr>
        <w:t>: Los PR/PR definitivos deberán presentarse cuando el presupuesto del acuerdo sea cero o antes del 30 de julio de 2025, lo que ocurra primero.</w:t>
      </w:r>
    </w:p>
    <w:p w14:paraId="3DC9A444" w14:textId="77777777" w:rsidR="00782F2D" w:rsidRPr="0064643A" w:rsidRDefault="00782F2D" w:rsidP="00D11D7F">
      <w:pPr>
        <w:numPr>
          <w:ilvl w:val="0"/>
          <w:numId w:val="46"/>
        </w:numPr>
        <w:spacing w:after="0"/>
        <w:ind w:left="1008"/>
        <w:contextualSpacing/>
        <w:rPr>
          <w:sz w:val="22"/>
          <w:szCs w:val="20"/>
          <w:lang w:val="es-MX"/>
        </w:rPr>
      </w:pPr>
      <w:r w:rsidRPr="0064643A">
        <w:rPr>
          <w:sz w:val="22"/>
          <w:szCs w:val="20"/>
          <w:lang w:val="es-MX"/>
        </w:rPr>
        <w:t>El BENEFICIARIO está obligado a desglosar los costos a reembolsar en el formulario de solicitud de pago por trimestres [</w:t>
      </w:r>
      <w:r w:rsidRPr="0064643A">
        <w:rPr>
          <w:b/>
          <w:bCs/>
          <w:color w:val="000000" w:themeColor="text1"/>
          <w:sz w:val="22"/>
          <w:szCs w:val="20"/>
          <w:lang w:val="es-MX"/>
        </w:rPr>
        <w:t>los trimestres los determina el administrador de la subvención]</w:t>
      </w:r>
      <w:r w:rsidRPr="0064643A">
        <w:rPr>
          <w:sz w:val="22"/>
          <w:szCs w:val="20"/>
          <w:lang w:val="es-MX"/>
        </w:rPr>
        <w:t>.].</w:t>
      </w:r>
    </w:p>
    <w:p w14:paraId="7BAFA163" w14:textId="77777777" w:rsidR="00782F2D" w:rsidRPr="0064643A" w:rsidRDefault="00782F2D" w:rsidP="00D11D7F">
      <w:pPr>
        <w:numPr>
          <w:ilvl w:val="1"/>
          <w:numId w:val="45"/>
        </w:numPr>
        <w:spacing w:after="0"/>
        <w:ind w:left="1368"/>
        <w:contextualSpacing/>
        <w:rPr>
          <w:sz w:val="22"/>
          <w:szCs w:val="20"/>
          <w:lang w:val="es-MX"/>
        </w:rPr>
      </w:pPr>
      <w:r w:rsidRPr="0064643A">
        <w:rPr>
          <w:sz w:val="22"/>
          <w:szCs w:val="20"/>
          <w:lang w:val="es-MX"/>
        </w:rPr>
        <w:t>El BENEFICIARIO puede elegir combinar costos en el siguiente PR/PR tal y como se describe en la instrucción administrativa 2 en el apartado de informes reducidos.</w:t>
      </w:r>
    </w:p>
    <w:p w14:paraId="1BCF4742" w14:textId="77777777" w:rsidR="00782F2D" w:rsidRPr="0064643A" w:rsidRDefault="00782F2D" w:rsidP="00D11D7F">
      <w:pPr>
        <w:numPr>
          <w:ilvl w:val="1"/>
          <w:numId w:val="45"/>
        </w:numPr>
        <w:spacing w:after="0"/>
        <w:ind w:left="1368"/>
        <w:contextualSpacing/>
        <w:rPr>
          <w:sz w:val="22"/>
          <w:szCs w:val="20"/>
          <w:lang w:val="es-MX"/>
        </w:rPr>
      </w:pPr>
      <w:r w:rsidRPr="0064643A">
        <w:rPr>
          <w:sz w:val="22"/>
          <w:szCs w:val="20"/>
          <w:lang w:val="es-MX"/>
        </w:rPr>
        <w:t>Al ejercer la instrucción administrativa 2, el BENEFICIARIO deberá:</w:t>
      </w:r>
    </w:p>
    <w:p w14:paraId="79ED5EDA" w14:textId="77777777" w:rsidR="00782F2D" w:rsidRPr="0064643A" w:rsidRDefault="00782F2D" w:rsidP="00D11D7F">
      <w:pPr>
        <w:numPr>
          <w:ilvl w:val="2"/>
          <w:numId w:val="45"/>
        </w:numPr>
        <w:spacing w:after="0"/>
        <w:contextualSpacing/>
        <w:rPr>
          <w:sz w:val="22"/>
          <w:szCs w:val="20"/>
          <w:lang w:val="es-MX"/>
        </w:rPr>
      </w:pPr>
      <w:r w:rsidRPr="0064643A">
        <w:rPr>
          <w:sz w:val="22"/>
          <w:szCs w:val="20"/>
          <w:lang w:val="es-MX"/>
        </w:rPr>
        <w:t>Actualizar el Plan de Gastos (si procede) a $0 para ese trimestre y actualizar los importes para los trimestres restantes.</w:t>
      </w:r>
    </w:p>
    <w:p w14:paraId="225CD406" w14:textId="77777777" w:rsidR="00782F2D" w:rsidRPr="0064643A" w:rsidRDefault="00782F2D" w:rsidP="00D11D7F">
      <w:pPr>
        <w:numPr>
          <w:ilvl w:val="2"/>
          <w:numId w:val="45"/>
        </w:numPr>
        <w:spacing w:after="0"/>
        <w:contextualSpacing/>
        <w:rPr>
          <w:sz w:val="22"/>
          <w:szCs w:val="20"/>
          <w:lang w:val="es-MX"/>
        </w:rPr>
      </w:pPr>
      <w:r w:rsidRPr="0064643A">
        <w:rPr>
          <w:sz w:val="22"/>
          <w:szCs w:val="20"/>
          <w:lang w:val="es-MX"/>
        </w:rPr>
        <w:t xml:space="preserve">Actualizar el formulario de recopilación de datos de resultados (si procede) con ceros para el trimestre, trasladando los resultados obtenidos a los trimestres restantes que se correspondan con el importe solicitado para el reembolso. </w:t>
      </w:r>
    </w:p>
    <w:p w14:paraId="5E3EA359" w14:textId="77777777" w:rsidR="00782F2D" w:rsidRPr="0064643A" w:rsidRDefault="00782F2D" w:rsidP="00D11D7F">
      <w:pPr>
        <w:numPr>
          <w:ilvl w:val="0"/>
          <w:numId w:val="46"/>
        </w:numPr>
        <w:spacing w:after="0"/>
        <w:ind w:left="1008"/>
        <w:contextualSpacing/>
        <w:rPr>
          <w:sz w:val="22"/>
          <w:szCs w:val="20"/>
          <w:lang w:val="es-MX"/>
        </w:rPr>
      </w:pPr>
      <w:r w:rsidRPr="0064643A">
        <w:rPr>
          <w:sz w:val="22"/>
          <w:szCs w:val="20"/>
          <w:lang w:val="es-MX"/>
        </w:rPr>
        <w:t>El BENEFICIARIO está obligado a presentar documentación de respaldo [</w:t>
      </w:r>
      <w:r w:rsidRPr="0064643A">
        <w:rPr>
          <w:b/>
          <w:bCs/>
          <w:color w:val="000000" w:themeColor="text1"/>
          <w:sz w:val="22"/>
          <w:szCs w:val="20"/>
          <w:lang w:val="es-MX"/>
        </w:rPr>
        <w:t>la flexibilidad es determinada por el administrador de la subvención]</w:t>
      </w:r>
      <w:r w:rsidRPr="0064643A">
        <w:rPr>
          <w:sz w:val="22"/>
          <w:szCs w:val="20"/>
          <w:lang w:val="es-MX"/>
        </w:rPr>
        <w:t>.].</w:t>
      </w:r>
    </w:p>
    <w:p w14:paraId="240D7DE0" w14:textId="77777777" w:rsidR="00782F2D" w:rsidRPr="0064643A" w:rsidRDefault="00782F2D" w:rsidP="00D11D7F">
      <w:pPr>
        <w:numPr>
          <w:ilvl w:val="1"/>
          <w:numId w:val="45"/>
        </w:numPr>
        <w:spacing w:after="0"/>
        <w:ind w:left="1368"/>
        <w:contextualSpacing/>
        <w:rPr>
          <w:sz w:val="22"/>
          <w:szCs w:val="20"/>
          <w:lang w:val="es-MX"/>
        </w:rPr>
      </w:pPr>
      <w:r w:rsidRPr="0064643A">
        <w:rPr>
          <w:sz w:val="22"/>
          <w:szCs w:val="20"/>
          <w:lang w:val="es-MX"/>
        </w:rPr>
        <w:lastRenderedPageBreak/>
        <w:t>La presentación de documentación de respaldo para cualquier otro PR/PR es opcional.</w:t>
      </w:r>
    </w:p>
    <w:p w14:paraId="34A2CD79" w14:textId="77777777" w:rsidR="00782F2D" w:rsidRPr="0064643A" w:rsidRDefault="00782F2D" w:rsidP="00D11D7F">
      <w:pPr>
        <w:numPr>
          <w:ilvl w:val="1"/>
          <w:numId w:val="45"/>
        </w:numPr>
        <w:spacing w:after="0"/>
        <w:ind w:left="1368"/>
        <w:contextualSpacing/>
        <w:rPr>
          <w:sz w:val="22"/>
          <w:szCs w:val="20"/>
          <w:lang w:val="es-MX"/>
        </w:rPr>
      </w:pPr>
      <w:r w:rsidRPr="0064643A">
        <w:rPr>
          <w:sz w:val="22"/>
          <w:szCs w:val="20"/>
          <w:lang w:val="es-MX"/>
        </w:rPr>
        <w:t>Los administradores de subvenciones de SWM no están obligados a revisar la documentación de respaldo que no es obligatorio presentar.</w:t>
      </w:r>
    </w:p>
    <w:p w14:paraId="64B15F4A" w14:textId="77777777" w:rsidR="00782F2D" w:rsidRPr="0064643A" w:rsidRDefault="00782F2D" w:rsidP="00D11D7F">
      <w:pPr>
        <w:numPr>
          <w:ilvl w:val="1"/>
          <w:numId w:val="45"/>
        </w:numPr>
        <w:spacing w:after="0"/>
        <w:ind w:left="1368"/>
        <w:contextualSpacing/>
        <w:rPr>
          <w:sz w:val="22"/>
          <w:szCs w:val="20"/>
          <w:lang w:val="es-MX"/>
        </w:rPr>
      </w:pPr>
      <w:r w:rsidRPr="0064643A">
        <w:rPr>
          <w:sz w:val="22"/>
          <w:szCs w:val="20"/>
          <w:lang w:val="es-MX"/>
        </w:rPr>
        <w:t>El BENEFICIARIO debe mantener un archivo y poder proporcionar toda la documentación de respaldo o información adicional a petición del administrador de subvenciones de SWM.</w:t>
      </w:r>
    </w:p>
    <w:sectPr w:rsidR="00782F2D" w:rsidRPr="0064643A" w:rsidSect="007E79AE">
      <w:footerReference w:type="first" r:id="rId66"/>
      <w:type w:val="continuous"/>
      <w:pgSz w:w="12240" w:h="15840" w:code="1"/>
      <w:pgMar w:top="1440" w:right="1440" w:bottom="1440" w:left="1440" w:header="576" w:footer="576" w:gutter="0"/>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9" w:author="Hayes, Mark (ECY)" w:date="2023-03-08T08:48:00Z" w:initials="HM(">
    <w:p w14:paraId="0C70129B" w14:textId="77777777" w:rsidR="00C46711" w:rsidRDefault="00C46711" w:rsidP="00AA0AE7">
      <w:pPr>
        <w:pStyle w:val="CommentText"/>
      </w:pPr>
      <w:r>
        <w:rPr>
          <w:rStyle w:val="CommentReference"/>
        </w:rPr>
        <w:annotationRef/>
      </w:r>
      <w:r>
        <w:t>Do these dates or wording need to be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7012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2CA7B" w16cex:dateUtc="2023-03-08T1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70129B" w16cid:durableId="27B2CA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C1307" w14:textId="77777777" w:rsidR="00D10F9F" w:rsidRDefault="00D10F9F" w:rsidP="00402D9A">
      <w:r>
        <w:separator/>
      </w:r>
    </w:p>
  </w:endnote>
  <w:endnote w:type="continuationSeparator" w:id="0">
    <w:p w14:paraId="307E7CCE" w14:textId="77777777" w:rsidR="00D10F9F" w:rsidRDefault="00D10F9F" w:rsidP="00402D9A">
      <w:r>
        <w:continuationSeparator/>
      </w:r>
    </w:p>
  </w:endnote>
  <w:endnote w:type="continuationNotice" w:id="1">
    <w:p w14:paraId="6E4E2860" w14:textId="77777777" w:rsidR="00D10F9F" w:rsidRDefault="00D10F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830E" w14:textId="77777777" w:rsidR="00A4163D" w:rsidRPr="0064643A" w:rsidRDefault="00A4163D" w:rsidP="00A54F85">
    <w:pPr>
      <w:pStyle w:val="Footer"/>
      <w:rPr>
        <w:sz w:val="20"/>
        <w:lang w:val="es-MX"/>
      </w:rPr>
    </w:pPr>
    <w:r w:rsidRPr="0064643A">
      <w:rPr>
        <w:lang w:val="es-MX"/>
      </w:rPr>
      <w:t xml:space="preserve">Publicación </w:t>
    </w:r>
    <w:r w:rsidRPr="0064643A">
      <w:rPr>
        <w:highlight w:val="yellow"/>
        <w:lang w:val="es-MX"/>
      </w:rPr>
      <w:t>XX-XX-XXX</w:t>
    </w:r>
    <w:r w:rsidRPr="0064643A">
      <w:rPr>
        <w:lang w:val="es-MX"/>
      </w:rPr>
      <w:t xml:space="preserve"> </w:t>
    </w:r>
    <w:r w:rsidRPr="0064643A">
      <w:rPr>
        <w:lang w:val="es-MX"/>
      </w:rPr>
      <w:tab/>
    </w:r>
    <w:r w:rsidRPr="0064643A">
      <w:rPr>
        <w:highlight w:val="yellow"/>
        <w:lang w:val="es-MX"/>
      </w:rPr>
      <w:t>Título abreviado del asunto</w:t>
    </w:r>
    <w:r w:rsidRPr="0064643A">
      <w:rPr>
        <w:lang w:val="es-MX"/>
      </w:rPr>
      <w:br/>
      <w:t xml:space="preserve">Página 6 </w:t>
    </w:r>
    <w:r w:rsidRPr="0064643A">
      <w:rPr>
        <w:lang w:val="es-MX"/>
      </w:rPr>
      <w:tab/>
    </w:r>
    <w:r w:rsidRPr="0064643A">
      <w:rPr>
        <w:highlight w:val="yellow"/>
        <w:lang w:val="es-MX"/>
      </w:rPr>
      <w:t>Mes Año</w:t>
    </w:r>
  </w:p>
  <w:p w14:paraId="6C59AE90" w14:textId="77777777" w:rsidR="00A4163D" w:rsidRPr="0064643A" w:rsidRDefault="00A4163D" w:rsidP="009C4B1B">
    <w:pPr>
      <w:pStyle w:val="Footer"/>
      <w:rPr>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F287" w14:textId="77777777" w:rsidR="00727B91" w:rsidRDefault="00727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259C" w14:textId="77777777" w:rsidR="00727B91" w:rsidRDefault="00727B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1591" w14:textId="315ABD44" w:rsidR="00A4163D" w:rsidRDefault="00A4163D">
    <w:pPr>
      <w:pStyle w:val="Footer"/>
      <w:jc w:val="center"/>
    </w:pPr>
  </w:p>
  <w:p w14:paraId="7ECD2840" w14:textId="77777777" w:rsidR="00A4163D" w:rsidRDefault="00A4163D" w:rsidP="009C4B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CEF2" w14:textId="28D37C70" w:rsidR="00A4163D" w:rsidRPr="0064643A" w:rsidRDefault="00C04A66" w:rsidP="00C04A66">
    <w:pPr>
      <w:pStyle w:val="Footer"/>
      <w:rPr>
        <w:lang w:val="es-MX"/>
      </w:rPr>
    </w:pPr>
    <w:r w:rsidRPr="0064643A">
      <w:rPr>
        <w:lang w:val="es-MX"/>
      </w:rPr>
      <w:t>23-07-0</w:t>
    </w:r>
    <w:r w:rsidR="00E038F9">
      <w:rPr>
        <w:lang w:val="es-MX"/>
      </w:rPr>
      <w:t>27-ES</w:t>
    </w:r>
    <w:r w:rsidRPr="0064643A">
      <w:rPr>
        <w:lang w:val="es-MX"/>
      </w:rPr>
      <w:t xml:space="preserve"> - Febrero 2023</w:t>
    </w:r>
    <w:r>
      <w:ptab w:relativeTo="margin" w:alignment="center" w:leader="none"/>
    </w:r>
    <w:r w:rsidRPr="0064643A">
      <w:rPr>
        <w:lang w:val="es-MX"/>
      </w:rPr>
      <w:t>Oportunidades de financiamiento de PPG</w:t>
    </w:r>
    <w:r>
      <w:ptab w:relativeTo="margin" w:alignment="right" w:leader="none"/>
    </w:r>
    <w:r w:rsidRPr="0064643A">
      <w:rPr>
        <w:lang w:val="es-MX"/>
      </w:rPr>
      <w:t xml:space="preserve">Página </w:t>
    </w:r>
    <w:r>
      <w:fldChar w:fldCharType="begin"/>
    </w:r>
    <w:r w:rsidRPr="0064643A">
      <w:rPr>
        <w:lang w:val="es-MX"/>
      </w:rPr>
      <w:instrText xml:space="preserve"> PAGE   \* MERGEFORMAT </w:instrText>
    </w:r>
    <w:r>
      <w:fldChar w:fldCharType="separate"/>
    </w:r>
    <w:r w:rsidRPr="0064643A">
      <w:rPr>
        <w:lang w:val="es-MX"/>
      </w:rP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47A9" w14:textId="77777777" w:rsidR="00ED5485" w:rsidRPr="0064643A" w:rsidRDefault="00ED5485" w:rsidP="009C4B1B">
    <w:pPr>
      <w:pStyle w:val="Footer"/>
      <w:rPr>
        <w:sz w:val="20"/>
        <w:lang w:val="es-MX"/>
      </w:rPr>
    </w:pPr>
    <w:r w:rsidRPr="0064643A">
      <w:rPr>
        <w:lang w:val="es-MX"/>
      </w:rPr>
      <w:t xml:space="preserve">Publicación </w:t>
    </w:r>
    <w:r w:rsidRPr="0064643A">
      <w:rPr>
        <w:highlight w:val="yellow"/>
        <w:lang w:val="es-MX"/>
      </w:rPr>
      <w:t>XX-XX-XXX</w:t>
    </w:r>
    <w:r w:rsidRPr="0064643A">
      <w:rPr>
        <w:lang w:val="es-MX"/>
      </w:rPr>
      <w:t xml:space="preserve"> </w:t>
    </w:r>
    <w:r w:rsidRPr="0064643A">
      <w:rPr>
        <w:lang w:val="es-MX"/>
      </w:rPr>
      <w:tab/>
    </w:r>
    <w:r w:rsidRPr="0064643A">
      <w:rPr>
        <w:highlight w:val="yellow"/>
        <w:lang w:val="es-MX"/>
      </w:rPr>
      <w:t>Título abreviado del asunto</w:t>
    </w:r>
    <w:r w:rsidRPr="0064643A">
      <w:rPr>
        <w:lang w:val="es-MX"/>
      </w:rPr>
      <w:br/>
      <w:t xml:space="preserve">Página </w:t>
    </w:r>
    <w:r>
      <w:fldChar w:fldCharType="begin"/>
    </w:r>
    <w:r w:rsidRPr="0064643A">
      <w:rPr>
        <w:lang w:val="es-MX"/>
      </w:rPr>
      <w:instrText xml:space="preserve"> PAGE   \* MERGEFORMAT </w:instrText>
    </w:r>
    <w:r>
      <w:fldChar w:fldCharType="separate"/>
    </w:r>
    <w:r w:rsidRPr="0064643A">
      <w:rPr>
        <w:lang w:val="es-MX"/>
      </w:rPr>
      <w:t>1</w:t>
    </w:r>
    <w:r>
      <w:rPr>
        <w:noProof/>
      </w:rPr>
      <w:fldChar w:fldCharType="end"/>
    </w:r>
    <w:r w:rsidRPr="0064643A">
      <w:rPr>
        <w:lang w:val="es-MX"/>
      </w:rPr>
      <w:tab/>
    </w:r>
    <w:r w:rsidRPr="0064643A">
      <w:rPr>
        <w:highlight w:val="yellow"/>
        <w:lang w:val="es-MX"/>
      </w:rPr>
      <w:t>Mes Año</w:t>
    </w:r>
  </w:p>
  <w:p w14:paraId="7398DA1C" w14:textId="77777777" w:rsidR="00ED5485" w:rsidRPr="0064643A" w:rsidRDefault="00ED5485">
    <w:pPr>
      <w:rPr>
        <w:lang w:val="es-MX"/>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442E" w14:textId="6FEC1E2E" w:rsidR="00A4163D" w:rsidRPr="0064643A" w:rsidRDefault="00A4163D" w:rsidP="009C4B1B">
    <w:pPr>
      <w:pStyle w:val="Footer"/>
      <w:rPr>
        <w:sz w:val="20"/>
        <w:lang w:val="es-MX"/>
      </w:rPr>
    </w:pPr>
    <w:r w:rsidRPr="0064643A">
      <w:rPr>
        <w:lang w:val="es-MX"/>
      </w:rPr>
      <w:t xml:space="preserve">Publicación </w:t>
    </w:r>
    <w:r w:rsidRPr="0064643A">
      <w:rPr>
        <w:highlight w:val="yellow"/>
        <w:lang w:val="es-MX"/>
      </w:rPr>
      <w:t>XX-XX-XXX</w:t>
    </w:r>
    <w:r w:rsidRPr="0064643A">
      <w:rPr>
        <w:lang w:val="es-MX"/>
      </w:rPr>
      <w:t xml:space="preserve"> </w:t>
    </w:r>
    <w:r w:rsidRPr="0064643A">
      <w:rPr>
        <w:lang w:val="es-MX"/>
      </w:rPr>
      <w:tab/>
    </w:r>
    <w:r w:rsidRPr="0064643A">
      <w:rPr>
        <w:highlight w:val="yellow"/>
        <w:lang w:val="es-MX"/>
      </w:rPr>
      <w:t>Título abreviado del asunto</w:t>
    </w:r>
    <w:r w:rsidRPr="0064643A">
      <w:rPr>
        <w:lang w:val="es-MX"/>
      </w:rPr>
      <w:br/>
      <w:t xml:space="preserve">Página </w:t>
    </w:r>
    <w:r>
      <w:fldChar w:fldCharType="begin"/>
    </w:r>
    <w:r w:rsidRPr="0064643A">
      <w:rPr>
        <w:lang w:val="es-MX"/>
      </w:rPr>
      <w:instrText xml:space="preserve"> PAGE   \* MERGEFORMAT </w:instrText>
    </w:r>
    <w:r>
      <w:fldChar w:fldCharType="separate"/>
    </w:r>
    <w:r w:rsidRPr="0064643A">
      <w:rPr>
        <w:lang w:val="es-MX"/>
      </w:rPr>
      <w:t>1</w:t>
    </w:r>
    <w:r>
      <w:rPr>
        <w:noProof/>
      </w:rPr>
      <w:fldChar w:fldCharType="end"/>
    </w:r>
    <w:r w:rsidRPr="0064643A">
      <w:rPr>
        <w:lang w:val="es-MX"/>
      </w:rPr>
      <w:tab/>
    </w:r>
    <w:r w:rsidRPr="0064643A">
      <w:rPr>
        <w:highlight w:val="yellow"/>
        <w:lang w:val="es-MX"/>
      </w:rPr>
      <w:t>Mes Año</w:t>
    </w:r>
  </w:p>
  <w:p w14:paraId="5B854A05" w14:textId="77777777" w:rsidR="002C1EBB" w:rsidRPr="0064643A" w:rsidRDefault="002C1EBB">
    <w:pPr>
      <w:rPr>
        <w:lang w:val="es-MX"/>
      </w:rPr>
    </w:pPr>
  </w:p>
  <w:p w14:paraId="7D2B30A6" w14:textId="77777777" w:rsidR="00C2602C" w:rsidRPr="0064643A" w:rsidRDefault="00C2602C">
    <w:pPr>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75A9B" w14:textId="77777777" w:rsidR="00D10F9F" w:rsidRDefault="00D10F9F" w:rsidP="00EC4BD9">
      <w:pPr>
        <w:spacing w:after="0"/>
      </w:pPr>
      <w:r>
        <w:separator/>
      </w:r>
    </w:p>
  </w:footnote>
  <w:footnote w:type="continuationSeparator" w:id="0">
    <w:p w14:paraId="77F9BE34" w14:textId="77777777" w:rsidR="00D10F9F" w:rsidRDefault="00D10F9F" w:rsidP="00402D9A">
      <w:r>
        <w:continuationSeparator/>
      </w:r>
    </w:p>
  </w:footnote>
  <w:footnote w:type="continuationNotice" w:id="1">
    <w:p w14:paraId="5E0278B4" w14:textId="77777777" w:rsidR="00D10F9F" w:rsidRDefault="00D10F9F">
      <w:pPr>
        <w:spacing w:after="0"/>
      </w:pPr>
    </w:p>
  </w:footnote>
  <w:footnote w:id="2">
    <w:p w14:paraId="5EE2414A" w14:textId="55D414B2" w:rsidR="00A4163D" w:rsidRPr="00C10989" w:rsidRDefault="00A4163D" w:rsidP="00577EDE">
      <w:pPr>
        <w:pStyle w:val="FootnoteText"/>
        <w:rPr>
          <w:rFonts w:asciiTheme="minorHAnsi" w:hAnsiTheme="minorHAnsi" w:cstheme="minorHAnsi"/>
        </w:rPr>
      </w:pPr>
      <w:r w:rsidRPr="00C10989">
        <w:rPr>
          <w:rStyle w:val="FootnoteReference"/>
          <w:rFonts w:asciiTheme="minorHAnsi" w:hAnsiTheme="minorHAnsi" w:cstheme="minorHAnsi"/>
        </w:rPr>
        <w:footnoteRef/>
      </w:r>
      <w:r w:rsidRPr="00C10989">
        <w:rPr>
          <w:rFonts w:asciiTheme="minorHAnsi" w:hAnsiTheme="minorHAnsi" w:cstheme="minorHAnsi"/>
        </w:rPr>
        <w:t xml:space="preserve"> www.ecology.wa.gov/contact</w:t>
      </w:r>
    </w:p>
  </w:footnote>
  <w:footnote w:id="3">
    <w:p w14:paraId="19270A3A" w14:textId="77777777" w:rsidR="004A0049" w:rsidRDefault="004A0049" w:rsidP="004A0049">
      <w:pPr>
        <w:pStyle w:val="FootnoteText"/>
      </w:pPr>
      <w:r>
        <w:rPr>
          <w:rStyle w:val="FootnoteReference"/>
        </w:rPr>
        <w:footnoteRef/>
      </w:r>
      <w:r>
        <w:t xml:space="preserve"> https://ofm.wa.gov/it-systems/accounting-systems/statewide-vendorpayee-services/statewide-vendor-number-lookup</w:t>
      </w:r>
    </w:p>
  </w:footnote>
  <w:footnote w:id="4">
    <w:p w14:paraId="58CCB5FC" w14:textId="30C50858" w:rsidR="004774CE" w:rsidRDefault="004774CE">
      <w:pPr>
        <w:pStyle w:val="FootnoteText"/>
      </w:pPr>
      <w:r>
        <w:rPr>
          <w:rStyle w:val="FootnoteReference"/>
        </w:rPr>
        <w:footnoteRef/>
      </w:r>
      <w:r>
        <w:t xml:space="preserve"> https://apps.ecology.wa.gov/publications/SummaryPages/1701015.html</w:t>
      </w:r>
    </w:p>
  </w:footnote>
  <w:footnote w:id="5">
    <w:p w14:paraId="4DE141AA" w14:textId="2B976993" w:rsidR="00A4163D" w:rsidRDefault="00A4163D">
      <w:pPr>
        <w:pStyle w:val="FootnoteText"/>
      </w:pPr>
      <w:r>
        <w:rPr>
          <w:rStyle w:val="FootnoteReference"/>
        </w:rPr>
        <w:footnoteRef/>
      </w:r>
      <w:r>
        <w:t xml:space="preserve"> https://app.leg.wa.gov/rcw/default.aspx?cite=70A.305.040</w:t>
      </w:r>
    </w:p>
  </w:footnote>
  <w:footnote w:id="6">
    <w:p w14:paraId="3577D626" w14:textId="2CE4F240" w:rsidR="00E909CF" w:rsidRDefault="00E909CF">
      <w:pPr>
        <w:pStyle w:val="FootnoteText"/>
      </w:pPr>
      <w:r>
        <w:rPr>
          <w:rStyle w:val="FootnoteReference"/>
        </w:rPr>
        <w:footnoteRef/>
      </w:r>
      <w:r>
        <w:t xml:space="preserve"> https://wkkf.issuelab.org/resource/logic-model-development-guide.html</w:t>
      </w:r>
    </w:p>
  </w:footnote>
  <w:footnote w:id="7">
    <w:p w14:paraId="533B02A7" w14:textId="77777777" w:rsidR="00C12BED" w:rsidRDefault="00C12BED" w:rsidP="00C12BED">
      <w:pPr>
        <w:pStyle w:val="FootnoteText"/>
      </w:pPr>
      <w:r>
        <w:rPr>
          <w:rStyle w:val="FootnoteReference"/>
        </w:rPr>
        <w:footnoteRef/>
      </w:r>
      <w:r>
        <w:t xml:space="preserve"> https://ecology.wa.gov/Regulations-Permits/Plans-policies/Washington-state-waste-plan</w:t>
      </w:r>
    </w:p>
  </w:footnote>
  <w:footnote w:id="8">
    <w:p w14:paraId="1C209FEB" w14:textId="77777777" w:rsidR="00B66084" w:rsidRDefault="00B66084" w:rsidP="00B66084">
      <w:pPr>
        <w:pStyle w:val="FootnoteText"/>
      </w:pPr>
      <w:r>
        <w:rPr>
          <w:rStyle w:val="FootnoteReference"/>
        </w:rPr>
        <w:footnoteRef/>
      </w:r>
      <w:r>
        <w:t xml:space="preserve"> https://apps.ecology.wa.gov/publications/SummaryPages/1701004.html</w:t>
      </w:r>
    </w:p>
  </w:footnote>
  <w:footnote w:id="9">
    <w:p w14:paraId="4B1378A4" w14:textId="4E02496E" w:rsidR="00E208E8" w:rsidRDefault="00E208E8">
      <w:pPr>
        <w:pStyle w:val="FootnoteText"/>
      </w:pPr>
      <w:r>
        <w:rPr>
          <w:rStyle w:val="FootnoteReference"/>
        </w:rPr>
        <w:footnoteRef/>
      </w:r>
      <w:r>
        <w:t xml:space="preserve"> https://ofm.wa.gov/accounting/administrative-accounting-resources/travel/diem-rate-tables</w:t>
      </w:r>
    </w:p>
  </w:footnote>
  <w:footnote w:id="10">
    <w:p w14:paraId="529E0EAC" w14:textId="7F1D0B8B" w:rsidR="00A4163D" w:rsidRDefault="00A4163D">
      <w:pPr>
        <w:pStyle w:val="FootnoteText"/>
      </w:pPr>
      <w:r>
        <w:rPr>
          <w:rStyle w:val="FootnoteReference"/>
        </w:rPr>
        <w:footnoteRef/>
      </w:r>
      <w:r>
        <w:t xml:space="preserve"> https://ecology.wa.gov/About-us/How-we-operate/Grants-loans</w:t>
      </w:r>
    </w:p>
  </w:footnote>
  <w:footnote w:id="11">
    <w:p w14:paraId="312739D8" w14:textId="23172C48" w:rsidR="00A4163D" w:rsidRDefault="00A4163D">
      <w:pPr>
        <w:pStyle w:val="FootnoteText"/>
      </w:pPr>
      <w:r>
        <w:rPr>
          <w:rStyle w:val="FootnoteReference"/>
        </w:rPr>
        <w:footnoteRef/>
      </w:r>
      <w:r>
        <w:t xml:space="preserve"> https://ecology.wa.gov/Spills-Cleanup/Contamination-cleanup/Cleanup-sites</w:t>
      </w:r>
    </w:p>
  </w:footnote>
  <w:footnote w:id="12">
    <w:p w14:paraId="04B1D1DF" w14:textId="4A3B4705" w:rsidR="00A4163D" w:rsidRDefault="00A4163D">
      <w:pPr>
        <w:pStyle w:val="FootnoteText"/>
      </w:pPr>
      <w:r>
        <w:rPr>
          <w:rStyle w:val="FootnoteReference"/>
        </w:rPr>
        <w:footnoteRef/>
      </w:r>
      <w:r>
        <w:t xml:space="preserve"> https://fortress.wa.gov/ecy/tcpwebreporting/Default.aspx</w:t>
      </w:r>
    </w:p>
  </w:footnote>
  <w:footnote w:id="13">
    <w:p w14:paraId="65CFADC1" w14:textId="2C4EE0BA" w:rsidR="00A4163D" w:rsidRDefault="00A4163D">
      <w:pPr>
        <w:pStyle w:val="FootnoteText"/>
      </w:pPr>
      <w:r>
        <w:rPr>
          <w:rStyle w:val="FootnoteReference"/>
        </w:rPr>
        <w:footnoteRef/>
      </w:r>
      <w:r>
        <w:t xml:space="preserve"> https://www.epa.gov/superfund/national-priorities-list-npl-sites-state#WA</w:t>
      </w:r>
    </w:p>
  </w:footnote>
  <w:footnote w:id="14">
    <w:p w14:paraId="47B62899" w14:textId="129DC214" w:rsidR="00DA5D06" w:rsidRDefault="00DA5D06">
      <w:pPr>
        <w:pStyle w:val="FootnoteText"/>
      </w:pPr>
      <w:r>
        <w:rPr>
          <w:rStyle w:val="FootnoteReference"/>
        </w:rPr>
        <w:footnoteRef/>
      </w:r>
      <w:r>
        <w:t xml:space="preserve"> https://www.epa.gov/ejscreen</w:t>
      </w:r>
    </w:p>
  </w:footnote>
  <w:footnote w:id="15">
    <w:p w14:paraId="16ED7762" w14:textId="02329B39" w:rsidR="00DA5D06" w:rsidRDefault="00DA5D06">
      <w:pPr>
        <w:pStyle w:val="FootnoteText"/>
      </w:pPr>
      <w:r>
        <w:rPr>
          <w:rStyle w:val="FootnoteReference"/>
        </w:rPr>
        <w:footnoteRef/>
      </w:r>
      <w:r>
        <w:t xml:space="preserve"> https://www.atsdr.cdc.gov/placeandhealth/eji/index.html</w:t>
      </w:r>
    </w:p>
  </w:footnote>
  <w:footnote w:id="16">
    <w:p w14:paraId="13E44C8D" w14:textId="76EFBED9" w:rsidR="00DA5D06" w:rsidRDefault="00DA5D06">
      <w:pPr>
        <w:pStyle w:val="FootnoteText"/>
      </w:pPr>
      <w:r>
        <w:rPr>
          <w:rStyle w:val="FootnoteReference"/>
        </w:rPr>
        <w:footnoteRef/>
      </w:r>
      <w:r>
        <w:t xml:space="preserve"> https://doh.wa.gov/data-and-statistical-reports/washington-tracking-network-wtn/washington-environmental-health-disparities-map</w:t>
      </w:r>
    </w:p>
  </w:footnote>
  <w:footnote w:id="17">
    <w:p w14:paraId="257B5A3A" w14:textId="77777777" w:rsidR="00283D03" w:rsidRDefault="00283D03" w:rsidP="00283D03">
      <w:pPr>
        <w:pStyle w:val="FootnoteText"/>
      </w:pPr>
      <w:r>
        <w:rPr>
          <w:rStyle w:val="FootnoteReference"/>
        </w:rPr>
        <w:footnoteRef/>
      </w:r>
      <w:r>
        <w:t xml:space="preserve"> https://www.census.gov/data.html</w:t>
      </w:r>
    </w:p>
  </w:footnote>
  <w:footnote w:id="18">
    <w:p w14:paraId="3076992C" w14:textId="77777777" w:rsidR="00A7175E" w:rsidRDefault="00A7175E" w:rsidP="00A7175E">
      <w:pPr>
        <w:pStyle w:val="FootnoteText"/>
      </w:pPr>
      <w:r>
        <w:rPr>
          <w:rStyle w:val="FootnoteReference"/>
        </w:rPr>
        <w:footnoteRef/>
      </w:r>
      <w:r>
        <w:t xml:space="preserve"> https://ofm.wa.gov/it-systems/accounting-systems/statewide-vendorpayee-services/statewide-vendor-number-lookup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591A3" w14:textId="77777777" w:rsidR="00727B91" w:rsidRDefault="00727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8B99" w14:textId="77777777" w:rsidR="00727B91" w:rsidRDefault="00727B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3609" w14:textId="77777777" w:rsidR="00727B91" w:rsidRDefault="00727B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DBC3" w14:textId="16202BA0" w:rsidR="00313FC8" w:rsidRPr="00C04A66" w:rsidRDefault="00313FC8" w:rsidP="00C04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460" w:hanging="360"/>
      </w:pPr>
      <w:rPr>
        <w:rFonts w:ascii="Symbol" w:hAnsi="Symbol" w:cs="Symbol"/>
        <w:b w:val="0"/>
        <w:bCs w:val="0"/>
        <w:i w:val="0"/>
        <w:iCs w:val="0"/>
        <w:w w:val="100"/>
        <w:sz w:val="24"/>
        <w:szCs w:val="24"/>
      </w:rPr>
    </w:lvl>
    <w:lvl w:ilvl="1">
      <w:numFmt w:val="bullet"/>
      <w:lvlText w:val="•"/>
      <w:lvlJc w:val="left"/>
      <w:pPr>
        <w:ind w:left="1362" w:hanging="360"/>
      </w:pPr>
    </w:lvl>
    <w:lvl w:ilvl="2">
      <w:numFmt w:val="bullet"/>
      <w:lvlText w:val="•"/>
      <w:lvlJc w:val="left"/>
      <w:pPr>
        <w:ind w:left="2264" w:hanging="360"/>
      </w:pPr>
    </w:lvl>
    <w:lvl w:ilvl="3">
      <w:numFmt w:val="bullet"/>
      <w:lvlText w:val="•"/>
      <w:lvlJc w:val="left"/>
      <w:pPr>
        <w:ind w:left="3166" w:hanging="360"/>
      </w:pPr>
    </w:lvl>
    <w:lvl w:ilvl="4">
      <w:numFmt w:val="bullet"/>
      <w:lvlText w:val="•"/>
      <w:lvlJc w:val="left"/>
      <w:pPr>
        <w:ind w:left="4068" w:hanging="360"/>
      </w:pPr>
    </w:lvl>
    <w:lvl w:ilvl="5">
      <w:numFmt w:val="bullet"/>
      <w:lvlText w:val="•"/>
      <w:lvlJc w:val="left"/>
      <w:pPr>
        <w:ind w:left="4970" w:hanging="360"/>
      </w:pPr>
    </w:lvl>
    <w:lvl w:ilvl="6">
      <w:numFmt w:val="bullet"/>
      <w:lvlText w:val="•"/>
      <w:lvlJc w:val="left"/>
      <w:pPr>
        <w:ind w:left="5872" w:hanging="360"/>
      </w:pPr>
    </w:lvl>
    <w:lvl w:ilvl="7">
      <w:numFmt w:val="bullet"/>
      <w:lvlText w:val="•"/>
      <w:lvlJc w:val="left"/>
      <w:pPr>
        <w:ind w:left="6774" w:hanging="360"/>
      </w:pPr>
    </w:lvl>
    <w:lvl w:ilvl="8">
      <w:numFmt w:val="bullet"/>
      <w:lvlText w:val="•"/>
      <w:lvlJc w:val="left"/>
      <w:pPr>
        <w:ind w:left="7676" w:hanging="360"/>
      </w:pPr>
    </w:lvl>
  </w:abstractNum>
  <w:abstractNum w:abstractNumId="1" w15:restartNumberingAfterBreak="0">
    <w:nsid w:val="0D0118DA"/>
    <w:multiLevelType w:val="hybridMultilevel"/>
    <w:tmpl w:val="263046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06E7C09"/>
    <w:multiLevelType w:val="hybridMultilevel"/>
    <w:tmpl w:val="7FB6CB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2B25D39"/>
    <w:multiLevelType w:val="multilevel"/>
    <w:tmpl w:val="C6568740"/>
    <w:styleLink w:val="CurrentList1"/>
    <w:lvl w:ilvl="0">
      <w:start w:val="1"/>
      <w:numFmt w:val="upperLetter"/>
      <w:lvlText w:val="%1."/>
      <w:lvlJc w:val="left"/>
      <w:pPr>
        <w:ind w:left="360" w:hanging="360"/>
      </w:p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4" w15:restartNumberingAfterBreak="0">
    <w:nsid w:val="13625297"/>
    <w:multiLevelType w:val="hybridMultilevel"/>
    <w:tmpl w:val="613258C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7526A66"/>
    <w:multiLevelType w:val="hybridMultilevel"/>
    <w:tmpl w:val="3AE4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71A5E"/>
    <w:multiLevelType w:val="hybridMultilevel"/>
    <w:tmpl w:val="4948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96FA0"/>
    <w:multiLevelType w:val="hybridMultilevel"/>
    <w:tmpl w:val="526A1F7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1CFF0C9A"/>
    <w:multiLevelType w:val="hybridMultilevel"/>
    <w:tmpl w:val="1FE2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C7ABD"/>
    <w:multiLevelType w:val="hybridMultilevel"/>
    <w:tmpl w:val="D0E2197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26EB2F81"/>
    <w:multiLevelType w:val="hybridMultilevel"/>
    <w:tmpl w:val="B6E8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C2ADD"/>
    <w:multiLevelType w:val="hybridMultilevel"/>
    <w:tmpl w:val="5EC05C9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29F95E0E"/>
    <w:multiLevelType w:val="hybridMultilevel"/>
    <w:tmpl w:val="FC1667A6"/>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14" w15:restartNumberingAfterBreak="0">
    <w:nsid w:val="2BF759A9"/>
    <w:multiLevelType w:val="hybridMultilevel"/>
    <w:tmpl w:val="FFECAD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2DD32C95"/>
    <w:multiLevelType w:val="hybridMultilevel"/>
    <w:tmpl w:val="0CC684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2F133A2E"/>
    <w:multiLevelType w:val="hybridMultilevel"/>
    <w:tmpl w:val="8EE68F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32B804E4"/>
    <w:multiLevelType w:val="hybridMultilevel"/>
    <w:tmpl w:val="B982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9014CE"/>
    <w:multiLevelType w:val="hybridMultilevel"/>
    <w:tmpl w:val="4B3A60A2"/>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19" w15:restartNumberingAfterBreak="0">
    <w:nsid w:val="35FB2003"/>
    <w:multiLevelType w:val="hybridMultilevel"/>
    <w:tmpl w:val="5652F67C"/>
    <w:lvl w:ilvl="0" w:tplc="341223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99265E0"/>
    <w:multiLevelType w:val="hybridMultilevel"/>
    <w:tmpl w:val="1AE078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3BFD1D5A"/>
    <w:multiLevelType w:val="hybridMultilevel"/>
    <w:tmpl w:val="8698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A0633D"/>
    <w:multiLevelType w:val="hybridMultilevel"/>
    <w:tmpl w:val="45C2A19C"/>
    <w:lvl w:ilvl="0" w:tplc="5AB8BB62">
      <w:start w:val="300"/>
      <w:numFmt w:val="bullet"/>
      <w:pStyle w:val="ListParagraph"/>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2E7B74"/>
    <w:multiLevelType w:val="hybridMultilevel"/>
    <w:tmpl w:val="CCD0B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E43DF9"/>
    <w:multiLevelType w:val="hybridMultilevel"/>
    <w:tmpl w:val="510485D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445D7731"/>
    <w:multiLevelType w:val="hybridMultilevel"/>
    <w:tmpl w:val="E9CCE7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460503F2"/>
    <w:multiLevelType w:val="hybridMultilevel"/>
    <w:tmpl w:val="144E475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47DF74A1"/>
    <w:multiLevelType w:val="hybridMultilevel"/>
    <w:tmpl w:val="E97CDED2"/>
    <w:lvl w:ilvl="0" w:tplc="7BEC96FA">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0430BB"/>
    <w:multiLevelType w:val="hybridMultilevel"/>
    <w:tmpl w:val="C080A3B4"/>
    <w:lvl w:ilvl="0" w:tplc="F6EEB07E">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91446"/>
    <w:multiLevelType w:val="hybridMultilevel"/>
    <w:tmpl w:val="F3E2D5E8"/>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1F325FB"/>
    <w:multiLevelType w:val="hybridMultilevel"/>
    <w:tmpl w:val="849EFF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5D857E78"/>
    <w:multiLevelType w:val="hybridMultilevel"/>
    <w:tmpl w:val="0CB86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863538"/>
    <w:multiLevelType w:val="hybridMultilevel"/>
    <w:tmpl w:val="5CF4970A"/>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34" w15:restartNumberingAfterBreak="0">
    <w:nsid w:val="5E1049E5"/>
    <w:multiLevelType w:val="hybridMultilevel"/>
    <w:tmpl w:val="1A7C6FA4"/>
    <w:lvl w:ilvl="0" w:tplc="4904A1DC">
      <w:start w:val="1"/>
      <w:numFmt w:val="bullet"/>
      <w:lvlText w:val=""/>
      <w:lvlJc w:val="left"/>
      <w:pPr>
        <w:ind w:left="432" w:hanging="360"/>
      </w:pPr>
      <w:rPr>
        <w:rFonts w:ascii="Symbol" w:hAnsi="Symbol" w:hint="default"/>
        <w:color w:val="FF0000"/>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35" w15:restartNumberingAfterBreak="0">
    <w:nsid w:val="5FA873F4"/>
    <w:multiLevelType w:val="hybridMultilevel"/>
    <w:tmpl w:val="46AA67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6" w15:restartNumberingAfterBreak="0">
    <w:nsid w:val="626923D1"/>
    <w:multiLevelType w:val="hybridMultilevel"/>
    <w:tmpl w:val="82B01C3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642D6E60"/>
    <w:multiLevelType w:val="hybridMultilevel"/>
    <w:tmpl w:val="6E60BF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15:restartNumberingAfterBreak="0">
    <w:nsid w:val="65BC3694"/>
    <w:multiLevelType w:val="hybridMultilevel"/>
    <w:tmpl w:val="21E82D96"/>
    <w:lvl w:ilvl="0" w:tplc="F6EEB07E">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00E75"/>
    <w:multiLevelType w:val="hybridMultilevel"/>
    <w:tmpl w:val="5EC04102"/>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rPr>
        <w:rFonts w:hint="default"/>
      </w:rPr>
    </w:lvl>
    <w:lvl w:ilvl="2" w:tplc="0409000F">
      <w:start w:val="1"/>
      <w:numFmt w:val="decimal"/>
      <w:lvlText w:val="%3."/>
      <w:lvlJc w:val="left"/>
      <w:pPr>
        <w:ind w:left="2246" w:hanging="360"/>
      </w:pPr>
      <w:rPr>
        <w:rFont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0" w15:restartNumberingAfterBreak="0">
    <w:nsid w:val="726A1DB0"/>
    <w:multiLevelType w:val="hybridMultilevel"/>
    <w:tmpl w:val="E00C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20D1A"/>
    <w:multiLevelType w:val="hybridMultilevel"/>
    <w:tmpl w:val="851035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15:restartNumberingAfterBreak="0">
    <w:nsid w:val="772B6C58"/>
    <w:multiLevelType w:val="hybridMultilevel"/>
    <w:tmpl w:val="27BA57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 w15:restartNumberingAfterBreak="0">
    <w:nsid w:val="78A21ED5"/>
    <w:multiLevelType w:val="hybridMultilevel"/>
    <w:tmpl w:val="515CAB2E"/>
    <w:lvl w:ilvl="0" w:tplc="FFFFFFFF">
      <w:start w:val="1"/>
      <w:numFmt w:val="upperLetter"/>
      <w:lvlText w:val="%1."/>
      <w:lvlJc w:val="left"/>
      <w:pPr>
        <w:ind w:left="360" w:hanging="360"/>
      </w:pPr>
    </w:lvl>
    <w:lvl w:ilvl="1" w:tplc="FFFFFFFF" w:tentative="1">
      <w:start w:val="1"/>
      <w:numFmt w:val="lowerLetter"/>
      <w:lvlText w:val="%2."/>
      <w:lvlJc w:val="left"/>
      <w:pPr>
        <w:ind w:left="630" w:hanging="360"/>
      </w:pPr>
    </w:lvl>
    <w:lvl w:ilvl="2" w:tplc="FFFFFFFF" w:tentative="1">
      <w:start w:val="1"/>
      <w:numFmt w:val="lowerRoman"/>
      <w:lvlText w:val="%3."/>
      <w:lvlJc w:val="right"/>
      <w:pPr>
        <w:ind w:left="1350" w:hanging="180"/>
      </w:pPr>
    </w:lvl>
    <w:lvl w:ilvl="3" w:tplc="FFFFFFFF" w:tentative="1">
      <w:start w:val="1"/>
      <w:numFmt w:val="decimal"/>
      <w:lvlText w:val="%4."/>
      <w:lvlJc w:val="left"/>
      <w:pPr>
        <w:ind w:left="2070" w:hanging="360"/>
      </w:pPr>
    </w:lvl>
    <w:lvl w:ilvl="4" w:tplc="FFFFFFFF" w:tentative="1">
      <w:start w:val="1"/>
      <w:numFmt w:val="lowerLetter"/>
      <w:lvlText w:val="%5."/>
      <w:lvlJc w:val="left"/>
      <w:pPr>
        <w:ind w:left="2790" w:hanging="360"/>
      </w:pPr>
    </w:lvl>
    <w:lvl w:ilvl="5" w:tplc="FFFFFFFF" w:tentative="1">
      <w:start w:val="1"/>
      <w:numFmt w:val="lowerRoman"/>
      <w:lvlText w:val="%6."/>
      <w:lvlJc w:val="right"/>
      <w:pPr>
        <w:ind w:left="3510" w:hanging="180"/>
      </w:pPr>
    </w:lvl>
    <w:lvl w:ilvl="6" w:tplc="FFFFFFFF" w:tentative="1">
      <w:start w:val="1"/>
      <w:numFmt w:val="decimal"/>
      <w:lvlText w:val="%7."/>
      <w:lvlJc w:val="left"/>
      <w:pPr>
        <w:ind w:left="4230" w:hanging="360"/>
      </w:pPr>
    </w:lvl>
    <w:lvl w:ilvl="7" w:tplc="FFFFFFFF" w:tentative="1">
      <w:start w:val="1"/>
      <w:numFmt w:val="lowerLetter"/>
      <w:lvlText w:val="%8."/>
      <w:lvlJc w:val="left"/>
      <w:pPr>
        <w:ind w:left="4950" w:hanging="360"/>
      </w:pPr>
    </w:lvl>
    <w:lvl w:ilvl="8" w:tplc="FFFFFFFF" w:tentative="1">
      <w:start w:val="1"/>
      <w:numFmt w:val="lowerRoman"/>
      <w:lvlText w:val="%9."/>
      <w:lvlJc w:val="right"/>
      <w:pPr>
        <w:ind w:left="5670" w:hanging="180"/>
      </w:pPr>
    </w:lvl>
  </w:abstractNum>
  <w:abstractNum w:abstractNumId="44" w15:restartNumberingAfterBreak="0">
    <w:nsid w:val="7DB60BA0"/>
    <w:multiLevelType w:val="hybridMultilevel"/>
    <w:tmpl w:val="49E8C3DE"/>
    <w:lvl w:ilvl="0" w:tplc="43CC5E88">
      <w:start w:val="1"/>
      <w:numFmt w:val="upperLetter"/>
      <w:lvlText w:val="%1."/>
      <w:lvlJc w:val="left"/>
      <w:pPr>
        <w:ind w:left="81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28758388">
    <w:abstractNumId w:val="20"/>
  </w:num>
  <w:num w:numId="2" w16cid:durableId="1851530504">
    <w:abstractNumId w:val="6"/>
  </w:num>
  <w:num w:numId="3" w16cid:durableId="491800814">
    <w:abstractNumId w:val="23"/>
  </w:num>
  <w:num w:numId="4" w16cid:durableId="1453745091">
    <w:abstractNumId w:val="40"/>
  </w:num>
  <w:num w:numId="5" w16cid:durableId="1952585261">
    <w:abstractNumId w:val="27"/>
  </w:num>
  <w:num w:numId="6" w16cid:durableId="1068723763">
    <w:abstractNumId w:val="1"/>
  </w:num>
  <w:num w:numId="7" w16cid:durableId="1639148649">
    <w:abstractNumId w:val="35"/>
  </w:num>
  <w:num w:numId="8" w16cid:durableId="651716793">
    <w:abstractNumId w:val="36"/>
  </w:num>
  <w:num w:numId="9" w16cid:durableId="1107963752">
    <w:abstractNumId w:val="41"/>
  </w:num>
  <w:num w:numId="10" w16cid:durableId="1283145567">
    <w:abstractNumId w:val="16"/>
  </w:num>
  <w:num w:numId="11" w16cid:durableId="601882891">
    <w:abstractNumId w:val="10"/>
  </w:num>
  <w:num w:numId="12" w16cid:durableId="1073888824">
    <w:abstractNumId w:val="15"/>
  </w:num>
  <w:num w:numId="13" w16cid:durableId="511533834">
    <w:abstractNumId w:val="31"/>
  </w:num>
  <w:num w:numId="14" w16cid:durableId="178545025">
    <w:abstractNumId w:val="26"/>
  </w:num>
  <w:num w:numId="15" w16cid:durableId="593247466">
    <w:abstractNumId w:val="37"/>
  </w:num>
  <w:num w:numId="16" w16cid:durableId="876626594">
    <w:abstractNumId w:val="2"/>
  </w:num>
  <w:num w:numId="17" w16cid:durableId="301615862">
    <w:abstractNumId w:val="21"/>
  </w:num>
  <w:num w:numId="18" w16cid:durableId="856116913">
    <w:abstractNumId w:val="25"/>
  </w:num>
  <w:num w:numId="19" w16cid:durableId="457265898">
    <w:abstractNumId w:val="14"/>
  </w:num>
  <w:num w:numId="20" w16cid:durableId="2125928133">
    <w:abstractNumId w:val="8"/>
  </w:num>
  <w:num w:numId="21" w16cid:durableId="757016399">
    <w:abstractNumId w:val="42"/>
  </w:num>
  <w:num w:numId="22" w16cid:durableId="1112821160">
    <w:abstractNumId w:val="4"/>
  </w:num>
  <w:num w:numId="23" w16cid:durableId="1428841138">
    <w:abstractNumId w:val="22"/>
  </w:num>
  <w:num w:numId="24" w16cid:durableId="1498039645">
    <w:abstractNumId w:val="13"/>
  </w:num>
  <w:num w:numId="25" w16cid:durableId="1089543545">
    <w:abstractNumId w:val="44"/>
  </w:num>
  <w:num w:numId="26" w16cid:durableId="1626735478">
    <w:abstractNumId w:val="44"/>
  </w:num>
  <w:num w:numId="27" w16cid:durableId="39524210">
    <w:abstractNumId w:val="43"/>
  </w:num>
  <w:num w:numId="28" w16cid:durableId="2114206229">
    <w:abstractNumId w:val="39"/>
  </w:num>
  <w:num w:numId="29" w16cid:durableId="878514974">
    <w:abstractNumId w:val="0"/>
  </w:num>
  <w:num w:numId="30" w16cid:durableId="557400464">
    <w:abstractNumId w:val="18"/>
  </w:num>
  <w:num w:numId="31" w16cid:durableId="43676943">
    <w:abstractNumId w:val="33"/>
    <w:lvlOverride w:ilvl="0"/>
    <w:lvlOverride w:ilvl="1">
      <w:startOverride w:val="1"/>
    </w:lvlOverride>
    <w:lvlOverride w:ilvl="2"/>
    <w:lvlOverride w:ilvl="3"/>
    <w:lvlOverride w:ilvl="4"/>
    <w:lvlOverride w:ilvl="5"/>
    <w:lvlOverride w:ilvl="6"/>
    <w:lvlOverride w:ilvl="7"/>
    <w:lvlOverride w:ilvl="8"/>
  </w:num>
  <w:num w:numId="32" w16cid:durableId="130877071">
    <w:abstractNumId w:val="24"/>
  </w:num>
  <w:num w:numId="33" w16cid:durableId="2065398492">
    <w:abstractNumId w:val="11"/>
  </w:num>
  <w:num w:numId="34" w16cid:durableId="1271741542">
    <w:abstractNumId w:val="32"/>
  </w:num>
  <w:num w:numId="35" w16cid:durableId="731125397">
    <w:abstractNumId w:val="3"/>
  </w:num>
  <w:num w:numId="36" w16cid:durableId="1059474765">
    <w:abstractNumId w:val="28"/>
  </w:num>
  <w:num w:numId="37" w16cid:durableId="1019966904">
    <w:abstractNumId w:val="38"/>
  </w:num>
  <w:num w:numId="38" w16cid:durableId="1731030014">
    <w:abstractNumId w:val="29"/>
  </w:num>
  <w:num w:numId="39" w16cid:durableId="1148322154">
    <w:abstractNumId w:val="30"/>
  </w:num>
  <w:num w:numId="40" w16cid:durableId="1679654373">
    <w:abstractNumId w:val="19"/>
  </w:num>
  <w:num w:numId="41" w16cid:durableId="193154029">
    <w:abstractNumId w:val="7"/>
  </w:num>
  <w:num w:numId="42" w16cid:durableId="827399751">
    <w:abstractNumId w:val="17"/>
  </w:num>
  <w:num w:numId="43" w16cid:durableId="1228684033">
    <w:abstractNumId w:val="9"/>
  </w:num>
  <w:num w:numId="44" w16cid:durableId="1168591078">
    <w:abstractNumId w:val="5"/>
  </w:num>
  <w:num w:numId="45" w16cid:durableId="1468015196">
    <w:abstractNumId w:val="34"/>
  </w:num>
  <w:num w:numId="46" w16cid:durableId="1543398638">
    <w:abstractNumId w:val="12"/>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yes, Mark (ECY)">
    <w15:presenceInfo w15:providerId="AD" w15:userId="S::HAYM461@ecy.wa.gov::d8b5a6ff-9431-4484-a8f3-0d19dc5b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0NzIyNTGxNDQ0tTRR0lEKTi0uzszPAykwqQUAhIE9/iwAAAA="/>
  </w:docVars>
  <w:rsids>
    <w:rsidRoot w:val="0028154A"/>
    <w:rsid w:val="00002B9A"/>
    <w:rsid w:val="0000346D"/>
    <w:rsid w:val="00005B61"/>
    <w:rsid w:val="0000765F"/>
    <w:rsid w:val="00007E0E"/>
    <w:rsid w:val="000163DC"/>
    <w:rsid w:val="0001731C"/>
    <w:rsid w:val="000246FD"/>
    <w:rsid w:val="00032932"/>
    <w:rsid w:val="00034439"/>
    <w:rsid w:val="00036046"/>
    <w:rsid w:val="00047770"/>
    <w:rsid w:val="00047815"/>
    <w:rsid w:val="00056B8A"/>
    <w:rsid w:val="00057A8D"/>
    <w:rsid w:val="00066534"/>
    <w:rsid w:val="00067451"/>
    <w:rsid w:val="00070AEF"/>
    <w:rsid w:val="000766F9"/>
    <w:rsid w:val="0008139D"/>
    <w:rsid w:val="00084374"/>
    <w:rsid w:val="00087654"/>
    <w:rsid w:val="000905E3"/>
    <w:rsid w:val="000920D5"/>
    <w:rsid w:val="0009619C"/>
    <w:rsid w:val="00096D9E"/>
    <w:rsid w:val="000A35F6"/>
    <w:rsid w:val="000A73A5"/>
    <w:rsid w:val="000A7C28"/>
    <w:rsid w:val="000B397B"/>
    <w:rsid w:val="000C11EC"/>
    <w:rsid w:val="000C3946"/>
    <w:rsid w:val="000C410F"/>
    <w:rsid w:val="000D1858"/>
    <w:rsid w:val="000D7879"/>
    <w:rsid w:val="000E1199"/>
    <w:rsid w:val="000E1432"/>
    <w:rsid w:val="000E6715"/>
    <w:rsid w:val="000F112E"/>
    <w:rsid w:val="000F221F"/>
    <w:rsid w:val="000F4CBF"/>
    <w:rsid w:val="000F79B7"/>
    <w:rsid w:val="001008FC"/>
    <w:rsid w:val="001012C9"/>
    <w:rsid w:val="00103C29"/>
    <w:rsid w:val="001047E5"/>
    <w:rsid w:val="001106FE"/>
    <w:rsid w:val="001216AC"/>
    <w:rsid w:val="00121FFD"/>
    <w:rsid w:val="00125120"/>
    <w:rsid w:val="001302ED"/>
    <w:rsid w:val="00132116"/>
    <w:rsid w:val="001405C5"/>
    <w:rsid w:val="001409B5"/>
    <w:rsid w:val="00143B4F"/>
    <w:rsid w:val="00144090"/>
    <w:rsid w:val="00151260"/>
    <w:rsid w:val="00161CC1"/>
    <w:rsid w:val="00162D81"/>
    <w:rsid w:val="0017204E"/>
    <w:rsid w:val="0017224B"/>
    <w:rsid w:val="00182050"/>
    <w:rsid w:val="00183B3B"/>
    <w:rsid w:val="00183D39"/>
    <w:rsid w:val="001858DD"/>
    <w:rsid w:val="001868E7"/>
    <w:rsid w:val="00192578"/>
    <w:rsid w:val="00192E69"/>
    <w:rsid w:val="0019543B"/>
    <w:rsid w:val="001A0ED7"/>
    <w:rsid w:val="001A20EE"/>
    <w:rsid w:val="001A536B"/>
    <w:rsid w:val="001A6020"/>
    <w:rsid w:val="001A7010"/>
    <w:rsid w:val="001C3AE4"/>
    <w:rsid w:val="001C3CF9"/>
    <w:rsid w:val="001C5CDB"/>
    <w:rsid w:val="001C7AE9"/>
    <w:rsid w:val="001C7D1C"/>
    <w:rsid w:val="001D55AA"/>
    <w:rsid w:val="001E3A47"/>
    <w:rsid w:val="001F0312"/>
    <w:rsid w:val="001F7D49"/>
    <w:rsid w:val="0020043A"/>
    <w:rsid w:val="002022A0"/>
    <w:rsid w:val="00204B6F"/>
    <w:rsid w:val="00205675"/>
    <w:rsid w:val="00207ACC"/>
    <w:rsid w:val="00207FE9"/>
    <w:rsid w:val="00210E9F"/>
    <w:rsid w:val="00211060"/>
    <w:rsid w:val="00211881"/>
    <w:rsid w:val="00213773"/>
    <w:rsid w:val="00213B89"/>
    <w:rsid w:val="00214CB7"/>
    <w:rsid w:val="00220CEB"/>
    <w:rsid w:val="002228BC"/>
    <w:rsid w:val="00223297"/>
    <w:rsid w:val="00236693"/>
    <w:rsid w:val="00237F3B"/>
    <w:rsid w:val="0024422D"/>
    <w:rsid w:val="00244328"/>
    <w:rsid w:val="0025419A"/>
    <w:rsid w:val="00254564"/>
    <w:rsid w:val="00257F91"/>
    <w:rsid w:val="002605FA"/>
    <w:rsid w:val="00261A08"/>
    <w:rsid w:val="00261ED3"/>
    <w:rsid w:val="00263ACB"/>
    <w:rsid w:val="002646B1"/>
    <w:rsid w:val="00265737"/>
    <w:rsid w:val="00266C76"/>
    <w:rsid w:val="00267D8C"/>
    <w:rsid w:val="002706A2"/>
    <w:rsid w:val="00270EE2"/>
    <w:rsid w:val="00273C30"/>
    <w:rsid w:val="00273FAE"/>
    <w:rsid w:val="00274634"/>
    <w:rsid w:val="0027482D"/>
    <w:rsid w:val="00276336"/>
    <w:rsid w:val="002771FF"/>
    <w:rsid w:val="002810A8"/>
    <w:rsid w:val="0028154A"/>
    <w:rsid w:val="002824CC"/>
    <w:rsid w:val="00283D03"/>
    <w:rsid w:val="00286ED7"/>
    <w:rsid w:val="00286EFF"/>
    <w:rsid w:val="00291687"/>
    <w:rsid w:val="00291CCA"/>
    <w:rsid w:val="00291D0C"/>
    <w:rsid w:val="0029257C"/>
    <w:rsid w:val="00292E50"/>
    <w:rsid w:val="00293C7A"/>
    <w:rsid w:val="0029640A"/>
    <w:rsid w:val="002A07EC"/>
    <w:rsid w:val="002A0958"/>
    <w:rsid w:val="002A148B"/>
    <w:rsid w:val="002A4F52"/>
    <w:rsid w:val="002A51AD"/>
    <w:rsid w:val="002B1F5F"/>
    <w:rsid w:val="002B4A10"/>
    <w:rsid w:val="002C1EBB"/>
    <w:rsid w:val="002C555D"/>
    <w:rsid w:val="002D0C9C"/>
    <w:rsid w:val="002D2AA9"/>
    <w:rsid w:val="002D4756"/>
    <w:rsid w:val="002D48FE"/>
    <w:rsid w:val="002D4AA2"/>
    <w:rsid w:val="002D6C57"/>
    <w:rsid w:val="002E0B0D"/>
    <w:rsid w:val="002E4144"/>
    <w:rsid w:val="002E648D"/>
    <w:rsid w:val="002E7987"/>
    <w:rsid w:val="002F41F7"/>
    <w:rsid w:val="002F579B"/>
    <w:rsid w:val="003051EF"/>
    <w:rsid w:val="00305742"/>
    <w:rsid w:val="00312E3F"/>
    <w:rsid w:val="00313FC8"/>
    <w:rsid w:val="00314DF9"/>
    <w:rsid w:val="0031787B"/>
    <w:rsid w:val="00323149"/>
    <w:rsid w:val="00325EFF"/>
    <w:rsid w:val="003273CE"/>
    <w:rsid w:val="00331086"/>
    <w:rsid w:val="0033170D"/>
    <w:rsid w:val="003330BF"/>
    <w:rsid w:val="003432F6"/>
    <w:rsid w:val="00353843"/>
    <w:rsid w:val="00356491"/>
    <w:rsid w:val="00361FEC"/>
    <w:rsid w:val="003631FA"/>
    <w:rsid w:val="00391144"/>
    <w:rsid w:val="00391B00"/>
    <w:rsid w:val="003944EE"/>
    <w:rsid w:val="00394F0D"/>
    <w:rsid w:val="00397165"/>
    <w:rsid w:val="0039734D"/>
    <w:rsid w:val="00397AF6"/>
    <w:rsid w:val="003A0E89"/>
    <w:rsid w:val="003A17AF"/>
    <w:rsid w:val="003A300F"/>
    <w:rsid w:val="003A30F9"/>
    <w:rsid w:val="003A6F70"/>
    <w:rsid w:val="003A7848"/>
    <w:rsid w:val="003B2BD6"/>
    <w:rsid w:val="003B468B"/>
    <w:rsid w:val="003B481E"/>
    <w:rsid w:val="003B4B21"/>
    <w:rsid w:val="003B6486"/>
    <w:rsid w:val="003B68C5"/>
    <w:rsid w:val="003B6B5D"/>
    <w:rsid w:val="003C551E"/>
    <w:rsid w:val="003D445A"/>
    <w:rsid w:val="003E5BDD"/>
    <w:rsid w:val="003F2EA9"/>
    <w:rsid w:val="003F42C4"/>
    <w:rsid w:val="003F58AD"/>
    <w:rsid w:val="003F75C4"/>
    <w:rsid w:val="003F79E9"/>
    <w:rsid w:val="004010DD"/>
    <w:rsid w:val="00401B83"/>
    <w:rsid w:val="00402D9A"/>
    <w:rsid w:val="00402FCC"/>
    <w:rsid w:val="00405563"/>
    <w:rsid w:val="004109EB"/>
    <w:rsid w:val="004139D2"/>
    <w:rsid w:val="00422C13"/>
    <w:rsid w:val="00427243"/>
    <w:rsid w:val="0043035F"/>
    <w:rsid w:val="00430CA5"/>
    <w:rsid w:val="0043510C"/>
    <w:rsid w:val="00444C97"/>
    <w:rsid w:val="004474F9"/>
    <w:rsid w:val="00451270"/>
    <w:rsid w:val="00460D6C"/>
    <w:rsid w:val="004612AA"/>
    <w:rsid w:val="00462F9E"/>
    <w:rsid w:val="00464C85"/>
    <w:rsid w:val="00471531"/>
    <w:rsid w:val="00473788"/>
    <w:rsid w:val="00474E41"/>
    <w:rsid w:val="004774CE"/>
    <w:rsid w:val="00480E9A"/>
    <w:rsid w:val="00481686"/>
    <w:rsid w:val="00482133"/>
    <w:rsid w:val="0048765C"/>
    <w:rsid w:val="00487BC6"/>
    <w:rsid w:val="00490DE1"/>
    <w:rsid w:val="00493ED5"/>
    <w:rsid w:val="0049407B"/>
    <w:rsid w:val="004A0049"/>
    <w:rsid w:val="004A00B8"/>
    <w:rsid w:val="004A0D23"/>
    <w:rsid w:val="004A4420"/>
    <w:rsid w:val="004A452D"/>
    <w:rsid w:val="004A4C3C"/>
    <w:rsid w:val="004B086A"/>
    <w:rsid w:val="004B3558"/>
    <w:rsid w:val="004B40EF"/>
    <w:rsid w:val="004B433D"/>
    <w:rsid w:val="004B5D70"/>
    <w:rsid w:val="004C12A4"/>
    <w:rsid w:val="004C4ADC"/>
    <w:rsid w:val="004C75E2"/>
    <w:rsid w:val="004D3F2C"/>
    <w:rsid w:val="004E20BB"/>
    <w:rsid w:val="004E274C"/>
    <w:rsid w:val="004E47D8"/>
    <w:rsid w:val="004E533F"/>
    <w:rsid w:val="004E595B"/>
    <w:rsid w:val="004E6BE8"/>
    <w:rsid w:val="00500B10"/>
    <w:rsid w:val="005042DB"/>
    <w:rsid w:val="00507EAD"/>
    <w:rsid w:val="005118E8"/>
    <w:rsid w:val="00511F10"/>
    <w:rsid w:val="00524DDE"/>
    <w:rsid w:val="0052537A"/>
    <w:rsid w:val="00527B94"/>
    <w:rsid w:val="005326DB"/>
    <w:rsid w:val="00533E2B"/>
    <w:rsid w:val="00535C5C"/>
    <w:rsid w:val="0054127F"/>
    <w:rsid w:val="00543937"/>
    <w:rsid w:val="0054424E"/>
    <w:rsid w:val="00555393"/>
    <w:rsid w:val="00562ED5"/>
    <w:rsid w:val="00576F5F"/>
    <w:rsid w:val="00577EDE"/>
    <w:rsid w:val="00580A70"/>
    <w:rsid w:val="005816A8"/>
    <w:rsid w:val="00582D93"/>
    <w:rsid w:val="0058692F"/>
    <w:rsid w:val="00586BFC"/>
    <w:rsid w:val="00587CF2"/>
    <w:rsid w:val="00590244"/>
    <w:rsid w:val="00591042"/>
    <w:rsid w:val="00597A8A"/>
    <w:rsid w:val="005B2F5B"/>
    <w:rsid w:val="005B37E7"/>
    <w:rsid w:val="005B4301"/>
    <w:rsid w:val="005B43F2"/>
    <w:rsid w:val="005B4B85"/>
    <w:rsid w:val="005B747F"/>
    <w:rsid w:val="005C78EA"/>
    <w:rsid w:val="005D298F"/>
    <w:rsid w:val="005D45AD"/>
    <w:rsid w:val="005D47B5"/>
    <w:rsid w:val="005D618F"/>
    <w:rsid w:val="005D6C53"/>
    <w:rsid w:val="005E05BC"/>
    <w:rsid w:val="005E19E7"/>
    <w:rsid w:val="005F2B87"/>
    <w:rsid w:val="00610252"/>
    <w:rsid w:val="006113BF"/>
    <w:rsid w:val="00615384"/>
    <w:rsid w:val="0062412A"/>
    <w:rsid w:val="0062541B"/>
    <w:rsid w:val="006263FE"/>
    <w:rsid w:val="00627B8F"/>
    <w:rsid w:val="0063147A"/>
    <w:rsid w:val="0063435B"/>
    <w:rsid w:val="00636DD5"/>
    <w:rsid w:val="00636E31"/>
    <w:rsid w:val="00641F30"/>
    <w:rsid w:val="00642A5A"/>
    <w:rsid w:val="00644B69"/>
    <w:rsid w:val="0064643A"/>
    <w:rsid w:val="00647FDA"/>
    <w:rsid w:val="00650EF0"/>
    <w:rsid w:val="00655988"/>
    <w:rsid w:val="00657447"/>
    <w:rsid w:val="0066045C"/>
    <w:rsid w:val="00667D45"/>
    <w:rsid w:val="0067058F"/>
    <w:rsid w:val="00672B5E"/>
    <w:rsid w:val="00674715"/>
    <w:rsid w:val="00685494"/>
    <w:rsid w:val="00686070"/>
    <w:rsid w:val="00687864"/>
    <w:rsid w:val="00687A78"/>
    <w:rsid w:val="00691CBF"/>
    <w:rsid w:val="00695B5D"/>
    <w:rsid w:val="00697274"/>
    <w:rsid w:val="006A1D00"/>
    <w:rsid w:val="006A4E62"/>
    <w:rsid w:val="006B1F5B"/>
    <w:rsid w:val="006B5DE5"/>
    <w:rsid w:val="006B7ADF"/>
    <w:rsid w:val="006C0E64"/>
    <w:rsid w:val="006C6405"/>
    <w:rsid w:val="006C6B0E"/>
    <w:rsid w:val="006D0B51"/>
    <w:rsid w:val="006D0B86"/>
    <w:rsid w:val="006D6188"/>
    <w:rsid w:val="006D72D0"/>
    <w:rsid w:val="006E025B"/>
    <w:rsid w:val="006E1D6A"/>
    <w:rsid w:val="006E3307"/>
    <w:rsid w:val="006E3DC7"/>
    <w:rsid w:val="006F064B"/>
    <w:rsid w:val="006F344C"/>
    <w:rsid w:val="006F36DF"/>
    <w:rsid w:val="006F4ACA"/>
    <w:rsid w:val="006F6AFA"/>
    <w:rsid w:val="0070487A"/>
    <w:rsid w:val="00705E7D"/>
    <w:rsid w:val="0071196E"/>
    <w:rsid w:val="00715553"/>
    <w:rsid w:val="00717D6C"/>
    <w:rsid w:val="00724BAB"/>
    <w:rsid w:val="00727B91"/>
    <w:rsid w:val="0073274C"/>
    <w:rsid w:val="00735522"/>
    <w:rsid w:val="0074428F"/>
    <w:rsid w:val="00745D34"/>
    <w:rsid w:val="00747472"/>
    <w:rsid w:val="00747D9A"/>
    <w:rsid w:val="0075171C"/>
    <w:rsid w:val="0075312C"/>
    <w:rsid w:val="0076196B"/>
    <w:rsid w:val="00764413"/>
    <w:rsid w:val="00764B48"/>
    <w:rsid w:val="00766760"/>
    <w:rsid w:val="00766956"/>
    <w:rsid w:val="007702EF"/>
    <w:rsid w:val="007733B7"/>
    <w:rsid w:val="00774B51"/>
    <w:rsid w:val="007774F4"/>
    <w:rsid w:val="00777E70"/>
    <w:rsid w:val="00782F2D"/>
    <w:rsid w:val="007920C9"/>
    <w:rsid w:val="00796639"/>
    <w:rsid w:val="00797B24"/>
    <w:rsid w:val="007A001C"/>
    <w:rsid w:val="007A29EA"/>
    <w:rsid w:val="007A72FE"/>
    <w:rsid w:val="007B12B0"/>
    <w:rsid w:val="007B1820"/>
    <w:rsid w:val="007B212E"/>
    <w:rsid w:val="007B4CAD"/>
    <w:rsid w:val="007B5895"/>
    <w:rsid w:val="007B7C03"/>
    <w:rsid w:val="007C0190"/>
    <w:rsid w:val="007C0AC7"/>
    <w:rsid w:val="007C2BB1"/>
    <w:rsid w:val="007C3DA5"/>
    <w:rsid w:val="007D0CF2"/>
    <w:rsid w:val="007D11E5"/>
    <w:rsid w:val="007D12F1"/>
    <w:rsid w:val="007D267B"/>
    <w:rsid w:val="007D3F8A"/>
    <w:rsid w:val="007D5780"/>
    <w:rsid w:val="007D6CB0"/>
    <w:rsid w:val="007E2792"/>
    <w:rsid w:val="007E40FE"/>
    <w:rsid w:val="007E571A"/>
    <w:rsid w:val="007E6A9E"/>
    <w:rsid w:val="007E79AE"/>
    <w:rsid w:val="007F1AFE"/>
    <w:rsid w:val="007F27EB"/>
    <w:rsid w:val="007F3EDE"/>
    <w:rsid w:val="007F5654"/>
    <w:rsid w:val="0080300C"/>
    <w:rsid w:val="00805882"/>
    <w:rsid w:val="0080672D"/>
    <w:rsid w:val="008069F1"/>
    <w:rsid w:val="00817F88"/>
    <w:rsid w:val="00820BEC"/>
    <w:rsid w:val="00824815"/>
    <w:rsid w:val="008309A6"/>
    <w:rsid w:val="00830E22"/>
    <w:rsid w:val="00830FAF"/>
    <w:rsid w:val="008411AF"/>
    <w:rsid w:val="00842369"/>
    <w:rsid w:val="00843172"/>
    <w:rsid w:val="00850B82"/>
    <w:rsid w:val="00851F0F"/>
    <w:rsid w:val="00852E64"/>
    <w:rsid w:val="00855321"/>
    <w:rsid w:val="00861F7C"/>
    <w:rsid w:val="00862BDA"/>
    <w:rsid w:val="008657C1"/>
    <w:rsid w:val="008660C6"/>
    <w:rsid w:val="00867970"/>
    <w:rsid w:val="00867EF2"/>
    <w:rsid w:val="00871BB4"/>
    <w:rsid w:val="00873B4F"/>
    <w:rsid w:val="00876393"/>
    <w:rsid w:val="00876F91"/>
    <w:rsid w:val="008820E1"/>
    <w:rsid w:val="00882553"/>
    <w:rsid w:val="00882FF3"/>
    <w:rsid w:val="0088305A"/>
    <w:rsid w:val="00887948"/>
    <w:rsid w:val="008909FD"/>
    <w:rsid w:val="00893060"/>
    <w:rsid w:val="008932FA"/>
    <w:rsid w:val="00894FA3"/>
    <w:rsid w:val="00896547"/>
    <w:rsid w:val="00896E6F"/>
    <w:rsid w:val="0089798E"/>
    <w:rsid w:val="008A097E"/>
    <w:rsid w:val="008A1024"/>
    <w:rsid w:val="008A2A37"/>
    <w:rsid w:val="008A5415"/>
    <w:rsid w:val="008B21FD"/>
    <w:rsid w:val="008B2787"/>
    <w:rsid w:val="008B3076"/>
    <w:rsid w:val="008B3B08"/>
    <w:rsid w:val="008B4C69"/>
    <w:rsid w:val="008B504C"/>
    <w:rsid w:val="008B68EC"/>
    <w:rsid w:val="008C24E3"/>
    <w:rsid w:val="008C3A39"/>
    <w:rsid w:val="008D74AF"/>
    <w:rsid w:val="008D74F0"/>
    <w:rsid w:val="008D7BA7"/>
    <w:rsid w:val="008D7F96"/>
    <w:rsid w:val="008E036F"/>
    <w:rsid w:val="008E1607"/>
    <w:rsid w:val="008E1B12"/>
    <w:rsid w:val="008F27CF"/>
    <w:rsid w:val="008F3BA1"/>
    <w:rsid w:val="008F723E"/>
    <w:rsid w:val="008F7E19"/>
    <w:rsid w:val="00901345"/>
    <w:rsid w:val="009073DE"/>
    <w:rsid w:val="00912F20"/>
    <w:rsid w:val="00915F7A"/>
    <w:rsid w:val="00916F7C"/>
    <w:rsid w:val="00917443"/>
    <w:rsid w:val="0092195C"/>
    <w:rsid w:val="00921C11"/>
    <w:rsid w:val="00921C52"/>
    <w:rsid w:val="0092699A"/>
    <w:rsid w:val="0092729F"/>
    <w:rsid w:val="00931FCF"/>
    <w:rsid w:val="009320C4"/>
    <w:rsid w:val="00932AD1"/>
    <w:rsid w:val="00932F00"/>
    <w:rsid w:val="00942561"/>
    <w:rsid w:val="009507AF"/>
    <w:rsid w:val="00954FD8"/>
    <w:rsid w:val="00955530"/>
    <w:rsid w:val="00957EE4"/>
    <w:rsid w:val="00961E23"/>
    <w:rsid w:val="0096215A"/>
    <w:rsid w:val="00962E1E"/>
    <w:rsid w:val="0096596E"/>
    <w:rsid w:val="00965B9B"/>
    <w:rsid w:val="00970017"/>
    <w:rsid w:val="00970DA6"/>
    <w:rsid w:val="00975F75"/>
    <w:rsid w:val="00980A0E"/>
    <w:rsid w:val="009912F7"/>
    <w:rsid w:val="00992F9F"/>
    <w:rsid w:val="009A08BB"/>
    <w:rsid w:val="009A1A55"/>
    <w:rsid w:val="009A25A6"/>
    <w:rsid w:val="009A30A1"/>
    <w:rsid w:val="009A4DFD"/>
    <w:rsid w:val="009B0F13"/>
    <w:rsid w:val="009B2BF8"/>
    <w:rsid w:val="009B4261"/>
    <w:rsid w:val="009B478E"/>
    <w:rsid w:val="009B7E00"/>
    <w:rsid w:val="009C03A2"/>
    <w:rsid w:val="009C4073"/>
    <w:rsid w:val="009C4B1B"/>
    <w:rsid w:val="009D4672"/>
    <w:rsid w:val="009D7C3F"/>
    <w:rsid w:val="009E065D"/>
    <w:rsid w:val="009E10E2"/>
    <w:rsid w:val="009E216D"/>
    <w:rsid w:val="009E6A25"/>
    <w:rsid w:val="009F432C"/>
    <w:rsid w:val="009F4464"/>
    <w:rsid w:val="009F56D6"/>
    <w:rsid w:val="009F6CE9"/>
    <w:rsid w:val="00A005B4"/>
    <w:rsid w:val="00A0128D"/>
    <w:rsid w:val="00A01F94"/>
    <w:rsid w:val="00A121D3"/>
    <w:rsid w:val="00A15EF5"/>
    <w:rsid w:val="00A16D31"/>
    <w:rsid w:val="00A220C0"/>
    <w:rsid w:val="00A3107D"/>
    <w:rsid w:val="00A36745"/>
    <w:rsid w:val="00A37432"/>
    <w:rsid w:val="00A376E0"/>
    <w:rsid w:val="00A37E70"/>
    <w:rsid w:val="00A4163D"/>
    <w:rsid w:val="00A421A4"/>
    <w:rsid w:val="00A426C9"/>
    <w:rsid w:val="00A44441"/>
    <w:rsid w:val="00A45083"/>
    <w:rsid w:val="00A54357"/>
    <w:rsid w:val="00A54F85"/>
    <w:rsid w:val="00A55662"/>
    <w:rsid w:val="00A5742F"/>
    <w:rsid w:val="00A57681"/>
    <w:rsid w:val="00A61064"/>
    <w:rsid w:val="00A63D88"/>
    <w:rsid w:val="00A66BD8"/>
    <w:rsid w:val="00A67443"/>
    <w:rsid w:val="00A7175E"/>
    <w:rsid w:val="00A722E7"/>
    <w:rsid w:val="00A746E4"/>
    <w:rsid w:val="00A754C6"/>
    <w:rsid w:val="00A76146"/>
    <w:rsid w:val="00A77CD3"/>
    <w:rsid w:val="00A847BD"/>
    <w:rsid w:val="00A84A71"/>
    <w:rsid w:val="00A93A1F"/>
    <w:rsid w:val="00A94D23"/>
    <w:rsid w:val="00A952B4"/>
    <w:rsid w:val="00A967CB"/>
    <w:rsid w:val="00A9782D"/>
    <w:rsid w:val="00AA0D61"/>
    <w:rsid w:val="00AA40BD"/>
    <w:rsid w:val="00AA546F"/>
    <w:rsid w:val="00AA5D3D"/>
    <w:rsid w:val="00AB4E1E"/>
    <w:rsid w:val="00AC061E"/>
    <w:rsid w:val="00AC0696"/>
    <w:rsid w:val="00AC500E"/>
    <w:rsid w:val="00AD3A05"/>
    <w:rsid w:val="00AD4467"/>
    <w:rsid w:val="00AD6D5C"/>
    <w:rsid w:val="00AD7004"/>
    <w:rsid w:val="00AD7925"/>
    <w:rsid w:val="00AE25FB"/>
    <w:rsid w:val="00AF39AC"/>
    <w:rsid w:val="00AF44A4"/>
    <w:rsid w:val="00AF5F59"/>
    <w:rsid w:val="00B027AA"/>
    <w:rsid w:val="00B11BAA"/>
    <w:rsid w:val="00B1303A"/>
    <w:rsid w:val="00B134D6"/>
    <w:rsid w:val="00B15212"/>
    <w:rsid w:val="00B22F5E"/>
    <w:rsid w:val="00B23893"/>
    <w:rsid w:val="00B24BB1"/>
    <w:rsid w:val="00B30DA8"/>
    <w:rsid w:val="00B34E44"/>
    <w:rsid w:val="00B3669E"/>
    <w:rsid w:val="00B41623"/>
    <w:rsid w:val="00B42E60"/>
    <w:rsid w:val="00B42FBE"/>
    <w:rsid w:val="00B4385B"/>
    <w:rsid w:val="00B44A19"/>
    <w:rsid w:val="00B44EBF"/>
    <w:rsid w:val="00B45966"/>
    <w:rsid w:val="00B50227"/>
    <w:rsid w:val="00B50766"/>
    <w:rsid w:val="00B562BA"/>
    <w:rsid w:val="00B56863"/>
    <w:rsid w:val="00B572F7"/>
    <w:rsid w:val="00B60EB9"/>
    <w:rsid w:val="00B66084"/>
    <w:rsid w:val="00B662EE"/>
    <w:rsid w:val="00B664FF"/>
    <w:rsid w:val="00B7064D"/>
    <w:rsid w:val="00B71F31"/>
    <w:rsid w:val="00B827F6"/>
    <w:rsid w:val="00B91C49"/>
    <w:rsid w:val="00B94D57"/>
    <w:rsid w:val="00BA038D"/>
    <w:rsid w:val="00BA0FB1"/>
    <w:rsid w:val="00BA181B"/>
    <w:rsid w:val="00BA3998"/>
    <w:rsid w:val="00BA499B"/>
    <w:rsid w:val="00BA63C2"/>
    <w:rsid w:val="00BA6B1D"/>
    <w:rsid w:val="00BA6CF5"/>
    <w:rsid w:val="00BA7CBA"/>
    <w:rsid w:val="00BB3B72"/>
    <w:rsid w:val="00BB4882"/>
    <w:rsid w:val="00BC175C"/>
    <w:rsid w:val="00BC228C"/>
    <w:rsid w:val="00BC2A76"/>
    <w:rsid w:val="00BC4AAE"/>
    <w:rsid w:val="00BC5CD2"/>
    <w:rsid w:val="00BC7919"/>
    <w:rsid w:val="00BD14CD"/>
    <w:rsid w:val="00BD163A"/>
    <w:rsid w:val="00BD2B58"/>
    <w:rsid w:val="00BD4F63"/>
    <w:rsid w:val="00BD5296"/>
    <w:rsid w:val="00BD77EA"/>
    <w:rsid w:val="00BF24F6"/>
    <w:rsid w:val="00BF338F"/>
    <w:rsid w:val="00BF69DD"/>
    <w:rsid w:val="00BF7BD1"/>
    <w:rsid w:val="00BF7C32"/>
    <w:rsid w:val="00C0211C"/>
    <w:rsid w:val="00C022B9"/>
    <w:rsid w:val="00C04A66"/>
    <w:rsid w:val="00C060F4"/>
    <w:rsid w:val="00C06C40"/>
    <w:rsid w:val="00C07E1A"/>
    <w:rsid w:val="00C10989"/>
    <w:rsid w:val="00C10DBC"/>
    <w:rsid w:val="00C111F8"/>
    <w:rsid w:val="00C12BED"/>
    <w:rsid w:val="00C167D0"/>
    <w:rsid w:val="00C16C3F"/>
    <w:rsid w:val="00C2602C"/>
    <w:rsid w:val="00C27157"/>
    <w:rsid w:val="00C2778C"/>
    <w:rsid w:val="00C27EE4"/>
    <w:rsid w:val="00C3459F"/>
    <w:rsid w:val="00C458CB"/>
    <w:rsid w:val="00C46711"/>
    <w:rsid w:val="00C474FF"/>
    <w:rsid w:val="00C47BA0"/>
    <w:rsid w:val="00C529F5"/>
    <w:rsid w:val="00C56152"/>
    <w:rsid w:val="00C56C38"/>
    <w:rsid w:val="00C57FDD"/>
    <w:rsid w:val="00C61686"/>
    <w:rsid w:val="00C61FFD"/>
    <w:rsid w:val="00C624BB"/>
    <w:rsid w:val="00C653EC"/>
    <w:rsid w:val="00C6691A"/>
    <w:rsid w:val="00C7016C"/>
    <w:rsid w:val="00C706AF"/>
    <w:rsid w:val="00C70AE9"/>
    <w:rsid w:val="00C74CAD"/>
    <w:rsid w:val="00C8003B"/>
    <w:rsid w:val="00C87263"/>
    <w:rsid w:val="00C90AB1"/>
    <w:rsid w:val="00C957C9"/>
    <w:rsid w:val="00C9656D"/>
    <w:rsid w:val="00CA024E"/>
    <w:rsid w:val="00CA0D7F"/>
    <w:rsid w:val="00CA252C"/>
    <w:rsid w:val="00CA3BEB"/>
    <w:rsid w:val="00CA450B"/>
    <w:rsid w:val="00CA47E4"/>
    <w:rsid w:val="00CA4FA0"/>
    <w:rsid w:val="00CA67CF"/>
    <w:rsid w:val="00CB1838"/>
    <w:rsid w:val="00CB4C97"/>
    <w:rsid w:val="00CB56F0"/>
    <w:rsid w:val="00CB5FA3"/>
    <w:rsid w:val="00CC73F5"/>
    <w:rsid w:val="00CC757E"/>
    <w:rsid w:val="00CD6396"/>
    <w:rsid w:val="00CD69AF"/>
    <w:rsid w:val="00CE5ECA"/>
    <w:rsid w:val="00CF02C3"/>
    <w:rsid w:val="00CF44B2"/>
    <w:rsid w:val="00CF4695"/>
    <w:rsid w:val="00D01599"/>
    <w:rsid w:val="00D03B0F"/>
    <w:rsid w:val="00D047BF"/>
    <w:rsid w:val="00D06201"/>
    <w:rsid w:val="00D06F61"/>
    <w:rsid w:val="00D06FFF"/>
    <w:rsid w:val="00D10F9F"/>
    <w:rsid w:val="00D11D7F"/>
    <w:rsid w:val="00D11E6A"/>
    <w:rsid w:val="00D15155"/>
    <w:rsid w:val="00D15E9A"/>
    <w:rsid w:val="00D169AB"/>
    <w:rsid w:val="00D17698"/>
    <w:rsid w:val="00D1795F"/>
    <w:rsid w:val="00D26A7F"/>
    <w:rsid w:val="00D26F70"/>
    <w:rsid w:val="00D33A45"/>
    <w:rsid w:val="00D359C9"/>
    <w:rsid w:val="00D377EA"/>
    <w:rsid w:val="00D41121"/>
    <w:rsid w:val="00D411D7"/>
    <w:rsid w:val="00D42625"/>
    <w:rsid w:val="00D42B74"/>
    <w:rsid w:val="00D45075"/>
    <w:rsid w:val="00D46467"/>
    <w:rsid w:val="00D52122"/>
    <w:rsid w:val="00D522A3"/>
    <w:rsid w:val="00D5234B"/>
    <w:rsid w:val="00D54366"/>
    <w:rsid w:val="00D70F29"/>
    <w:rsid w:val="00D72729"/>
    <w:rsid w:val="00D74E04"/>
    <w:rsid w:val="00D75550"/>
    <w:rsid w:val="00D81028"/>
    <w:rsid w:val="00D81A6D"/>
    <w:rsid w:val="00D83469"/>
    <w:rsid w:val="00D84763"/>
    <w:rsid w:val="00D865A9"/>
    <w:rsid w:val="00D8663A"/>
    <w:rsid w:val="00D90731"/>
    <w:rsid w:val="00D94308"/>
    <w:rsid w:val="00DA3D60"/>
    <w:rsid w:val="00DA5D06"/>
    <w:rsid w:val="00DB1B51"/>
    <w:rsid w:val="00DB38FB"/>
    <w:rsid w:val="00DB5064"/>
    <w:rsid w:val="00DB6EAE"/>
    <w:rsid w:val="00DC10E9"/>
    <w:rsid w:val="00DC27A1"/>
    <w:rsid w:val="00DC487C"/>
    <w:rsid w:val="00DC586A"/>
    <w:rsid w:val="00DD525B"/>
    <w:rsid w:val="00DD65EB"/>
    <w:rsid w:val="00DE0B12"/>
    <w:rsid w:val="00DE4B37"/>
    <w:rsid w:val="00DF15A3"/>
    <w:rsid w:val="00DF2F45"/>
    <w:rsid w:val="00DF4ABD"/>
    <w:rsid w:val="00DF6AA4"/>
    <w:rsid w:val="00DF6E64"/>
    <w:rsid w:val="00DF7313"/>
    <w:rsid w:val="00DF74B3"/>
    <w:rsid w:val="00E014A8"/>
    <w:rsid w:val="00E01540"/>
    <w:rsid w:val="00E038F9"/>
    <w:rsid w:val="00E03A76"/>
    <w:rsid w:val="00E06E84"/>
    <w:rsid w:val="00E0737E"/>
    <w:rsid w:val="00E07FED"/>
    <w:rsid w:val="00E13271"/>
    <w:rsid w:val="00E14826"/>
    <w:rsid w:val="00E14F29"/>
    <w:rsid w:val="00E208E8"/>
    <w:rsid w:val="00E24D61"/>
    <w:rsid w:val="00E26EB3"/>
    <w:rsid w:val="00E278B7"/>
    <w:rsid w:val="00E336FB"/>
    <w:rsid w:val="00E3385F"/>
    <w:rsid w:val="00E34844"/>
    <w:rsid w:val="00E42FB0"/>
    <w:rsid w:val="00E516AD"/>
    <w:rsid w:val="00E534C0"/>
    <w:rsid w:val="00E54EC8"/>
    <w:rsid w:val="00E56210"/>
    <w:rsid w:val="00E6729D"/>
    <w:rsid w:val="00E719C7"/>
    <w:rsid w:val="00E735DA"/>
    <w:rsid w:val="00E74C95"/>
    <w:rsid w:val="00E8294E"/>
    <w:rsid w:val="00E82F34"/>
    <w:rsid w:val="00E83444"/>
    <w:rsid w:val="00E847DB"/>
    <w:rsid w:val="00E87457"/>
    <w:rsid w:val="00E909CF"/>
    <w:rsid w:val="00E95D18"/>
    <w:rsid w:val="00E965BB"/>
    <w:rsid w:val="00E96F23"/>
    <w:rsid w:val="00EA3057"/>
    <w:rsid w:val="00EA6FAA"/>
    <w:rsid w:val="00EA715B"/>
    <w:rsid w:val="00EA7698"/>
    <w:rsid w:val="00EC184F"/>
    <w:rsid w:val="00EC462F"/>
    <w:rsid w:val="00EC4BD9"/>
    <w:rsid w:val="00ED2CA0"/>
    <w:rsid w:val="00ED5485"/>
    <w:rsid w:val="00ED705F"/>
    <w:rsid w:val="00EE1037"/>
    <w:rsid w:val="00EE2136"/>
    <w:rsid w:val="00EE4253"/>
    <w:rsid w:val="00EE51E5"/>
    <w:rsid w:val="00EE5445"/>
    <w:rsid w:val="00EF0695"/>
    <w:rsid w:val="00EF3C2F"/>
    <w:rsid w:val="00EF6119"/>
    <w:rsid w:val="00F002EF"/>
    <w:rsid w:val="00F047AD"/>
    <w:rsid w:val="00F1151A"/>
    <w:rsid w:val="00F17879"/>
    <w:rsid w:val="00F3014E"/>
    <w:rsid w:val="00F309C8"/>
    <w:rsid w:val="00F30EC5"/>
    <w:rsid w:val="00F37EEA"/>
    <w:rsid w:val="00F40111"/>
    <w:rsid w:val="00F413EE"/>
    <w:rsid w:val="00F4176E"/>
    <w:rsid w:val="00F45B6D"/>
    <w:rsid w:val="00F47196"/>
    <w:rsid w:val="00F5112A"/>
    <w:rsid w:val="00F52ECB"/>
    <w:rsid w:val="00F53F3A"/>
    <w:rsid w:val="00F550C8"/>
    <w:rsid w:val="00F5674F"/>
    <w:rsid w:val="00F62774"/>
    <w:rsid w:val="00F65B73"/>
    <w:rsid w:val="00F73E26"/>
    <w:rsid w:val="00F84137"/>
    <w:rsid w:val="00F96E0F"/>
    <w:rsid w:val="00FA30F5"/>
    <w:rsid w:val="00FA33A3"/>
    <w:rsid w:val="00FA4238"/>
    <w:rsid w:val="00FA7542"/>
    <w:rsid w:val="00FB0221"/>
    <w:rsid w:val="00FB09F5"/>
    <w:rsid w:val="00FB2633"/>
    <w:rsid w:val="00FB3C87"/>
    <w:rsid w:val="00FC1899"/>
    <w:rsid w:val="00FC3A4F"/>
    <w:rsid w:val="00FC4576"/>
    <w:rsid w:val="00FC4EC3"/>
    <w:rsid w:val="00FD0668"/>
    <w:rsid w:val="00FD1F56"/>
    <w:rsid w:val="00FD3D49"/>
    <w:rsid w:val="00FD464F"/>
    <w:rsid w:val="00FE178F"/>
    <w:rsid w:val="00FE3378"/>
    <w:rsid w:val="00FE3DC1"/>
    <w:rsid w:val="00FE4C3D"/>
    <w:rsid w:val="00FF149E"/>
    <w:rsid w:val="00FF1976"/>
    <w:rsid w:val="00FF571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E0C20"/>
  <w15:docId w15:val="{B53BDDCC-0780-439D-82A2-D08F3E26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B12"/>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D26F70"/>
    <w:pPr>
      <w:spacing w:before="240" w:after="120"/>
      <w:ind w:left="0"/>
      <w:outlineLvl w:val="2"/>
    </w:pPr>
    <w:rPr>
      <w:rFonts w:ascii="Arial" w:hAnsi="Arial" w:cs="Arial"/>
      <w:b/>
      <w:color w:val="2E74B5" w:themeColor="accent1" w:themeShade="BF"/>
      <w:sz w:val="32"/>
    </w:rPr>
  </w:style>
  <w:style w:type="paragraph" w:styleId="Heading4">
    <w:name w:val="heading 4"/>
    <w:next w:val="Paragraph"/>
    <w:link w:val="Heading4Char"/>
    <w:uiPriority w:val="9"/>
    <w:unhideWhenUsed/>
    <w:qFormat/>
    <w:rsid w:val="00D26F70"/>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917443"/>
    <w:pPr>
      <w:spacing w:after="120"/>
      <w:ind w:left="0"/>
      <w:outlineLvl w:val="4"/>
    </w:pPr>
    <w:rPr>
      <w:rFonts w:ascii="Cambria" w:hAnsi="Cambria"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9"/>
    <w:semiHidden/>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8E1607"/>
    <w:rPr>
      <w:sz w:val="16"/>
      <w:szCs w:val="16"/>
    </w:rPr>
  </w:style>
  <w:style w:type="paragraph" w:styleId="CommentText">
    <w:name w:val="annotation text"/>
    <w:basedOn w:val="Normal"/>
    <w:link w:val="CommentTextChar"/>
    <w:uiPriority w:val="99"/>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nhideWhenUsed/>
    <w:rsid w:val="003B468B"/>
    <w:pPr>
      <w:spacing w:after="0"/>
    </w:pPr>
    <w:rPr>
      <w:rFonts w:ascii="Calibri" w:eastAsia="Times New Roman" w:hAnsi="Calibri" w:cs="Times New Roman"/>
      <w:sz w:val="18"/>
      <w:szCs w:val="20"/>
    </w:rPr>
  </w:style>
  <w:style w:type="character" w:customStyle="1" w:styleId="FootnoteTextChar">
    <w:name w:val="Footnote Text Char"/>
    <w:basedOn w:val="DefaultParagraphFont"/>
    <w:link w:val="FootnoteText"/>
    <w:rsid w:val="003B468B"/>
    <w:rPr>
      <w:rFonts w:ascii="Calibri" w:eastAsia="Times New Roman" w:hAnsi="Calibri" w:cs="Times New Roman"/>
      <w:sz w:val="18"/>
      <w:szCs w:val="20"/>
    </w:rPr>
  </w:style>
  <w:style w:type="character" w:styleId="FootnoteReference">
    <w:name w:val="footnote reference"/>
    <w:basedOn w:val="DefaultParagraphFont"/>
    <w:unhideWhenUsed/>
    <w:rsid w:val="008E1607"/>
    <w:rPr>
      <w:vertAlign w:val="superscript"/>
    </w:rPr>
  </w:style>
  <w:style w:type="paragraph" w:styleId="ListParagraph">
    <w:name w:val="List Paragraph"/>
    <w:basedOn w:val="Normal"/>
    <w:uiPriority w:val="34"/>
    <w:qFormat/>
    <w:rsid w:val="003F42C4"/>
    <w:pPr>
      <w:numPr>
        <w:numId w:val="3"/>
      </w:numPr>
      <w:spacing w:before="120" w:after="120"/>
      <w:contextualSpacing/>
    </w:pPr>
  </w:style>
  <w:style w:type="character" w:styleId="Hyperlink">
    <w:name w:val="Hyperlink"/>
    <w:basedOn w:val="DefaultParagraphFont"/>
    <w:uiPriority w:val="99"/>
    <w:unhideWhenUsed/>
    <w:rsid w:val="008E1607"/>
    <w:rPr>
      <w:color w:val="0563C1" w:themeColor="hyperlink"/>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D26F70"/>
    <w:rPr>
      <w:rFonts w:ascii="Arial" w:hAnsi="Arial" w:cs="Arial"/>
      <w:b/>
      <w:color w:val="2E74B5" w:themeColor="accent1" w:themeShade="BF"/>
      <w:sz w:val="32"/>
    </w:rPr>
  </w:style>
  <w:style w:type="character" w:customStyle="1" w:styleId="Heading4Char">
    <w:name w:val="Heading 4 Char"/>
    <w:basedOn w:val="DefaultParagraphFont"/>
    <w:link w:val="Heading4"/>
    <w:uiPriority w:val="9"/>
    <w:rsid w:val="00D26F70"/>
    <w:rPr>
      <w:rFonts w:ascii="Arial" w:hAnsi="Arial" w:cs="Arial"/>
      <w:b/>
      <w:sz w:val="28"/>
    </w:rPr>
  </w:style>
  <w:style w:type="character" w:customStyle="1" w:styleId="Heading5Char">
    <w:name w:val="Heading 5 Char"/>
    <w:basedOn w:val="DefaultParagraphFont"/>
    <w:link w:val="Heading5"/>
    <w:uiPriority w:val="9"/>
    <w:rsid w:val="00917443"/>
    <w:rPr>
      <w:rFonts w:ascii="Cambria" w:hAnsi="Cambria"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E34844"/>
    <w:pPr>
      <w:tabs>
        <w:tab w:val="right" w:leader="dot" w:pos="9350"/>
      </w:tabs>
      <w:spacing w:before="120" w:after="0"/>
      <w:ind w:left="240"/>
    </w:pPr>
    <w:rPr>
      <w:rFonts w:cstheme="minorHAnsi"/>
      <w:iCs/>
      <w:noProof/>
      <w:sz w:val="20"/>
      <w:szCs w:val="20"/>
    </w:rPr>
  </w:style>
  <w:style w:type="paragraph" w:styleId="TOC1">
    <w:name w:val="toc 1"/>
    <w:basedOn w:val="Normal"/>
    <w:next w:val="Normal"/>
    <w:autoRedefine/>
    <w:uiPriority w:val="39"/>
    <w:unhideWhenUsed/>
    <w:rsid w:val="00205675"/>
    <w:pPr>
      <w:tabs>
        <w:tab w:val="right" w:leader="dot" w:pos="9350"/>
      </w:tabs>
      <w:spacing w:before="120" w:after="4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2"/>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character" w:styleId="UnresolvedMention">
    <w:name w:val="Unresolved Mention"/>
    <w:basedOn w:val="DefaultParagraphFont"/>
    <w:uiPriority w:val="99"/>
    <w:semiHidden/>
    <w:unhideWhenUsed/>
    <w:rsid w:val="0067058F"/>
    <w:rPr>
      <w:color w:val="605E5C"/>
      <w:shd w:val="clear" w:color="auto" w:fill="E1DFDD"/>
    </w:rPr>
  </w:style>
  <w:style w:type="paragraph" w:customStyle="1" w:styleId="xmsonormal">
    <w:name w:val="x_msonormal"/>
    <w:basedOn w:val="Normal"/>
    <w:rsid w:val="00070AEF"/>
    <w:pPr>
      <w:spacing w:after="160" w:line="252" w:lineRule="auto"/>
    </w:pPr>
    <w:rPr>
      <w:rFonts w:ascii="Calibri" w:hAnsi="Calibri" w:cs="Calibri"/>
      <w:sz w:val="22"/>
    </w:rPr>
  </w:style>
  <w:style w:type="paragraph" w:customStyle="1" w:styleId="xmsolistparagraph">
    <w:name w:val="x_msolistparagraph"/>
    <w:basedOn w:val="Normal"/>
    <w:rsid w:val="00070AEF"/>
    <w:pPr>
      <w:spacing w:after="160" w:line="252" w:lineRule="auto"/>
      <w:ind w:left="720"/>
    </w:pPr>
    <w:rPr>
      <w:rFonts w:ascii="Calibri" w:hAnsi="Calibri" w:cs="Calibri"/>
      <w:sz w:val="22"/>
    </w:rPr>
  </w:style>
  <w:style w:type="table" w:customStyle="1" w:styleId="TableGrid0">
    <w:name w:val="TableGrid"/>
    <w:rsid w:val="00B91C49"/>
    <w:pPr>
      <w:spacing w:after="0"/>
      <w:ind w:left="0"/>
    </w:pPr>
    <w:rPr>
      <w:rFonts w:eastAsiaTheme="minorEastAsia"/>
    </w:rPr>
    <w:tblPr>
      <w:tblCellMar>
        <w:top w:w="0" w:type="dxa"/>
        <w:left w:w="0" w:type="dxa"/>
        <w:bottom w:w="0" w:type="dxa"/>
        <w:right w:w="0" w:type="dxa"/>
      </w:tblCellMar>
    </w:tblPr>
  </w:style>
  <w:style w:type="table" w:customStyle="1" w:styleId="TableGrid2">
    <w:name w:val="TableGrid2"/>
    <w:rsid w:val="00D81A6D"/>
    <w:pPr>
      <w:spacing w:after="0"/>
      <w:ind w:left="0"/>
    </w:pPr>
    <w:rPr>
      <w:rFonts w:eastAsia="Times New Roman"/>
    </w:rPr>
    <w:tblPr>
      <w:tblCellMar>
        <w:top w:w="0" w:type="dxa"/>
        <w:left w:w="0" w:type="dxa"/>
        <w:bottom w:w="0" w:type="dxa"/>
        <w:right w:w="0" w:type="dxa"/>
      </w:tblCellMar>
    </w:tblPr>
  </w:style>
  <w:style w:type="numbering" w:customStyle="1" w:styleId="CurrentList1">
    <w:name w:val="Current List1"/>
    <w:uiPriority w:val="99"/>
    <w:rsid w:val="00970DA6"/>
    <w:pPr>
      <w:numPr>
        <w:numId w:val="35"/>
      </w:numPr>
    </w:pPr>
  </w:style>
  <w:style w:type="character" w:styleId="Emphasis">
    <w:name w:val="Emphasis"/>
    <w:basedOn w:val="DefaultParagraphFont"/>
    <w:uiPriority w:val="20"/>
    <w:qFormat/>
    <w:rsid w:val="007774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839">
      <w:bodyDiv w:val="1"/>
      <w:marLeft w:val="0"/>
      <w:marRight w:val="0"/>
      <w:marTop w:val="0"/>
      <w:marBottom w:val="0"/>
      <w:divBdr>
        <w:top w:val="none" w:sz="0" w:space="0" w:color="auto"/>
        <w:left w:val="none" w:sz="0" w:space="0" w:color="auto"/>
        <w:bottom w:val="none" w:sz="0" w:space="0" w:color="auto"/>
        <w:right w:val="none" w:sz="0" w:space="0" w:color="auto"/>
      </w:divBdr>
    </w:div>
    <w:div w:id="459765750">
      <w:bodyDiv w:val="1"/>
      <w:marLeft w:val="0"/>
      <w:marRight w:val="0"/>
      <w:marTop w:val="0"/>
      <w:marBottom w:val="0"/>
      <w:divBdr>
        <w:top w:val="none" w:sz="0" w:space="0" w:color="auto"/>
        <w:left w:val="none" w:sz="0" w:space="0" w:color="auto"/>
        <w:bottom w:val="none" w:sz="0" w:space="0" w:color="auto"/>
        <w:right w:val="none" w:sz="0" w:space="0" w:color="auto"/>
      </w:divBdr>
    </w:div>
    <w:div w:id="494881563">
      <w:bodyDiv w:val="1"/>
      <w:marLeft w:val="0"/>
      <w:marRight w:val="0"/>
      <w:marTop w:val="0"/>
      <w:marBottom w:val="0"/>
      <w:divBdr>
        <w:top w:val="none" w:sz="0" w:space="0" w:color="auto"/>
        <w:left w:val="none" w:sz="0" w:space="0" w:color="auto"/>
        <w:bottom w:val="none" w:sz="0" w:space="0" w:color="auto"/>
        <w:right w:val="none" w:sz="0" w:space="0" w:color="auto"/>
      </w:divBdr>
    </w:div>
    <w:div w:id="556742591">
      <w:bodyDiv w:val="1"/>
      <w:marLeft w:val="0"/>
      <w:marRight w:val="0"/>
      <w:marTop w:val="0"/>
      <w:marBottom w:val="0"/>
      <w:divBdr>
        <w:top w:val="none" w:sz="0" w:space="0" w:color="auto"/>
        <w:left w:val="none" w:sz="0" w:space="0" w:color="auto"/>
        <w:bottom w:val="none" w:sz="0" w:space="0" w:color="auto"/>
        <w:right w:val="none" w:sz="0" w:space="0" w:color="auto"/>
      </w:divBdr>
    </w:div>
    <w:div w:id="664479442">
      <w:bodyDiv w:val="1"/>
      <w:marLeft w:val="0"/>
      <w:marRight w:val="0"/>
      <w:marTop w:val="0"/>
      <w:marBottom w:val="0"/>
      <w:divBdr>
        <w:top w:val="none" w:sz="0" w:space="0" w:color="auto"/>
        <w:left w:val="none" w:sz="0" w:space="0" w:color="auto"/>
        <w:bottom w:val="none" w:sz="0" w:space="0" w:color="auto"/>
        <w:right w:val="none" w:sz="0" w:space="0" w:color="auto"/>
      </w:divBdr>
    </w:div>
    <w:div w:id="696853019">
      <w:bodyDiv w:val="1"/>
      <w:marLeft w:val="0"/>
      <w:marRight w:val="0"/>
      <w:marTop w:val="0"/>
      <w:marBottom w:val="0"/>
      <w:divBdr>
        <w:top w:val="none" w:sz="0" w:space="0" w:color="auto"/>
        <w:left w:val="none" w:sz="0" w:space="0" w:color="auto"/>
        <w:bottom w:val="none" w:sz="0" w:space="0" w:color="auto"/>
        <w:right w:val="none" w:sz="0" w:space="0" w:color="auto"/>
      </w:divBdr>
    </w:div>
    <w:div w:id="698160395">
      <w:bodyDiv w:val="1"/>
      <w:marLeft w:val="0"/>
      <w:marRight w:val="0"/>
      <w:marTop w:val="0"/>
      <w:marBottom w:val="0"/>
      <w:divBdr>
        <w:top w:val="none" w:sz="0" w:space="0" w:color="auto"/>
        <w:left w:val="none" w:sz="0" w:space="0" w:color="auto"/>
        <w:bottom w:val="none" w:sz="0" w:space="0" w:color="auto"/>
        <w:right w:val="none" w:sz="0" w:space="0" w:color="auto"/>
      </w:divBdr>
    </w:div>
    <w:div w:id="704604264">
      <w:bodyDiv w:val="1"/>
      <w:marLeft w:val="0"/>
      <w:marRight w:val="0"/>
      <w:marTop w:val="0"/>
      <w:marBottom w:val="0"/>
      <w:divBdr>
        <w:top w:val="none" w:sz="0" w:space="0" w:color="auto"/>
        <w:left w:val="none" w:sz="0" w:space="0" w:color="auto"/>
        <w:bottom w:val="none" w:sz="0" w:space="0" w:color="auto"/>
        <w:right w:val="none" w:sz="0" w:space="0" w:color="auto"/>
      </w:divBdr>
    </w:div>
    <w:div w:id="851648084">
      <w:bodyDiv w:val="1"/>
      <w:marLeft w:val="0"/>
      <w:marRight w:val="0"/>
      <w:marTop w:val="0"/>
      <w:marBottom w:val="0"/>
      <w:divBdr>
        <w:top w:val="none" w:sz="0" w:space="0" w:color="auto"/>
        <w:left w:val="none" w:sz="0" w:space="0" w:color="auto"/>
        <w:bottom w:val="none" w:sz="0" w:space="0" w:color="auto"/>
        <w:right w:val="none" w:sz="0" w:space="0" w:color="auto"/>
      </w:divBdr>
    </w:div>
    <w:div w:id="874078989">
      <w:bodyDiv w:val="1"/>
      <w:marLeft w:val="0"/>
      <w:marRight w:val="0"/>
      <w:marTop w:val="0"/>
      <w:marBottom w:val="0"/>
      <w:divBdr>
        <w:top w:val="none" w:sz="0" w:space="0" w:color="auto"/>
        <w:left w:val="none" w:sz="0" w:space="0" w:color="auto"/>
        <w:bottom w:val="none" w:sz="0" w:space="0" w:color="auto"/>
        <w:right w:val="none" w:sz="0" w:space="0" w:color="auto"/>
      </w:divBdr>
    </w:div>
    <w:div w:id="876434803">
      <w:bodyDiv w:val="1"/>
      <w:marLeft w:val="0"/>
      <w:marRight w:val="0"/>
      <w:marTop w:val="0"/>
      <w:marBottom w:val="0"/>
      <w:divBdr>
        <w:top w:val="none" w:sz="0" w:space="0" w:color="auto"/>
        <w:left w:val="none" w:sz="0" w:space="0" w:color="auto"/>
        <w:bottom w:val="none" w:sz="0" w:space="0" w:color="auto"/>
        <w:right w:val="none" w:sz="0" w:space="0" w:color="auto"/>
      </w:divBdr>
    </w:div>
    <w:div w:id="892933923">
      <w:bodyDiv w:val="1"/>
      <w:marLeft w:val="0"/>
      <w:marRight w:val="0"/>
      <w:marTop w:val="0"/>
      <w:marBottom w:val="0"/>
      <w:divBdr>
        <w:top w:val="none" w:sz="0" w:space="0" w:color="auto"/>
        <w:left w:val="none" w:sz="0" w:space="0" w:color="auto"/>
        <w:bottom w:val="none" w:sz="0" w:space="0" w:color="auto"/>
        <w:right w:val="none" w:sz="0" w:space="0" w:color="auto"/>
      </w:divBdr>
    </w:div>
    <w:div w:id="1076627407">
      <w:bodyDiv w:val="1"/>
      <w:marLeft w:val="0"/>
      <w:marRight w:val="0"/>
      <w:marTop w:val="0"/>
      <w:marBottom w:val="0"/>
      <w:divBdr>
        <w:top w:val="none" w:sz="0" w:space="0" w:color="auto"/>
        <w:left w:val="none" w:sz="0" w:space="0" w:color="auto"/>
        <w:bottom w:val="none" w:sz="0" w:space="0" w:color="auto"/>
        <w:right w:val="none" w:sz="0" w:space="0" w:color="auto"/>
      </w:divBdr>
    </w:div>
    <w:div w:id="1204975392">
      <w:bodyDiv w:val="1"/>
      <w:marLeft w:val="0"/>
      <w:marRight w:val="0"/>
      <w:marTop w:val="0"/>
      <w:marBottom w:val="0"/>
      <w:divBdr>
        <w:top w:val="none" w:sz="0" w:space="0" w:color="auto"/>
        <w:left w:val="none" w:sz="0" w:space="0" w:color="auto"/>
        <w:bottom w:val="none" w:sz="0" w:space="0" w:color="auto"/>
        <w:right w:val="none" w:sz="0" w:space="0" w:color="auto"/>
      </w:divBdr>
    </w:div>
    <w:div w:id="1239362459">
      <w:bodyDiv w:val="1"/>
      <w:marLeft w:val="0"/>
      <w:marRight w:val="0"/>
      <w:marTop w:val="0"/>
      <w:marBottom w:val="0"/>
      <w:divBdr>
        <w:top w:val="none" w:sz="0" w:space="0" w:color="auto"/>
        <w:left w:val="none" w:sz="0" w:space="0" w:color="auto"/>
        <w:bottom w:val="none" w:sz="0" w:space="0" w:color="auto"/>
        <w:right w:val="none" w:sz="0" w:space="0" w:color="auto"/>
      </w:divBdr>
    </w:div>
    <w:div w:id="1418401947">
      <w:bodyDiv w:val="1"/>
      <w:marLeft w:val="0"/>
      <w:marRight w:val="0"/>
      <w:marTop w:val="0"/>
      <w:marBottom w:val="0"/>
      <w:divBdr>
        <w:top w:val="none" w:sz="0" w:space="0" w:color="auto"/>
        <w:left w:val="none" w:sz="0" w:space="0" w:color="auto"/>
        <w:bottom w:val="none" w:sz="0" w:space="0" w:color="auto"/>
        <w:right w:val="none" w:sz="0" w:space="0" w:color="auto"/>
      </w:divBdr>
      <w:divsChild>
        <w:div w:id="442843173">
          <w:marLeft w:val="547"/>
          <w:marRight w:val="0"/>
          <w:marTop w:val="0"/>
          <w:marBottom w:val="0"/>
          <w:divBdr>
            <w:top w:val="none" w:sz="0" w:space="0" w:color="auto"/>
            <w:left w:val="none" w:sz="0" w:space="0" w:color="auto"/>
            <w:bottom w:val="none" w:sz="0" w:space="0" w:color="auto"/>
            <w:right w:val="none" w:sz="0" w:space="0" w:color="auto"/>
          </w:divBdr>
        </w:div>
      </w:divsChild>
    </w:div>
    <w:div w:id="1453790253">
      <w:bodyDiv w:val="1"/>
      <w:marLeft w:val="0"/>
      <w:marRight w:val="0"/>
      <w:marTop w:val="0"/>
      <w:marBottom w:val="0"/>
      <w:divBdr>
        <w:top w:val="none" w:sz="0" w:space="0" w:color="auto"/>
        <w:left w:val="none" w:sz="0" w:space="0" w:color="auto"/>
        <w:bottom w:val="none" w:sz="0" w:space="0" w:color="auto"/>
        <w:right w:val="none" w:sz="0" w:space="0" w:color="auto"/>
      </w:divBdr>
    </w:div>
    <w:div w:id="1478643427">
      <w:bodyDiv w:val="1"/>
      <w:marLeft w:val="0"/>
      <w:marRight w:val="0"/>
      <w:marTop w:val="0"/>
      <w:marBottom w:val="0"/>
      <w:divBdr>
        <w:top w:val="none" w:sz="0" w:space="0" w:color="auto"/>
        <w:left w:val="none" w:sz="0" w:space="0" w:color="auto"/>
        <w:bottom w:val="none" w:sz="0" w:space="0" w:color="auto"/>
        <w:right w:val="none" w:sz="0" w:space="0" w:color="auto"/>
      </w:divBdr>
    </w:div>
    <w:div w:id="1524513872">
      <w:bodyDiv w:val="1"/>
      <w:marLeft w:val="0"/>
      <w:marRight w:val="0"/>
      <w:marTop w:val="0"/>
      <w:marBottom w:val="0"/>
      <w:divBdr>
        <w:top w:val="none" w:sz="0" w:space="0" w:color="auto"/>
        <w:left w:val="none" w:sz="0" w:space="0" w:color="auto"/>
        <w:bottom w:val="none" w:sz="0" w:space="0" w:color="auto"/>
        <w:right w:val="none" w:sz="0" w:space="0" w:color="auto"/>
      </w:divBdr>
    </w:div>
    <w:div w:id="1562643288">
      <w:bodyDiv w:val="1"/>
      <w:marLeft w:val="0"/>
      <w:marRight w:val="0"/>
      <w:marTop w:val="0"/>
      <w:marBottom w:val="0"/>
      <w:divBdr>
        <w:top w:val="none" w:sz="0" w:space="0" w:color="auto"/>
        <w:left w:val="none" w:sz="0" w:space="0" w:color="auto"/>
        <w:bottom w:val="none" w:sz="0" w:space="0" w:color="auto"/>
        <w:right w:val="none" w:sz="0" w:space="0" w:color="auto"/>
      </w:divBdr>
    </w:div>
    <w:div w:id="1764833231">
      <w:bodyDiv w:val="1"/>
      <w:marLeft w:val="0"/>
      <w:marRight w:val="0"/>
      <w:marTop w:val="0"/>
      <w:marBottom w:val="0"/>
      <w:divBdr>
        <w:top w:val="none" w:sz="0" w:space="0" w:color="auto"/>
        <w:left w:val="none" w:sz="0" w:space="0" w:color="auto"/>
        <w:bottom w:val="none" w:sz="0" w:space="0" w:color="auto"/>
        <w:right w:val="none" w:sz="0" w:space="0" w:color="auto"/>
      </w:divBdr>
      <w:divsChild>
        <w:div w:id="1855416290">
          <w:marLeft w:val="547"/>
          <w:marRight w:val="0"/>
          <w:marTop w:val="0"/>
          <w:marBottom w:val="0"/>
          <w:divBdr>
            <w:top w:val="none" w:sz="0" w:space="0" w:color="auto"/>
            <w:left w:val="none" w:sz="0" w:space="0" w:color="auto"/>
            <w:bottom w:val="none" w:sz="0" w:space="0" w:color="auto"/>
            <w:right w:val="none" w:sz="0" w:space="0" w:color="auto"/>
          </w:divBdr>
        </w:div>
      </w:divsChild>
    </w:div>
    <w:div w:id="2007394542">
      <w:bodyDiv w:val="1"/>
      <w:marLeft w:val="0"/>
      <w:marRight w:val="0"/>
      <w:marTop w:val="0"/>
      <w:marBottom w:val="0"/>
      <w:divBdr>
        <w:top w:val="none" w:sz="0" w:space="0" w:color="auto"/>
        <w:left w:val="none" w:sz="0" w:space="0" w:color="auto"/>
        <w:bottom w:val="none" w:sz="0" w:space="0" w:color="auto"/>
        <w:right w:val="none" w:sz="0" w:space="0" w:color="auto"/>
      </w:divBdr>
    </w:div>
    <w:div w:id="2125004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aith.wimberley@ecy.wa.gov" TargetMode="External"/><Relationship Id="rId21" Type="http://schemas.openxmlformats.org/officeDocument/2006/relationships/footer" Target="footer4.xml"/><Relationship Id="rId42" Type="http://schemas.microsoft.com/office/2011/relationships/commentsExtended" Target="commentsExtended.xml"/><Relationship Id="rId47" Type="http://schemas.openxmlformats.org/officeDocument/2006/relationships/hyperlink" Target="https://fortress.wa.gov/ecy/tcpwebreporting/Default.aspx" TargetMode="External"/><Relationship Id="rId63" Type="http://schemas.openxmlformats.org/officeDocument/2006/relationships/hyperlink" Target="mailto:PayeeRegistration@ofm.wa.gov" TargetMode="Externa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apps.ecology.wa.gov/publications/SummaryPages/1701015.html" TargetMode="Externa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diagramData" Target="diagrams/data1.xml"/><Relationship Id="rId37" Type="http://schemas.openxmlformats.org/officeDocument/2006/relationships/hyperlink" Target="https://ecology.wa.gov/Regulations-Permits/Plans-policies/Washington-state-waste-plan" TargetMode="External"/><Relationship Id="rId40" Type="http://schemas.openxmlformats.org/officeDocument/2006/relationships/hyperlink" Target="https://ecology.wa.gov/About-us/How-we-operate/Grants-loans" TargetMode="External"/><Relationship Id="rId45" Type="http://schemas.openxmlformats.org/officeDocument/2006/relationships/hyperlink" Target="https://ecology.wa.gov/Spills-Cleanup/Contamination-cleanup/Cleanup-sites" TargetMode="External"/><Relationship Id="rId53" Type="http://schemas.openxmlformats.org/officeDocument/2006/relationships/hyperlink" Target="mailto:faith.wimberley@ecy.wa.gov" TargetMode="External"/><Relationship Id="rId58" Type="http://schemas.openxmlformats.org/officeDocument/2006/relationships/image" Target="media/image5.png"/><Relationship Id="rId66"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cid:image005.png@01D9095D.D72BA2F0" TargetMode="External"/><Relationship Id="rId19" Type="http://schemas.openxmlformats.org/officeDocument/2006/relationships/hyperlink" Target="https://ecology.wa.gov/contact" TargetMode="Externa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mailto:alaina.robertson@ecy.wa.gov" TargetMode="External"/><Relationship Id="rId30" Type="http://schemas.openxmlformats.org/officeDocument/2006/relationships/hyperlink" Target="https://app.leg.wa.gov/rcw/default.aspx?cite=70A.305.040" TargetMode="External"/><Relationship Id="rId35" Type="http://schemas.openxmlformats.org/officeDocument/2006/relationships/diagramColors" Target="diagrams/colors1.xml"/><Relationship Id="rId43" Type="http://schemas.microsoft.com/office/2016/09/relationships/commentsIds" Target="commentsIds.xml"/><Relationship Id="rId48" Type="http://schemas.openxmlformats.org/officeDocument/2006/relationships/hyperlink" Target="https://fortress.wa.gov/ecy/tcpwebreporting/Default.aspx" TargetMode="External"/><Relationship Id="rId56" Type="http://schemas.openxmlformats.org/officeDocument/2006/relationships/hyperlink" Target="https://www.atsdr.cdc.gov/placeandhealth/eji/index.html" TargetMode="External"/><Relationship Id="rId64" Type="http://schemas.openxmlformats.org/officeDocument/2006/relationships/hyperlink" Target="https://ofm.wa.gov/it-systems/accounting-systems/statewide-vendorpayee-services/statewide-vendor-number-lookup"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pa.gov/superfund/national-priorities-list-npl-sites-stat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diagramLayout" Target="diagrams/layout1.xml"/><Relationship Id="rId38" Type="http://schemas.openxmlformats.org/officeDocument/2006/relationships/hyperlink" Target="https://apps.ecology.wa.gov/publications/SummaryPages/1701004.html" TargetMode="External"/><Relationship Id="rId46" Type="http://schemas.openxmlformats.org/officeDocument/2006/relationships/hyperlink" Target="http://www.ecy.wa.gov/programs/tcp/mtca_gen/hazsites.html" TargetMode="External"/><Relationship Id="rId59" Type="http://schemas.openxmlformats.org/officeDocument/2006/relationships/image" Target="cid:image004.png@01D9095D.D72BA2F0" TargetMode="External"/><Relationship Id="rId67" Type="http://schemas.openxmlformats.org/officeDocument/2006/relationships/fontTable" Target="fontTable.xml"/><Relationship Id="rId20" Type="http://schemas.openxmlformats.org/officeDocument/2006/relationships/hyperlink" Target="https://ecology.wa.gov/About-us/Accountability-transparency/Our-website/Accessibility" TargetMode="External"/><Relationship Id="rId41" Type="http://schemas.openxmlformats.org/officeDocument/2006/relationships/comments" Target="comments.xml"/><Relationship Id="rId54" Type="http://schemas.openxmlformats.org/officeDocument/2006/relationships/hyperlink" Target="http://teams/sites/W2R/prevention/PPG/Fund%20Coordinator%20Tracking/alaina.robertson@ecy.wa.gov" TargetMode="External"/><Relationship Id="rId62" Type="http://schemas.openxmlformats.org/officeDocument/2006/relationships/hyperlink" Target="https://ofm.wa.gov/it-systems/statewide-vendorpayee-servi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https://ofm.wa.gov/it-systems/accounting-systems/statewide-vendorpayee-services/statewide-vendor-number-lookup" TargetMode="External"/><Relationship Id="rId36" Type="http://schemas.microsoft.com/office/2007/relationships/diagramDrawing" Target="diagrams/drawing1.xml"/><Relationship Id="rId49" Type="http://schemas.openxmlformats.org/officeDocument/2006/relationships/hyperlink" Target="https://fortress.wa.gov/ecy/tcpwebreporting/Default.aspx" TargetMode="External"/><Relationship Id="rId57" Type="http://schemas.openxmlformats.org/officeDocument/2006/relationships/hyperlink" Target="https://doh.wa.gov/data-and-statistical-reports/washington-tracking-network-wtn/washington-environmental-health-disparities-map" TargetMode="External"/><Relationship Id="rId10" Type="http://schemas.openxmlformats.org/officeDocument/2006/relationships/endnotes" Target="endnotes.xml"/><Relationship Id="rId31" Type="http://schemas.openxmlformats.org/officeDocument/2006/relationships/hyperlink" Target="https://wkkf.issuelab.org/resource/logic-model-development-guide.html" TargetMode="External"/><Relationship Id="rId44" Type="http://schemas.microsoft.com/office/2018/08/relationships/commentsExtensible" Target="commentsExtensible.xml"/><Relationship Id="rId52" Type="http://schemas.openxmlformats.org/officeDocument/2006/relationships/footer" Target="footer6.xml"/><Relationship Id="rId60" Type="http://schemas.openxmlformats.org/officeDocument/2006/relationships/image" Target="media/image6.png"/><Relationship Id="rId65" Type="http://schemas.openxmlformats.org/officeDocument/2006/relationships/hyperlink" Target="mailto:PayeeRegistration@ofm.wa.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g"/><Relationship Id="rId39" Type="http://schemas.openxmlformats.org/officeDocument/2006/relationships/hyperlink" Target="https://ofm.wa.gov/accounting/administrative-accounting-resources/travel/diem-rate-tables" TargetMode="External"/><Relationship Id="rId34" Type="http://schemas.openxmlformats.org/officeDocument/2006/relationships/diagramQuickStyle" Target="diagrams/quickStyle1.xml"/><Relationship Id="rId50" Type="http://schemas.openxmlformats.org/officeDocument/2006/relationships/hyperlink" Target="https://www.epa.gov/superfund/national-priorities-list-npl-sites-state" TargetMode="External"/><Relationship Id="rId55" Type="http://schemas.openxmlformats.org/officeDocument/2006/relationships/hyperlink" Target="https://www.epa.gov/ejscre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oo461\Desktop\PPG%20Pub.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E976D1-E9DB-4A68-BE8E-79B1A6D71442}"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FC6479CE-611E-4AFA-90B4-DB8FD94DD67C}">
      <dgm:prSet phldrT="[Text]" custT="1"/>
      <dgm:spPr>
        <a:xfrm>
          <a:off x="431411"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es-US" sz="1200">
              <a:solidFill>
                <a:sysClr val="windowText" lastClr="000000">
                  <a:hueOff val="0"/>
                  <a:satOff val="0"/>
                  <a:lumOff val="0"/>
                  <a:alphaOff val="0"/>
                </a:sysClr>
              </a:solidFill>
              <a:latin typeface="Calibri" panose="020F0502020204030204"/>
              <a:ea typeface="+mn-ea"/>
              <a:cs typeface="+mn-cs"/>
            </a:rPr>
            <a:t>Actividades</a:t>
          </a:r>
          <a:endParaRPr lang="es-US" sz="1000">
            <a:solidFill>
              <a:sysClr val="windowText" lastClr="000000">
                <a:hueOff val="0"/>
                <a:satOff val="0"/>
                <a:lumOff val="0"/>
                <a:alphaOff val="0"/>
              </a:sysClr>
            </a:solidFill>
            <a:latin typeface="Calibri" panose="020F0502020204030204"/>
            <a:ea typeface="+mn-ea"/>
            <a:cs typeface="+mn-cs"/>
          </a:endParaRPr>
        </a:p>
      </dgm:t>
    </dgm:pt>
    <dgm:pt modelId="{65718A4A-50B7-4667-BDCA-E9E15673A8FC}" type="parTrans" cxnId="{03886132-CD07-4423-ABAC-8982B7C34C2D}">
      <dgm:prSet/>
      <dgm:spPr/>
      <dgm:t>
        <a:bodyPr/>
        <a:lstStyle/>
        <a:p>
          <a:endParaRPr lang="es-US"/>
        </a:p>
      </dgm:t>
    </dgm:pt>
    <dgm:pt modelId="{7BB5E0B6-4B44-4E52-A3C2-726B2671DD9F}" type="sibTrans" cxnId="{03886132-CD07-4423-ABAC-8982B7C34C2D}">
      <dgm:prSet/>
      <dgm:spPr/>
      <dgm:t>
        <a:bodyPr/>
        <a:lstStyle/>
        <a:p>
          <a:endParaRPr lang="es-US"/>
        </a:p>
      </dgm:t>
    </dgm:pt>
    <dgm:pt modelId="{E65C6CF9-05B8-4499-9392-1556534ECEB9}">
      <dgm:prSet phldrT="[Text]" custT="1"/>
      <dgm:spPr>
        <a:xfrm>
          <a:off x="2276534"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s-US" sz="1200">
              <a:solidFill>
                <a:sysClr val="windowText" lastClr="000000">
                  <a:hueOff val="0"/>
                  <a:satOff val="0"/>
                  <a:lumOff val="0"/>
                  <a:alphaOff val="0"/>
                </a:sysClr>
              </a:solidFill>
              <a:latin typeface="Calibri" panose="020F0502020204030204"/>
              <a:ea typeface="+mn-ea"/>
              <a:cs typeface="+mn-cs"/>
            </a:rPr>
            <a:t>Resultados</a:t>
          </a:r>
          <a:r>
            <a:rPr lang="es-US" sz="800">
              <a:solidFill>
                <a:sysClr val="windowText" lastClr="000000">
                  <a:hueOff val="0"/>
                  <a:satOff val="0"/>
                  <a:lumOff val="0"/>
                  <a:alphaOff val="0"/>
                </a:sysClr>
              </a:solidFill>
              <a:latin typeface="Calibri" panose="020F0502020204030204"/>
              <a:ea typeface="+mn-ea"/>
              <a:cs typeface="+mn-cs"/>
            </a:rPr>
            <a:t> </a:t>
          </a:r>
        </a:p>
      </dgm:t>
    </dgm:pt>
    <dgm:pt modelId="{67A99DA7-4F97-4403-BC31-65F8D4DD09D7}" type="parTrans" cxnId="{760419D2-A4F6-4992-A7EE-99C9B27C4E5C}">
      <dgm:prSet/>
      <dgm:spPr/>
      <dgm:t>
        <a:bodyPr/>
        <a:lstStyle/>
        <a:p>
          <a:endParaRPr lang="es-US"/>
        </a:p>
      </dgm:t>
    </dgm:pt>
    <dgm:pt modelId="{AFB20CFB-8D26-4DD6-99C0-3AA2041A3FA4}" type="sibTrans" cxnId="{760419D2-A4F6-4992-A7EE-99C9B27C4E5C}">
      <dgm:prSet/>
      <dgm:spPr/>
      <dgm:t>
        <a:bodyPr/>
        <a:lstStyle/>
        <a:p>
          <a:endParaRPr lang="es-US"/>
        </a:p>
      </dgm:t>
    </dgm:pt>
    <dgm:pt modelId="{B8CFB92B-1369-4A91-B0D4-168680AC7E0B}">
      <dgm:prSet phldrT="[Text]" custT="1"/>
      <dgm:spPr>
        <a:xfrm>
          <a:off x="4121658"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s-US" sz="1200">
              <a:solidFill>
                <a:sysClr val="windowText" lastClr="000000">
                  <a:hueOff val="0"/>
                  <a:satOff val="0"/>
                  <a:lumOff val="0"/>
                  <a:alphaOff val="0"/>
                </a:sysClr>
              </a:solidFill>
              <a:latin typeface="Calibri" panose="020F0502020204030204"/>
              <a:ea typeface="+mn-ea"/>
              <a:cs typeface="+mn-cs"/>
            </a:rPr>
            <a:t>Objetivo</a:t>
          </a:r>
          <a:endParaRPr lang="es-US" sz="800">
            <a:solidFill>
              <a:sysClr val="windowText" lastClr="000000">
                <a:hueOff val="0"/>
                <a:satOff val="0"/>
                <a:lumOff val="0"/>
                <a:alphaOff val="0"/>
              </a:sysClr>
            </a:solidFill>
            <a:latin typeface="Calibri" panose="020F0502020204030204"/>
            <a:ea typeface="+mn-ea"/>
            <a:cs typeface="+mn-cs"/>
          </a:endParaRPr>
        </a:p>
      </dgm:t>
    </dgm:pt>
    <dgm:pt modelId="{1DFA073E-CDC6-4B44-A0E3-33196516DF89}" type="parTrans" cxnId="{712FDB23-1A70-46A3-BF83-A6E6DE32109D}">
      <dgm:prSet/>
      <dgm:spPr/>
      <dgm:t>
        <a:bodyPr/>
        <a:lstStyle/>
        <a:p>
          <a:endParaRPr lang="es-US"/>
        </a:p>
      </dgm:t>
    </dgm:pt>
    <dgm:pt modelId="{63EF948F-1C91-44C2-96F7-0B8654C806BB}" type="sibTrans" cxnId="{712FDB23-1A70-46A3-BF83-A6E6DE32109D}">
      <dgm:prSet/>
      <dgm:spPr/>
      <dgm:t>
        <a:bodyPr/>
        <a:lstStyle/>
        <a:p>
          <a:endParaRPr lang="es-US"/>
        </a:p>
      </dgm:t>
    </dgm:pt>
    <dgm:pt modelId="{AC88B2AB-18DE-4F90-85D7-3237BB5CD31B}" type="pres">
      <dgm:prSet presAssocID="{3BE976D1-E9DB-4A68-BE8E-79B1A6D71442}" presName="Name0" presStyleCnt="0">
        <dgm:presLayoutVars>
          <dgm:dir/>
          <dgm:resizeHandles val="exact"/>
        </dgm:presLayoutVars>
      </dgm:prSet>
      <dgm:spPr/>
    </dgm:pt>
    <dgm:pt modelId="{DEEF15F0-2B65-402D-BCBB-0FAEE658BE2D}" type="pres">
      <dgm:prSet presAssocID="{FC6479CE-611E-4AFA-90B4-DB8FD94DD67C}" presName="composite" presStyleCnt="0"/>
      <dgm:spPr/>
    </dgm:pt>
    <dgm:pt modelId="{5C723178-393A-4346-B8D9-E7933B30B023}" type="pres">
      <dgm:prSet presAssocID="{FC6479CE-611E-4AFA-90B4-DB8FD94DD67C}" presName="bgChev" presStyleLbl="node1" presStyleIdx="0" presStyleCnt="3"/>
      <dgm:spPr>
        <a:xfrm>
          <a:off x="642" y="120829"/>
          <a:ext cx="1615380" cy="623536"/>
        </a:xfrm>
        <a:prstGeom prst="chevron">
          <a:avLst>
            <a:gd name="adj" fmla="val 40000"/>
          </a:avLst>
        </a:prstGeom>
        <a:solidFill>
          <a:srgbClr val="ED7D31"/>
        </a:solidFill>
        <a:ln w="12700" cap="flat" cmpd="sng" algn="ctr">
          <a:solidFill>
            <a:sysClr val="window" lastClr="FFFFFF">
              <a:hueOff val="0"/>
              <a:satOff val="0"/>
              <a:lumOff val="0"/>
              <a:alphaOff val="0"/>
            </a:sysClr>
          </a:solidFill>
          <a:prstDash val="solid"/>
          <a:miter lim="800000"/>
        </a:ln>
        <a:effectLst/>
      </dgm:spPr>
    </dgm:pt>
    <dgm:pt modelId="{6F7D860D-E134-4943-875F-6D5B211E408F}" type="pres">
      <dgm:prSet presAssocID="{FC6479CE-611E-4AFA-90B4-DB8FD94DD67C}" presName="txNode" presStyleLbl="fgAcc1" presStyleIdx="0" presStyleCnt="3">
        <dgm:presLayoutVars>
          <dgm:bulletEnabled val="1"/>
        </dgm:presLayoutVars>
      </dgm:prSet>
      <dgm:spPr/>
    </dgm:pt>
    <dgm:pt modelId="{ABE86277-707C-4280-9055-209356EBF193}" type="pres">
      <dgm:prSet presAssocID="{7BB5E0B6-4B44-4E52-A3C2-726B2671DD9F}" presName="compositeSpace" presStyleCnt="0"/>
      <dgm:spPr/>
    </dgm:pt>
    <dgm:pt modelId="{D9ECE97B-4168-489C-BE34-0501B6F59110}" type="pres">
      <dgm:prSet presAssocID="{E65C6CF9-05B8-4499-9392-1556534ECEB9}" presName="composite" presStyleCnt="0"/>
      <dgm:spPr/>
    </dgm:pt>
    <dgm:pt modelId="{4FD7B419-CBE2-4BFD-9D2B-8276A599E1A9}" type="pres">
      <dgm:prSet presAssocID="{E65C6CF9-05B8-4499-9392-1556534ECEB9}" presName="bgChev" presStyleLbl="node1" presStyleIdx="1" presStyleCnt="3"/>
      <dgm:spPr>
        <a:xfrm>
          <a:off x="1845766" y="120829"/>
          <a:ext cx="1615380" cy="623536"/>
        </a:xfrm>
        <a:prstGeom prst="chevron">
          <a:avLst>
            <a:gd name="adj" fmla="val 40000"/>
          </a:avLst>
        </a:prstGeom>
        <a:solidFill>
          <a:srgbClr val="70AD47"/>
        </a:solidFill>
        <a:ln w="12700" cap="flat" cmpd="sng" algn="ctr">
          <a:solidFill>
            <a:sysClr val="window" lastClr="FFFFFF">
              <a:hueOff val="0"/>
              <a:satOff val="0"/>
              <a:lumOff val="0"/>
              <a:alphaOff val="0"/>
            </a:sysClr>
          </a:solidFill>
          <a:prstDash val="solid"/>
          <a:miter lim="800000"/>
        </a:ln>
        <a:effectLst/>
      </dgm:spPr>
    </dgm:pt>
    <dgm:pt modelId="{EC2A1ED1-5E15-42B2-9864-37B707C4AD3A}" type="pres">
      <dgm:prSet presAssocID="{E65C6CF9-05B8-4499-9392-1556534ECEB9}" presName="txNode" presStyleLbl="fgAcc1" presStyleIdx="1" presStyleCnt="3">
        <dgm:presLayoutVars>
          <dgm:bulletEnabled val="1"/>
        </dgm:presLayoutVars>
      </dgm:prSet>
      <dgm:spPr/>
    </dgm:pt>
    <dgm:pt modelId="{9D7AEC7B-7828-464C-99C8-674BCA4F76E0}" type="pres">
      <dgm:prSet presAssocID="{AFB20CFB-8D26-4DD6-99C0-3AA2041A3FA4}" presName="compositeSpace" presStyleCnt="0"/>
      <dgm:spPr/>
    </dgm:pt>
    <dgm:pt modelId="{92B14F8D-DB42-4AD0-BC16-2DEBDE1DD277}" type="pres">
      <dgm:prSet presAssocID="{B8CFB92B-1369-4A91-B0D4-168680AC7E0B}" presName="composite" presStyleCnt="0"/>
      <dgm:spPr/>
    </dgm:pt>
    <dgm:pt modelId="{10717EE4-CDAC-472C-89C0-CB80F5EE9006}" type="pres">
      <dgm:prSet presAssocID="{B8CFB92B-1369-4A91-B0D4-168680AC7E0B}" presName="bgChev" presStyleLbl="node1" presStyleIdx="2" presStyleCnt="3"/>
      <dgm:spPr>
        <a:xfrm>
          <a:off x="3690889" y="120829"/>
          <a:ext cx="1615380" cy="623536"/>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81D6275-5A17-445E-9758-98CB1AD532A7}" type="pres">
      <dgm:prSet presAssocID="{B8CFB92B-1369-4A91-B0D4-168680AC7E0B}" presName="txNode" presStyleLbl="fgAcc1" presStyleIdx="2" presStyleCnt="3">
        <dgm:presLayoutVars>
          <dgm:bulletEnabled val="1"/>
        </dgm:presLayoutVars>
      </dgm:prSet>
      <dgm:spPr/>
    </dgm:pt>
  </dgm:ptLst>
  <dgm:cxnLst>
    <dgm:cxn modelId="{712FDB23-1A70-46A3-BF83-A6E6DE32109D}" srcId="{3BE976D1-E9DB-4A68-BE8E-79B1A6D71442}" destId="{B8CFB92B-1369-4A91-B0D4-168680AC7E0B}" srcOrd="2" destOrd="0" parTransId="{1DFA073E-CDC6-4B44-A0E3-33196516DF89}" sibTransId="{63EF948F-1C91-44C2-96F7-0B8654C806BB}"/>
    <dgm:cxn modelId="{03886132-CD07-4423-ABAC-8982B7C34C2D}" srcId="{3BE976D1-E9DB-4A68-BE8E-79B1A6D71442}" destId="{FC6479CE-611E-4AFA-90B4-DB8FD94DD67C}" srcOrd="0" destOrd="0" parTransId="{65718A4A-50B7-4667-BDCA-E9E15673A8FC}" sibTransId="{7BB5E0B6-4B44-4E52-A3C2-726B2671DD9F}"/>
    <dgm:cxn modelId="{0989988F-4E51-4799-A4EC-78E17369A0E7}" type="presOf" srcId="{B8CFB92B-1369-4A91-B0D4-168680AC7E0B}" destId="{681D6275-5A17-445E-9758-98CB1AD532A7}" srcOrd="0" destOrd="0" presId="urn:microsoft.com/office/officeart/2005/8/layout/chevronAccent+Icon"/>
    <dgm:cxn modelId="{0678C7A5-0284-4BEE-B211-965E1312D2CA}" type="presOf" srcId="{E65C6CF9-05B8-4499-9392-1556534ECEB9}" destId="{EC2A1ED1-5E15-42B2-9864-37B707C4AD3A}" srcOrd="0" destOrd="0" presId="urn:microsoft.com/office/officeart/2005/8/layout/chevronAccent+Icon"/>
    <dgm:cxn modelId="{520FABA8-D939-466A-97B2-EEF495308FB0}" type="presOf" srcId="{FC6479CE-611E-4AFA-90B4-DB8FD94DD67C}" destId="{6F7D860D-E134-4943-875F-6D5B211E408F}" srcOrd="0" destOrd="0" presId="urn:microsoft.com/office/officeart/2005/8/layout/chevronAccent+Icon"/>
    <dgm:cxn modelId="{760419D2-A4F6-4992-A7EE-99C9B27C4E5C}" srcId="{3BE976D1-E9DB-4A68-BE8E-79B1A6D71442}" destId="{E65C6CF9-05B8-4499-9392-1556534ECEB9}" srcOrd="1" destOrd="0" parTransId="{67A99DA7-4F97-4403-BC31-65F8D4DD09D7}" sibTransId="{AFB20CFB-8D26-4DD6-99C0-3AA2041A3FA4}"/>
    <dgm:cxn modelId="{C02712E2-242F-4C4E-BE56-1E625AB16071}" type="presOf" srcId="{3BE976D1-E9DB-4A68-BE8E-79B1A6D71442}" destId="{AC88B2AB-18DE-4F90-85D7-3237BB5CD31B}" srcOrd="0" destOrd="0" presId="urn:microsoft.com/office/officeart/2005/8/layout/chevronAccent+Icon"/>
    <dgm:cxn modelId="{B502A311-0E57-44DA-9D9E-808097A0461D}" type="presParOf" srcId="{AC88B2AB-18DE-4F90-85D7-3237BB5CD31B}" destId="{DEEF15F0-2B65-402D-BCBB-0FAEE658BE2D}" srcOrd="0" destOrd="0" presId="urn:microsoft.com/office/officeart/2005/8/layout/chevronAccent+Icon"/>
    <dgm:cxn modelId="{8F7945EC-247B-4165-9681-31989337FC68}" type="presParOf" srcId="{DEEF15F0-2B65-402D-BCBB-0FAEE658BE2D}" destId="{5C723178-393A-4346-B8D9-E7933B30B023}" srcOrd="0" destOrd="0" presId="urn:microsoft.com/office/officeart/2005/8/layout/chevronAccent+Icon"/>
    <dgm:cxn modelId="{1985F358-EC6F-4F63-88B3-D5A1E98E0561}" type="presParOf" srcId="{DEEF15F0-2B65-402D-BCBB-0FAEE658BE2D}" destId="{6F7D860D-E134-4943-875F-6D5B211E408F}" srcOrd="1" destOrd="0" presId="urn:microsoft.com/office/officeart/2005/8/layout/chevronAccent+Icon"/>
    <dgm:cxn modelId="{756E70A2-076B-4551-B78E-DD04EE12BACD}" type="presParOf" srcId="{AC88B2AB-18DE-4F90-85D7-3237BB5CD31B}" destId="{ABE86277-707C-4280-9055-209356EBF193}" srcOrd="1" destOrd="0" presId="urn:microsoft.com/office/officeart/2005/8/layout/chevronAccent+Icon"/>
    <dgm:cxn modelId="{1A5FDE5A-1870-4F44-9B40-DE75CD2F6ACC}" type="presParOf" srcId="{AC88B2AB-18DE-4F90-85D7-3237BB5CD31B}" destId="{D9ECE97B-4168-489C-BE34-0501B6F59110}" srcOrd="2" destOrd="0" presId="urn:microsoft.com/office/officeart/2005/8/layout/chevronAccent+Icon"/>
    <dgm:cxn modelId="{AB945123-428F-4A2A-B434-48690AF9578D}" type="presParOf" srcId="{D9ECE97B-4168-489C-BE34-0501B6F59110}" destId="{4FD7B419-CBE2-4BFD-9D2B-8276A599E1A9}" srcOrd="0" destOrd="0" presId="urn:microsoft.com/office/officeart/2005/8/layout/chevronAccent+Icon"/>
    <dgm:cxn modelId="{81B6E2AE-C760-49B8-9528-9F8E0AA5F2CF}" type="presParOf" srcId="{D9ECE97B-4168-489C-BE34-0501B6F59110}" destId="{EC2A1ED1-5E15-42B2-9864-37B707C4AD3A}" srcOrd="1" destOrd="0" presId="urn:microsoft.com/office/officeart/2005/8/layout/chevronAccent+Icon"/>
    <dgm:cxn modelId="{CEC99F0E-B380-42AD-AF28-67F8ACB67568}" type="presParOf" srcId="{AC88B2AB-18DE-4F90-85D7-3237BB5CD31B}" destId="{9D7AEC7B-7828-464C-99C8-674BCA4F76E0}" srcOrd="3" destOrd="0" presId="urn:microsoft.com/office/officeart/2005/8/layout/chevronAccent+Icon"/>
    <dgm:cxn modelId="{96B86917-EA3C-4EF6-A6EF-CF39510CF38F}" type="presParOf" srcId="{AC88B2AB-18DE-4F90-85D7-3237BB5CD31B}" destId="{92B14F8D-DB42-4AD0-BC16-2DEBDE1DD277}" srcOrd="4" destOrd="0" presId="urn:microsoft.com/office/officeart/2005/8/layout/chevronAccent+Icon"/>
    <dgm:cxn modelId="{2AB894EC-5643-4C12-9CE9-19CF95147816}" type="presParOf" srcId="{92B14F8D-DB42-4AD0-BC16-2DEBDE1DD277}" destId="{10717EE4-CDAC-472C-89C0-CB80F5EE9006}" srcOrd="0" destOrd="0" presId="urn:microsoft.com/office/officeart/2005/8/layout/chevronAccent+Icon"/>
    <dgm:cxn modelId="{83F4F4E7-810B-4356-A536-477BD30698BB}" type="presParOf" srcId="{92B14F8D-DB42-4AD0-BC16-2DEBDE1DD277}" destId="{681D6275-5A17-445E-9758-98CB1AD532A7}" srcOrd="1" destOrd="0" presId="urn:microsoft.com/office/officeart/2005/8/layout/chevronAccent+Icon"/>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723178-393A-4346-B8D9-E7933B30B023}">
      <dsp:nvSpPr>
        <dsp:cNvPr id="0" name=""/>
        <dsp:cNvSpPr/>
      </dsp:nvSpPr>
      <dsp:spPr>
        <a:xfrm>
          <a:off x="642" y="120829"/>
          <a:ext cx="1615380" cy="623536"/>
        </a:xfrm>
        <a:prstGeom prst="chevron">
          <a:avLst>
            <a:gd name="adj" fmla="val 4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D860D-E134-4943-875F-6D5B211E408F}">
      <dsp:nvSpPr>
        <dsp:cNvPr id="0" name=""/>
        <dsp:cNvSpPr/>
      </dsp:nvSpPr>
      <dsp:spPr>
        <a:xfrm>
          <a:off x="431411"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US" sz="1200" kern="1200">
              <a:solidFill>
                <a:sysClr val="windowText" lastClr="000000">
                  <a:hueOff val="0"/>
                  <a:satOff val="0"/>
                  <a:lumOff val="0"/>
                  <a:alphaOff val="0"/>
                </a:sysClr>
              </a:solidFill>
              <a:latin typeface="Calibri" panose="020F0502020204030204"/>
              <a:ea typeface="+mn-ea"/>
              <a:cs typeface="+mn-cs"/>
            </a:rPr>
            <a:t>Actividades</a:t>
          </a:r>
          <a:endParaRPr lang="es-US" sz="1000" kern="1200">
            <a:solidFill>
              <a:sysClr val="windowText" lastClr="000000">
                <a:hueOff val="0"/>
                <a:satOff val="0"/>
                <a:lumOff val="0"/>
                <a:alphaOff val="0"/>
              </a:sysClr>
            </a:solidFill>
            <a:latin typeface="Calibri" panose="020F0502020204030204"/>
            <a:ea typeface="+mn-ea"/>
            <a:cs typeface="+mn-cs"/>
          </a:endParaRPr>
        </a:p>
      </dsp:txBody>
      <dsp:txXfrm>
        <a:off x="449674" y="294976"/>
        <a:ext cx="1327573" cy="587010"/>
      </dsp:txXfrm>
    </dsp:sp>
    <dsp:sp modelId="{4FD7B419-CBE2-4BFD-9D2B-8276A599E1A9}">
      <dsp:nvSpPr>
        <dsp:cNvPr id="0" name=""/>
        <dsp:cNvSpPr/>
      </dsp:nvSpPr>
      <dsp:spPr>
        <a:xfrm>
          <a:off x="1845766" y="120829"/>
          <a:ext cx="1615380" cy="623536"/>
        </a:xfrm>
        <a:prstGeom prst="chevron">
          <a:avLst>
            <a:gd name="adj" fmla="val 4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2A1ED1-5E15-42B2-9864-37B707C4AD3A}">
      <dsp:nvSpPr>
        <dsp:cNvPr id="0" name=""/>
        <dsp:cNvSpPr/>
      </dsp:nvSpPr>
      <dsp:spPr>
        <a:xfrm>
          <a:off x="2276534"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US" sz="1200" kern="1200">
              <a:solidFill>
                <a:sysClr val="windowText" lastClr="000000">
                  <a:hueOff val="0"/>
                  <a:satOff val="0"/>
                  <a:lumOff val="0"/>
                  <a:alphaOff val="0"/>
                </a:sysClr>
              </a:solidFill>
              <a:latin typeface="Calibri" panose="020F0502020204030204"/>
              <a:ea typeface="+mn-ea"/>
              <a:cs typeface="+mn-cs"/>
            </a:rPr>
            <a:t>Resultados</a:t>
          </a:r>
          <a:r>
            <a:rPr lang="es-US" sz="800" kern="1200">
              <a:solidFill>
                <a:sysClr val="windowText" lastClr="000000">
                  <a:hueOff val="0"/>
                  <a:satOff val="0"/>
                  <a:lumOff val="0"/>
                  <a:alphaOff val="0"/>
                </a:sysClr>
              </a:solidFill>
              <a:latin typeface="Calibri" panose="020F0502020204030204"/>
              <a:ea typeface="+mn-ea"/>
              <a:cs typeface="+mn-cs"/>
            </a:rPr>
            <a:t> </a:t>
          </a:r>
        </a:p>
      </dsp:txBody>
      <dsp:txXfrm>
        <a:off x="2294797" y="294976"/>
        <a:ext cx="1327573" cy="587010"/>
      </dsp:txXfrm>
    </dsp:sp>
    <dsp:sp modelId="{10717EE4-CDAC-472C-89C0-CB80F5EE9006}">
      <dsp:nvSpPr>
        <dsp:cNvPr id="0" name=""/>
        <dsp:cNvSpPr/>
      </dsp:nvSpPr>
      <dsp:spPr>
        <a:xfrm>
          <a:off x="3690889" y="120829"/>
          <a:ext cx="1615380" cy="623536"/>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1D6275-5A17-445E-9758-98CB1AD532A7}">
      <dsp:nvSpPr>
        <dsp:cNvPr id="0" name=""/>
        <dsp:cNvSpPr/>
      </dsp:nvSpPr>
      <dsp:spPr>
        <a:xfrm>
          <a:off x="4121658"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US" sz="1200" kern="1200">
              <a:solidFill>
                <a:sysClr val="windowText" lastClr="000000">
                  <a:hueOff val="0"/>
                  <a:satOff val="0"/>
                  <a:lumOff val="0"/>
                  <a:alphaOff val="0"/>
                </a:sysClr>
              </a:solidFill>
              <a:latin typeface="Calibri" panose="020F0502020204030204"/>
              <a:ea typeface="+mn-ea"/>
              <a:cs typeface="+mn-cs"/>
            </a:rPr>
            <a:t>Objetivo</a:t>
          </a:r>
          <a:endParaRPr lang="es-US" sz="800" kern="1200">
            <a:solidFill>
              <a:sysClr val="windowText" lastClr="000000">
                <a:hueOff val="0"/>
                <a:satOff val="0"/>
                <a:lumOff val="0"/>
                <a:alphaOff val="0"/>
              </a:sysClr>
            </a:solidFill>
            <a:latin typeface="Calibri" panose="020F0502020204030204"/>
            <a:ea typeface="+mn-ea"/>
            <a:cs typeface="+mn-cs"/>
          </a:endParaRPr>
        </a:p>
      </dsp:txBody>
      <dsp:txXfrm>
        <a:off x="4139921" y="294976"/>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D94C3004867F4181F55BB3ADD5DB7F" ma:contentTypeVersion="17" ma:contentTypeDescription="Create a new document." ma:contentTypeScope="" ma:versionID="e7596749a3e32b61c976e3b496f97235">
  <xsd:schema xmlns:xsd="http://www.w3.org/2001/XMLSchema" xmlns:xs="http://www.w3.org/2001/XMLSchema" xmlns:p="http://schemas.microsoft.com/office/2006/metadata/properties" xmlns:ns2="3aa5de09-6d45-497a-a459-a7dbf93d85f4" xmlns:ns3="19bcd500-6145-4ade-96a3-a8deee3baad5" xmlns:ns4="http://schemas.microsoft.com/sharepoint/v4" targetNamespace="http://schemas.microsoft.com/office/2006/metadata/properties" ma:root="true" ma:fieldsID="33fd46d8d469afeb305fe78ef2c87ced" ns2:_="" ns3:_="" ns4:_="">
    <xsd:import namespace="3aa5de09-6d45-497a-a459-a7dbf93d85f4"/>
    <xsd:import namespace="19bcd500-6145-4ade-96a3-a8deee3baad5"/>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5de09-6d45-497a-a459-a7dbf93d8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5c16b0-6aaa-4cf7-a925-32cff1b999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bcd500-6145-4ade-96a3-a8deee3baa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03167e-e3f1-4ae6-97db-03058b5801f2}" ma:internalName="TaxCatchAll" ma:showField="CatchAllData" ma:web="19bcd500-6145-4ade-96a3-a8deee3baa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9bcd500-6145-4ade-96a3-a8deee3baad5">
      <UserInfo>
        <DisplayName>Dunne, Kelsey (ECY)</DisplayName>
        <AccountId>534</AccountId>
        <AccountType/>
      </UserInfo>
    </SharedWithUsers>
    <lcf76f155ced4ddcb4097134ff3c332f xmlns="3aa5de09-6d45-497a-a459-a7dbf93d85f4">
      <Terms xmlns="http://schemas.microsoft.com/office/infopath/2007/PartnerControls"/>
    </lcf76f155ced4ddcb4097134ff3c332f>
    <IconOverlay xmlns="http://schemas.microsoft.com/sharepoint/v4" xsi:nil="true"/>
    <TaxCatchAll xmlns="19bcd500-6145-4ade-96a3-a8deee3baad5" xsi:nil="true"/>
  </documentManagement>
</p:properties>
</file>

<file path=customXml/itemProps1.xml><?xml version="1.0" encoding="utf-8"?>
<ds:datastoreItem xmlns:ds="http://schemas.openxmlformats.org/officeDocument/2006/customXml" ds:itemID="{40A12F5E-145E-4D47-B2DE-D517F584A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5de09-6d45-497a-a459-a7dbf93d85f4"/>
    <ds:schemaRef ds:uri="19bcd500-6145-4ade-96a3-a8deee3baa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00E2C2-15C8-40D0-A4AD-39696A4AC8D3}">
  <ds:schemaRefs>
    <ds:schemaRef ds:uri="http://schemas.openxmlformats.org/officeDocument/2006/bibliography"/>
  </ds:schemaRefs>
</ds:datastoreItem>
</file>

<file path=customXml/itemProps3.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4.xml><?xml version="1.0" encoding="utf-8"?>
<ds:datastoreItem xmlns:ds="http://schemas.openxmlformats.org/officeDocument/2006/customXml" ds:itemID="{0899194D-7A9B-4170-864A-55A954A4945A}">
  <ds:schemaRefs>
    <ds:schemaRef ds:uri="http://schemas.microsoft.com/office/2006/metadata/properties"/>
    <ds:schemaRef ds:uri="http://schemas.microsoft.com/office/infopath/2007/PartnerControls"/>
    <ds:schemaRef ds:uri="19bcd500-6145-4ade-96a3-a8deee3baad5"/>
    <ds:schemaRef ds:uri="3aa5de09-6d45-497a-a459-a7dbf93d85f4"/>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PPG Pub</Template>
  <TotalTime>6</TotalTime>
  <Pages>42</Pages>
  <Words>14364</Words>
  <Characters>81875</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Funding Guidelines - Public Participation Grants - 2023-25</vt:lpstr>
    </vt:vector>
  </TitlesOfParts>
  <Company>WA Department of Ecology</Company>
  <LinksUpToDate>false</LinksUpToDate>
  <CharactersWithSpaces>96047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de Financiamiento: Subvenciones de Participación Pública - 2023-25</dc:title>
  <dc:subject/>
  <dc:creator>FWIM461@ECY.WA.GOV;Washington Department of Ecology</dc:creator>
  <cp:keywords/>
  <dc:description/>
  <cp:lastModifiedBy>Hayes, Mark (ECY)</cp:lastModifiedBy>
  <cp:revision>7</cp:revision>
  <cp:lastPrinted>2023-02-24T16:55:00Z</cp:lastPrinted>
  <dcterms:created xsi:type="dcterms:W3CDTF">2023-03-09T00:58:00Z</dcterms:created>
  <dcterms:modified xsi:type="dcterms:W3CDTF">2023-04-05T16:39:00Z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0x010100F9D94C3004867F4181F55BB3ADD5DB7F</vt:lpwstr>
  </property>
  <property fmtid="{D5CDD505-2E9C-101B-9397-08002B2CF9AE}" pid="3" name="_dlc_DocIdItemGuid">
    <vt:lpwstr>10cf1ef3-1b9c-432f-89f6-d6d01148f30b</vt:lpwstr>
  </property>
  <property fmtid="{D5CDD505-2E9C-101B-9397-08002B2CF9AE}" pid="4" name="Subfolder">
    <vt:lpwstr>Lineamientos</vt:lpwstr>
  </property>
  <property fmtid="{D5CDD505-2E9C-101B-9397-08002B2CF9AE}" pid="5" name="MediaServiceImageTags">
    <vt:lpwstr/>
  </property>
</Properties>
</file>