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CA" w:rsidRDefault="004B7CD6">
      <w:r>
        <w:rPr>
          <w:noProof/>
        </w:rPr>
        <w:drawing>
          <wp:anchor distT="0" distB="0" distL="114300" distR="114300" simplePos="0" relativeHeight="251659264" behindDoc="1" locked="0" layoutInCell="1" allowOverlap="1" wp14:anchorId="1BBB33F8" wp14:editId="77C562FE">
            <wp:simplePos x="0" y="0"/>
            <wp:positionH relativeFrom="column">
              <wp:posOffset>-9525</wp:posOffset>
            </wp:positionH>
            <wp:positionV relativeFrom="paragraph">
              <wp:posOffset>-144145</wp:posOffset>
            </wp:positionV>
            <wp:extent cx="829310" cy="925830"/>
            <wp:effectExtent l="0" t="0" r="889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OLOGO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4A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039C2" wp14:editId="3D83B5F6">
                <wp:simplePos x="0" y="0"/>
                <wp:positionH relativeFrom="column">
                  <wp:posOffset>906780</wp:posOffset>
                </wp:positionH>
                <wp:positionV relativeFrom="paragraph">
                  <wp:posOffset>-182880</wp:posOffset>
                </wp:positionV>
                <wp:extent cx="4686300" cy="984885"/>
                <wp:effectExtent l="0" t="0" r="0" b="57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129" w:rsidRDefault="00F10129" w:rsidP="00EB30E7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spacing w:before="0" w:after="0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30-Day Notice</w:t>
                            </w:r>
                          </w:p>
                          <w:p w:rsidR="00F10129" w:rsidRPr="00C84353" w:rsidRDefault="00F10129" w:rsidP="00EB30E7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spacing w:before="0" w:after="0"/>
                              <w:rPr>
                                <w:smallCaps/>
                                <w:sz w:val="22"/>
                              </w:rPr>
                            </w:pPr>
                            <w:r w:rsidRPr="00C84353">
                              <w:rPr>
                                <w:smallCaps/>
                                <w:sz w:val="22"/>
                              </w:rPr>
                              <w:t>for Underground Storage Tank</w:t>
                            </w:r>
                            <w:r w:rsidR="00425CB4">
                              <w:rPr>
                                <w:smallCaps/>
                                <w:sz w:val="22"/>
                              </w:rPr>
                              <w:t xml:space="preserve"> Systems</w:t>
                            </w:r>
                          </w:p>
                          <w:p w:rsidR="00F10129" w:rsidRPr="00755AA9" w:rsidRDefault="00F10129" w:rsidP="00EB30E7">
                            <w:pPr>
                              <w:spacing w:before="6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This form provides Ecology 30-days’ adva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sz w:val="22"/>
                              </w:rPr>
                              <w:t xml:space="preserve">nced notice </w:t>
                            </w:r>
                            <w:r w:rsidR="003A7F86">
                              <w:rPr>
                                <w:i/>
                                <w:sz w:val="22"/>
                              </w:rPr>
                              <w:t>for projects,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as required by </w:t>
                            </w:r>
                            <w:r w:rsidRPr="00755AA9">
                              <w:rPr>
                                <w:i/>
                                <w:sz w:val="22"/>
                              </w:rPr>
                              <w:t>Chapter 173-360</w:t>
                            </w:r>
                            <w:r w:rsidR="00DC00EE">
                              <w:rPr>
                                <w:i/>
                                <w:sz w:val="22"/>
                              </w:rPr>
                              <w:t>A</w:t>
                            </w:r>
                            <w:r w:rsidRPr="00755AA9">
                              <w:rPr>
                                <w:i/>
                                <w:sz w:val="22"/>
                              </w:rPr>
                              <w:t xml:space="preserve"> WAC.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Instructions are on the back page.</w:t>
                            </w:r>
                          </w:p>
                          <w:p w:rsidR="00F10129" w:rsidRDefault="00F10129" w:rsidP="00EB30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039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4pt;margin-top:-14.4pt;width:369pt;height:7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k2ggIAAA8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" stroked="f">
                <v:textbox>
                  <w:txbxContent>
                    <w:p w:rsidR="00F10129" w:rsidRDefault="00F10129" w:rsidP="00EB30E7">
                      <w:pPr>
                        <w:pStyle w:val="Title"/>
                        <w:pBdr>
                          <w:bottom w:val="single" w:sz="12" w:space="1" w:color="auto"/>
                        </w:pBdr>
                        <w:spacing w:before="0" w:after="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30-Day Notice</w:t>
                      </w:r>
                    </w:p>
                    <w:p w:rsidR="00F10129" w:rsidRPr="00C84353" w:rsidRDefault="00F10129" w:rsidP="00EB30E7">
                      <w:pPr>
                        <w:pStyle w:val="Title"/>
                        <w:pBdr>
                          <w:bottom w:val="single" w:sz="12" w:space="1" w:color="auto"/>
                        </w:pBdr>
                        <w:spacing w:before="0" w:after="0"/>
                        <w:rPr>
                          <w:smallCaps/>
                          <w:sz w:val="22"/>
                        </w:rPr>
                      </w:pPr>
                      <w:r w:rsidRPr="00C84353">
                        <w:rPr>
                          <w:smallCaps/>
                          <w:sz w:val="22"/>
                        </w:rPr>
                        <w:t>for Underground Storage Tank</w:t>
                      </w:r>
                      <w:r w:rsidR="00425CB4">
                        <w:rPr>
                          <w:smallCaps/>
                          <w:sz w:val="22"/>
                        </w:rPr>
                        <w:t xml:space="preserve"> Systems</w:t>
                      </w:r>
                    </w:p>
                    <w:p w:rsidR="00F10129" w:rsidRPr="00755AA9" w:rsidRDefault="00F10129" w:rsidP="00EB30E7">
                      <w:pPr>
                        <w:spacing w:before="60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 xml:space="preserve">This form provides Ecology 30-days’ advanced notice </w:t>
                      </w:r>
                      <w:r w:rsidR="003A7F86">
                        <w:rPr>
                          <w:i/>
                          <w:sz w:val="22"/>
                        </w:rPr>
                        <w:t>for projects,</w:t>
                      </w:r>
                      <w:r>
                        <w:rPr>
                          <w:i/>
                          <w:sz w:val="22"/>
                        </w:rPr>
                        <w:t xml:space="preserve"> as required by </w:t>
                      </w:r>
                      <w:r w:rsidRPr="00755AA9">
                        <w:rPr>
                          <w:i/>
                          <w:sz w:val="22"/>
                        </w:rPr>
                        <w:t>Chapter 173-360</w:t>
                      </w:r>
                      <w:r w:rsidR="00DC00EE">
                        <w:rPr>
                          <w:i/>
                          <w:sz w:val="22"/>
                        </w:rPr>
                        <w:t>A</w:t>
                      </w:r>
                      <w:r w:rsidRPr="00755AA9">
                        <w:rPr>
                          <w:i/>
                          <w:sz w:val="22"/>
                        </w:rPr>
                        <w:t xml:space="preserve"> WAC.</w:t>
                      </w:r>
                      <w:r>
                        <w:rPr>
                          <w:i/>
                          <w:sz w:val="22"/>
                        </w:rPr>
                        <w:t xml:space="preserve"> Instructions are on the back page.</w:t>
                      </w:r>
                    </w:p>
                    <w:p w:rsidR="00F10129" w:rsidRDefault="00F10129" w:rsidP="00EB30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4A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73A96D" wp14:editId="72379DE0">
                <wp:simplePos x="0" y="0"/>
                <wp:positionH relativeFrom="column">
                  <wp:posOffset>5543550</wp:posOffset>
                </wp:positionH>
                <wp:positionV relativeFrom="paragraph">
                  <wp:posOffset>-281305</wp:posOffset>
                </wp:positionV>
                <wp:extent cx="1571625" cy="614680"/>
                <wp:effectExtent l="0" t="4445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129" w:rsidRPr="009374CF" w:rsidRDefault="00F10129" w:rsidP="001E77FE">
                            <w:pPr>
                              <w:spacing w:after="120"/>
                              <w:rPr>
                                <w:rFonts w:asciiTheme="minorHAnsi" w:hAnsiTheme="minorHAnsi"/>
                              </w:rPr>
                            </w:pPr>
                            <w:r w:rsidRPr="009374CF">
                              <w:rPr>
                                <w:rFonts w:asciiTheme="minorHAnsi" w:hAnsiTheme="minorHAnsi"/>
                              </w:rPr>
                              <w:t>UST ID #: 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</w:t>
                            </w:r>
                            <w:r w:rsidRPr="009374CF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</w:p>
                          <w:p w:rsidR="00F10129" w:rsidRDefault="00F10129" w:rsidP="001E77FE">
                            <w:r w:rsidRPr="009374CF">
                              <w:rPr>
                                <w:rFonts w:asciiTheme="minorHAnsi" w:hAnsiTheme="minorHAnsi"/>
                              </w:rPr>
                              <w:t>County:</w:t>
                            </w:r>
                            <w:r>
                              <w:t xml:space="preserve">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3A96D" id="Text Box 7" o:spid="_x0000_s1027" type="#_x0000_t202" style="position:absolute;margin-left:436.5pt;margin-top:-22.15pt;width:123.75pt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" stroked="f">
                <v:textbox>
                  <w:txbxContent>
                    <w:p w:rsidR="00F10129" w:rsidRPr="009374CF" w:rsidRDefault="00F10129" w:rsidP="001E77FE">
                      <w:pPr>
                        <w:spacing w:after="120"/>
                        <w:rPr>
                          <w:rFonts w:asciiTheme="minorHAnsi" w:hAnsiTheme="minorHAnsi"/>
                        </w:rPr>
                      </w:pPr>
                      <w:r w:rsidRPr="009374CF">
                        <w:rPr>
                          <w:rFonts w:asciiTheme="minorHAnsi" w:hAnsiTheme="minorHAnsi"/>
                        </w:rPr>
                        <w:t>UST ID #: _______</w:t>
                      </w:r>
                      <w:r>
                        <w:rPr>
                          <w:rFonts w:asciiTheme="minorHAnsi" w:hAnsiTheme="minorHAnsi"/>
                        </w:rPr>
                        <w:t>__</w:t>
                      </w:r>
                      <w:r w:rsidRPr="009374CF">
                        <w:rPr>
                          <w:rFonts w:asciiTheme="minorHAnsi" w:hAnsiTheme="minorHAnsi"/>
                        </w:rPr>
                        <w:t>_</w:t>
                      </w:r>
                    </w:p>
                    <w:p w:rsidR="00F10129" w:rsidRDefault="00F10129" w:rsidP="001E77FE">
                      <w:r w:rsidRPr="009374CF">
                        <w:rPr>
                          <w:rFonts w:asciiTheme="minorHAnsi" w:hAnsiTheme="minorHAnsi"/>
                        </w:rPr>
                        <w:t>County:</w:t>
                      </w:r>
                      <w:r>
                        <w:t xml:space="preserve">  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E67CA" w:rsidRDefault="00CE67CA"/>
    <w:p w:rsidR="00CE67CA" w:rsidRDefault="00CE67CA"/>
    <w:p w:rsidR="005F52A0" w:rsidRDefault="005F52A0"/>
    <w:p w:rsidR="00CE67CA" w:rsidRDefault="00CE67CA"/>
    <w:p w:rsidR="009E2CB0" w:rsidRPr="00EB30E7" w:rsidRDefault="009E2CB0">
      <w:pPr>
        <w:rPr>
          <w:sz w:val="16"/>
          <w:szCs w:val="16"/>
        </w:rPr>
      </w:pPr>
    </w:p>
    <w:p w:rsidR="009E2CB0" w:rsidRPr="009A1B0F" w:rsidRDefault="009E2CB0" w:rsidP="009E2CB0">
      <w:pPr>
        <w:rPr>
          <w:rFonts w:asciiTheme="minorHAnsi" w:hAnsiTheme="minorHAnsi"/>
          <w:sz w:val="22"/>
        </w:rPr>
      </w:pPr>
      <w:r w:rsidRPr="009A1B0F">
        <w:rPr>
          <w:rFonts w:asciiTheme="minorHAnsi" w:hAnsiTheme="minorHAnsi"/>
          <w:sz w:val="22"/>
        </w:rPr>
        <w:t xml:space="preserve">Please </w:t>
      </w:r>
      <w:r w:rsidRPr="009A1B0F">
        <w:rPr>
          <w:rFonts w:asciiTheme="minorHAnsi" w:hAnsiTheme="minorHAnsi"/>
          <w:sz w:val="22"/>
        </w:rPr>
        <w:sym w:font="Wingdings" w:char="F0FC"/>
      </w:r>
      <w:r w:rsidRPr="009A1B0F">
        <w:rPr>
          <w:rFonts w:asciiTheme="minorHAnsi" w:hAnsiTheme="minorHAnsi"/>
          <w:sz w:val="22"/>
        </w:rPr>
        <w:t xml:space="preserve"> the appropriate box:</w:t>
      </w:r>
      <w:r w:rsidRPr="009A1B0F">
        <w:rPr>
          <w:rFonts w:asciiTheme="minorHAnsi" w:hAnsiTheme="minorHAnsi"/>
          <w:sz w:val="22"/>
        </w:rPr>
        <w:tab/>
        <w:t xml:space="preserve"> </w:t>
      </w:r>
      <w:r w:rsidR="00501C05" w:rsidRPr="009A1B0F">
        <w:rPr>
          <w:rFonts w:asciiTheme="minorHAnsi" w:hAnsi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A1B0F">
        <w:rPr>
          <w:rFonts w:asciiTheme="minorHAnsi" w:hAnsiTheme="minorHAnsi"/>
          <w:sz w:val="22"/>
        </w:rPr>
        <w:instrText xml:space="preserve"> FORMCHECKBOX </w:instrText>
      </w:r>
      <w:r w:rsidR="00EC462A">
        <w:rPr>
          <w:rFonts w:asciiTheme="minorHAnsi" w:hAnsiTheme="minorHAnsi"/>
          <w:sz w:val="22"/>
        </w:rPr>
      </w:r>
      <w:r w:rsidR="00EC462A">
        <w:rPr>
          <w:rFonts w:asciiTheme="minorHAnsi" w:hAnsiTheme="minorHAnsi"/>
          <w:sz w:val="22"/>
        </w:rPr>
        <w:fldChar w:fldCharType="separate"/>
      </w:r>
      <w:r w:rsidR="00501C05" w:rsidRPr="009A1B0F">
        <w:rPr>
          <w:rFonts w:asciiTheme="minorHAnsi" w:hAnsiTheme="minorHAnsi"/>
          <w:sz w:val="22"/>
        </w:rPr>
        <w:fldChar w:fldCharType="end"/>
      </w:r>
      <w:r w:rsidRPr="009A1B0F">
        <w:rPr>
          <w:rFonts w:asciiTheme="minorHAnsi" w:hAnsiTheme="minorHAnsi"/>
          <w:sz w:val="22"/>
        </w:rPr>
        <w:t xml:space="preserve"> Intent to Install</w:t>
      </w:r>
      <w:r w:rsidRPr="009A1B0F">
        <w:rPr>
          <w:rFonts w:asciiTheme="minorHAnsi" w:hAnsiTheme="minorHAnsi"/>
          <w:sz w:val="22"/>
        </w:rPr>
        <w:tab/>
        <w:t xml:space="preserve"> </w:t>
      </w:r>
      <w:r w:rsidR="00501C05" w:rsidRPr="009A1B0F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A1B0F">
        <w:rPr>
          <w:rFonts w:asciiTheme="minorHAnsi" w:hAnsiTheme="minorHAnsi"/>
          <w:sz w:val="22"/>
        </w:rPr>
        <w:instrText xml:space="preserve"> FORMCHECKBOX </w:instrText>
      </w:r>
      <w:r w:rsidR="00EC462A">
        <w:rPr>
          <w:rFonts w:asciiTheme="minorHAnsi" w:hAnsiTheme="minorHAnsi"/>
          <w:sz w:val="22"/>
        </w:rPr>
      </w:r>
      <w:r w:rsidR="00EC462A">
        <w:rPr>
          <w:rFonts w:asciiTheme="minorHAnsi" w:hAnsiTheme="minorHAnsi"/>
          <w:sz w:val="22"/>
        </w:rPr>
        <w:fldChar w:fldCharType="separate"/>
      </w:r>
      <w:r w:rsidR="00501C05" w:rsidRPr="009A1B0F">
        <w:rPr>
          <w:rFonts w:asciiTheme="minorHAnsi" w:hAnsiTheme="minorHAnsi"/>
          <w:sz w:val="22"/>
        </w:rPr>
        <w:fldChar w:fldCharType="end"/>
      </w:r>
      <w:bookmarkEnd w:id="1"/>
      <w:r w:rsidRPr="009A1B0F">
        <w:rPr>
          <w:rFonts w:asciiTheme="minorHAnsi" w:hAnsiTheme="minorHAnsi"/>
          <w:sz w:val="22"/>
        </w:rPr>
        <w:t xml:space="preserve"> Intent to Close</w:t>
      </w:r>
      <w:r w:rsidRPr="009A1B0F">
        <w:rPr>
          <w:rFonts w:asciiTheme="minorHAnsi" w:hAnsiTheme="minorHAnsi"/>
          <w:sz w:val="22"/>
        </w:rPr>
        <w:tab/>
        <w:t xml:space="preserve"> </w:t>
      </w:r>
      <w:r w:rsidR="00501C05" w:rsidRPr="009A1B0F">
        <w:rPr>
          <w:rFonts w:asciiTheme="minorHAnsi" w:hAnsiTheme="minorHAns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3A67" w:rsidRPr="009A1B0F">
        <w:rPr>
          <w:rFonts w:asciiTheme="minorHAnsi" w:hAnsiTheme="minorHAnsi"/>
          <w:sz w:val="22"/>
        </w:rPr>
        <w:instrText xml:space="preserve"> FORMCHECKBOX </w:instrText>
      </w:r>
      <w:r w:rsidR="00EC462A">
        <w:rPr>
          <w:rFonts w:asciiTheme="minorHAnsi" w:hAnsiTheme="minorHAnsi"/>
          <w:sz w:val="22"/>
        </w:rPr>
      </w:r>
      <w:r w:rsidR="00EC462A">
        <w:rPr>
          <w:rFonts w:asciiTheme="minorHAnsi" w:hAnsiTheme="minorHAnsi"/>
          <w:sz w:val="22"/>
        </w:rPr>
        <w:fldChar w:fldCharType="separate"/>
      </w:r>
      <w:r w:rsidR="00501C05" w:rsidRPr="009A1B0F">
        <w:rPr>
          <w:rFonts w:asciiTheme="minorHAnsi" w:hAnsiTheme="minorHAnsi"/>
          <w:sz w:val="22"/>
        </w:rPr>
        <w:fldChar w:fldCharType="end"/>
      </w:r>
      <w:r w:rsidR="00D13A67">
        <w:rPr>
          <w:rFonts w:asciiTheme="minorHAnsi" w:hAnsiTheme="minorHAnsi"/>
          <w:sz w:val="22"/>
        </w:rPr>
        <w:t xml:space="preserve"> Change-in-Service</w:t>
      </w:r>
      <w:r w:rsidRPr="009A1B0F">
        <w:rPr>
          <w:rFonts w:asciiTheme="minorHAnsi" w:hAnsiTheme="minorHAnsi"/>
          <w:sz w:val="22"/>
        </w:rPr>
        <w:tab/>
      </w:r>
    </w:p>
    <w:tbl>
      <w:tblPr>
        <w:tblStyle w:val="TableGrid"/>
        <w:tblpPr w:leftFromText="180" w:rightFromText="180" w:vertAnchor="text" w:horzAnchor="margin" w:tblpY="92"/>
        <w:tblW w:w="10998" w:type="dxa"/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2160"/>
        <w:gridCol w:w="1156"/>
        <w:gridCol w:w="2996"/>
        <w:gridCol w:w="528"/>
        <w:gridCol w:w="744"/>
        <w:gridCol w:w="1326"/>
      </w:tblGrid>
      <w:tr w:rsidR="00025116" w:rsidTr="00AA76C0">
        <w:tc>
          <w:tcPr>
            <w:tcW w:w="54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025116" w:rsidRPr="002D16FC" w:rsidRDefault="00025116" w:rsidP="00AA76C0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2D16FC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I. </w:t>
            </w:r>
            <w:r w:rsidR="001C0AE3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Site Information</w:t>
            </w:r>
          </w:p>
        </w:tc>
        <w:tc>
          <w:tcPr>
            <w:tcW w:w="5594" w:type="dxa"/>
            <w:gridSpan w:val="4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25116" w:rsidRPr="002D16FC" w:rsidRDefault="00025116" w:rsidP="00AA76C0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2D16FC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II. </w:t>
            </w:r>
            <w:r w:rsidR="00486D26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Owner/Operator Information</w:t>
            </w:r>
          </w:p>
        </w:tc>
      </w:tr>
      <w:tr w:rsidR="001E77FE" w:rsidTr="00AA76C0">
        <w:trPr>
          <w:trHeight w:val="432"/>
        </w:trPr>
        <w:tc>
          <w:tcPr>
            <w:tcW w:w="54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E77FE" w:rsidRPr="00CE67CA" w:rsidRDefault="001E77FE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E67CA">
              <w:rPr>
                <w:rFonts w:asciiTheme="minorHAnsi" w:hAnsiTheme="minorHAnsi" w:cstheme="minorHAnsi"/>
                <w:sz w:val="22"/>
                <w:szCs w:val="22"/>
              </w:rPr>
              <w:t xml:space="preserve">Tag </w:t>
            </w:r>
            <w:r w:rsidR="001C0AE3">
              <w:rPr>
                <w:rFonts w:asciiTheme="minorHAnsi" w:hAnsiTheme="minorHAnsi" w:cstheme="minorHAnsi"/>
                <w:sz w:val="22"/>
                <w:szCs w:val="22"/>
              </w:rPr>
              <w:t xml:space="preserve">or UBI </w:t>
            </w:r>
            <w:r w:rsidRPr="00CE67CA">
              <w:rPr>
                <w:rFonts w:asciiTheme="minorHAnsi" w:hAnsiTheme="minorHAnsi" w:cstheme="minorHAnsi"/>
                <w:sz w:val="22"/>
                <w:szCs w:val="22"/>
              </w:rPr>
              <w:t>#</w:t>
            </w:r>
            <w:r w:rsidR="001C0AE3">
              <w:rPr>
                <w:rFonts w:asciiTheme="minorHAnsi" w:hAnsiTheme="minorHAnsi" w:cstheme="minorHAnsi"/>
                <w:sz w:val="22"/>
                <w:szCs w:val="22"/>
              </w:rPr>
              <w:t xml:space="preserve"> (if applicable)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bookmarkStart w:id="2" w:name="Text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594" w:type="dxa"/>
            <w:gridSpan w:val="4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1E77FE" w:rsidRPr="00CE67CA" w:rsidRDefault="00486D26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Owner/Operator</w:t>
            </w:r>
            <w:r w:rsidR="001E77FE">
              <w:rPr>
                <w:rFonts w:asciiTheme="minorHAnsi" w:hAnsiTheme="minorHAnsi" w:cstheme="minorHAnsi"/>
                <w:sz w:val="22"/>
                <w:szCs w:val="22"/>
              </w:rPr>
              <w:t xml:space="preserve"> Name:  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E77F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77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77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77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77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77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77FE" w:rsidTr="00AA76C0">
        <w:trPr>
          <w:trHeight w:val="432"/>
        </w:trPr>
        <w:tc>
          <w:tcPr>
            <w:tcW w:w="54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77FE" w:rsidRPr="00CE67CA" w:rsidRDefault="001E77FE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UST ID #</w:t>
            </w:r>
            <w:r w:rsidR="001C0AE3">
              <w:rPr>
                <w:rFonts w:asciiTheme="minorHAnsi" w:hAnsiTheme="minorHAnsi" w:cstheme="minorHAnsi"/>
                <w:sz w:val="22"/>
                <w:szCs w:val="22"/>
              </w:rPr>
              <w:t xml:space="preserve"> (if applicable)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bookmarkStart w:id="3" w:name="Text4"/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594" w:type="dxa"/>
            <w:gridSpan w:val="4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1E77FE" w:rsidRPr="00CE67CA" w:rsidRDefault="00486D26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Business</w:t>
            </w:r>
            <w:r w:rsidR="001E77FE">
              <w:rPr>
                <w:rFonts w:asciiTheme="minorHAnsi" w:hAnsiTheme="minorHAnsi" w:cstheme="minorHAnsi"/>
                <w:sz w:val="22"/>
                <w:szCs w:val="22"/>
              </w:rPr>
              <w:t xml:space="preserve"> Name:  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E77F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77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77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77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77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77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77FE" w:rsidTr="00AA76C0">
        <w:trPr>
          <w:trHeight w:val="432"/>
        </w:trPr>
        <w:tc>
          <w:tcPr>
            <w:tcW w:w="5404" w:type="dxa"/>
            <w:gridSpan w:val="4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1E77FE" w:rsidRPr="00CE67CA" w:rsidRDefault="001E77FE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Site Name:  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594" w:type="dxa"/>
            <w:gridSpan w:val="4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1E77FE" w:rsidRPr="00CE67CA" w:rsidRDefault="00AA76C0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Mailing </w:t>
            </w:r>
            <w:r w:rsidR="001E77FE">
              <w:rPr>
                <w:rFonts w:asciiTheme="minorHAnsi" w:hAnsiTheme="minorHAnsi" w:cstheme="minorHAnsi"/>
                <w:sz w:val="22"/>
                <w:szCs w:val="22"/>
              </w:rPr>
              <w:t xml:space="preserve">Address:  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E77F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E77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77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77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77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E77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E77FE" w:rsidTr="00AA76C0">
        <w:trPr>
          <w:trHeight w:val="432"/>
        </w:trPr>
        <w:tc>
          <w:tcPr>
            <w:tcW w:w="5404" w:type="dxa"/>
            <w:gridSpan w:val="4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1E77FE" w:rsidRPr="00CE67CA" w:rsidRDefault="001E77FE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Site Address:  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77FE" w:rsidRPr="00CE67CA" w:rsidRDefault="001E77FE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City:  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E77FE" w:rsidRPr="00CE67CA" w:rsidRDefault="001E77FE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State:  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326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1E77FE" w:rsidRPr="00CE67CA" w:rsidRDefault="001E77FE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Zip:  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C0AE3" w:rsidTr="00AA76C0">
        <w:trPr>
          <w:trHeight w:val="432"/>
        </w:trPr>
        <w:tc>
          <w:tcPr>
            <w:tcW w:w="5404" w:type="dxa"/>
            <w:gridSpan w:val="4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1C0AE3" w:rsidRPr="00CE67CA" w:rsidRDefault="001C0AE3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City:  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94" w:type="dxa"/>
            <w:gridSpan w:val="4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1C0AE3" w:rsidRPr="00CE67CA" w:rsidRDefault="001C0AE3" w:rsidP="00AA76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Phone:  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1C0AE3" w:rsidTr="00AA76C0">
        <w:trPr>
          <w:trHeight w:val="432"/>
        </w:trPr>
        <w:tc>
          <w:tcPr>
            <w:tcW w:w="5404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1C0AE3" w:rsidRPr="00CE67CA" w:rsidRDefault="001C0AE3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Phone:  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94" w:type="dxa"/>
            <w:gridSpan w:val="4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AE3" w:rsidRPr="00D016BF" w:rsidRDefault="001C0AE3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Email:  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1C0AE3" w:rsidTr="00AA76C0">
        <w:trPr>
          <w:trHeight w:val="678"/>
        </w:trPr>
        <w:tc>
          <w:tcPr>
            <w:tcW w:w="109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322885" w:rsidRDefault="001C0AE3" w:rsidP="00AA76C0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5D7350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III.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Certified Service Provider</w:t>
            </w:r>
            <w:r w:rsidR="007467DE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(s) </w:t>
            </w:r>
          </w:p>
          <w:p w:rsidR="00F10129" w:rsidRDefault="00322885" w:rsidP="00AA76C0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6"/>
              </w:rPr>
            </w:pPr>
            <w:r w:rsidRPr="009E2CB0">
              <w:rPr>
                <w:rFonts w:asciiTheme="minorHAnsi" w:hAnsiTheme="minorHAnsi" w:cstheme="minorHAnsi"/>
                <w:color w:val="FFFFFF" w:themeColor="background1"/>
                <w:sz w:val="20"/>
                <w:szCs w:val="26"/>
              </w:rPr>
              <w:t xml:space="preserve">Check the appropriate boxes. If more than one </w:t>
            </w:r>
            <w:r w:rsidR="00F10129">
              <w:rPr>
                <w:rFonts w:asciiTheme="minorHAnsi" w:hAnsiTheme="minorHAnsi" w:cstheme="minorHAnsi"/>
                <w:color w:val="FFFFFF" w:themeColor="background1"/>
                <w:sz w:val="20"/>
                <w:szCs w:val="26"/>
              </w:rPr>
              <w:t xml:space="preserve">service provider </w:t>
            </w:r>
            <w:r w:rsidRPr="009E2CB0">
              <w:rPr>
                <w:rFonts w:asciiTheme="minorHAnsi" w:hAnsiTheme="minorHAnsi" w:cstheme="minorHAnsi"/>
                <w:color w:val="FFFFFF" w:themeColor="background1"/>
                <w:sz w:val="20"/>
                <w:szCs w:val="26"/>
              </w:rPr>
              <w:t>is required</w:t>
            </w:r>
          </w:p>
          <w:p w:rsidR="00F10129" w:rsidRPr="005D7350" w:rsidRDefault="00322885" w:rsidP="003A7F86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9E2CB0">
              <w:rPr>
                <w:rFonts w:asciiTheme="minorHAnsi" w:hAnsiTheme="minorHAnsi" w:cstheme="minorHAnsi"/>
                <w:color w:val="FFFFFF" w:themeColor="background1"/>
                <w:sz w:val="20"/>
                <w:szCs w:val="26"/>
              </w:rPr>
              <w:t xml:space="preserve"> </w:t>
            </w:r>
            <w:proofErr w:type="gramStart"/>
            <w:r w:rsidRPr="009E2CB0">
              <w:rPr>
                <w:rFonts w:asciiTheme="minorHAnsi" w:hAnsiTheme="minorHAnsi" w:cstheme="minorHAnsi"/>
                <w:color w:val="FFFFFF" w:themeColor="background1"/>
                <w:sz w:val="20"/>
                <w:szCs w:val="26"/>
              </w:rPr>
              <w:t>for</w:t>
            </w:r>
            <w:proofErr w:type="gramEnd"/>
            <w:r w:rsidRPr="009E2CB0">
              <w:rPr>
                <w:rFonts w:asciiTheme="minorHAnsi" w:hAnsiTheme="minorHAnsi" w:cstheme="minorHAnsi"/>
                <w:color w:val="FFFFFF" w:themeColor="background1"/>
                <w:sz w:val="20"/>
                <w:szCs w:val="26"/>
              </w:rPr>
              <w:t xml:space="preserve"> this project, fill out both sections</w:t>
            </w:r>
            <w:r w:rsidR="009E2CB0" w:rsidRPr="009E2CB0">
              <w:rPr>
                <w:rFonts w:asciiTheme="minorHAnsi" w:hAnsiTheme="minorHAnsi" w:cstheme="minorHAnsi"/>
                <w:color w:val="FFFFFF" w:themeColor="background1"/>
                <w:sz w:val="20"/>
                <w:szCs w:val="26"/>
              </w:rPr>
              <w:t>.</w:t>
            </w:r>
          </w:p>
        </w:tc>
      </w:tr>
      <w:tr w:rsidR="001C0AE3" w:rsidTr="00AA76C0">
        <w:trPr>
          <w:trHeight w:val="633"/>
        </w:trPr>
        <w:tc>
          <w:tcPr>
            <w:tcW w:w="10998" w:type="dxa"/>
            <w:gridSpan w:val="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AE3" w:rsidRPr="009E2CB0" w:rsidRDefault="00F10129" w:rsidP="00AA76C0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6"/>
              </w:rPr>
              <w:t>N</w:t>
            </w:r>
            <w:r w:rsidR="001C0AE3" w:rsidRPr="009E2CB0">
              <w:rPr>
                <w:rFonts w:asciiTheme="minorHAnsi" w:hAnsiTheme="minorHAnsi" w:cstheme="minorHAnsi"/>
                <w:b/>
                <w:i/>
                <w:sz w:val="22"/>
                <w:szCs w:val="26"/>
              </w:rPr>
              <w:t xml:space="preserve">ote: Individuals performing UST services MUST be ICC-certified or have passed </w:t>
            </w:r>
          </w:p>
          <w:p w:rsidR="001C0AE3" w:rsidRPr="001C0AE3" w:rsidRDefault="001C0AE3" w:rsidP="00AA76C0">
            <w:pPr>
              <w:jc w:val="center"/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</w:pPr>
            <w:proofErr w:type="gramStart"/>
            <w:r w:rsidRPr="009E2CB0">
              <w:rPr>
                <w:rFonts w:asciiTheme="minorHAnsi" w:hAnsiTheme="minorHAnsi" w:cstheme="minorHAnsi"/>
                <w:b/>
                <w:i/>
                <w:sz w:val="22"/>
                <w:szCs w:val="26"/>
              </w:rPr>
              <w:t>another</w:t>
            </w:r>
            <w:proofErr w:type="gramEnd"/>
            <w:r w:rsidRPr="009E2CB0">
              <w:rPr>
                <w:rFonts w:asciiTheme="minorHAnsi" w:hAnsiTheme="minorHAnsi" w:cstheme="minorHAnsi"/>
                <w:b/>
                <w:i/>
                <w:sz w:val="22"/>
                <w:szCs w:val="26"/>
              </w:rPr>
              <w:t xml:space="preserve"> qualifying exam approved by the Department of Ecology.</w:t>
            </w:r>
          </w:p>
        </w:tc>
      </w:tr>
      <w:tr w:rsidR="007467DE" w:rsidTr="00AA76C0">
        <w:trPr>
          <w:trHeight w:val="288"/>
        </w:trPr>
        <w:tc>
          <w:tcPr>
            <w:tcW w:w="6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467DE" w:rsidRDefault="00322885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467DE" w:rsidRDefault="00501C05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E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7467DE" w:rsidRPr="001C0AE3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C462A">
              <w:rPr>
                <w:rFonts w:asciiTheme="minorHAnsi" w:hAnsiTheme="minorHAnsi" w:cstheme="minorHAnsi"/>
                <w:sz w:val="18"/>
                <w:szCs w:val="22"/>
              </w:rPr>
            </w:r>
            <w:r w:rsidR="00EC462A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C0AE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bookmarkEnd w:id="6"/>
            <w:r w:rsidR="007467DE" w:rsidRPr="001C0AE3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7467DE">
              <w:rPr>
                <w:rFonts w:asciiTheme="minorHAnsi" w:hAnsiTheme="minorHAnsi" w:cstheme="minorHAnsi"/>
                <w:sz w:val="22"/>
                <w:szCs w:val="22"/>
              </w:rPr>
              <w:t xml:space="preserve"> Installer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7467DE" w:rsidRDefault="00501C05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E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7DE" w:rsidRPr="001C0AE3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C462A">
              <w:rPr>
                <w:rFonts w:asciiTheme="minorHAnsi" w:hAnsiTheme="minorHAnsi" w:cstheme="minorHAnsi"/>
                <w:sz w:val="18"/>
                <w:szCs w:val="22"/>
              </w:rPr>
            </w:r>
            <w:r w:rsidR="00EC462A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C0AE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="007467DE"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="007467DE" w:rsidRPr="00322885">
              <w:rPr>
                <w:rFonts w:asciiTheme="minorHAnsi" w:hAnsiTheme="minorHAnsi" w:cstheme="minorHAnsi"/>
                <w:sz w:val="22"/>
                <w:szCs w:val="22"/>
              </w:rPr>
              <w:t>Decommissioner</w:t>
            </w:r>
          </w:p>
        </w:tc>
        <w:tc>
          <w:tcPr>
            <w:tcW w:w="6750" w:type="dxa"/>
            <w:gridSpan w:val="5"/>
            <w:tcBorders>
              <w:top w:val="single" w:sz="8" w:space="0" w:color="auto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467DE" w:rsidRDefault="00501C05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E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7DE" w:rsidRPr="001C0AE3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C462A">
              <w:rPr>
                <w:rFonts w:asciiTheme="minorHAnsi" w:hAnsiTheme="minorHAnsi" w:cstheme="minorHAnsi"/>
                <w:sz w:val="18"/>
                <w:szCs w:val="22"/>
              </w:rPr>
            </w:r>
            <w:r w:rsidR="00EC462A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C0AE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="007467DE"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="007467DE" w:rsidRPr="00322885">
              <w:rPr>
                <w:rFonts w:asciiTheme="minorHAnsi" w:hAnsiTheme="minorHAnsi" w:cstheme="minorHAnsi"/>
                <w:sz w:val="22"/>
                <w:szCs w:val="22"/>
              </w:rPr>
              <w:t>Site Assessor</w:t>
            </w:r>
          </w:p>
        </w:tc>
      </w:tr>
      <w:tr w:rsidR="001C0AE3" w:rsidTr="00AA76C0">
        <w:trPr>
          <w:trHeight w:val="432"/>
        </w:trPr>
        <w:tc>
          <w:tcPr>
            <w:tcW w:w="5404" w:type="dxa"/>
            <w:gridSpan w:val="4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0AE3" w:rsidRPr="00CE67CA" w:rsidRDefault="001C0AE3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Company Name:  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94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0AE3" w:rsidRPr="00CE67CA" w:rsidRDefault="00631398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Certification Type:  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31398" w:rsidTr="00ED2C83">
        <w:trPr>
          <w:trHeight w:val="432"/>
        </w:trPr>
        <w:tc>
          <w:tcPr>
            <w:tcW w:w="540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1398" w:rsidRPr="00CE67CA" w:rsidRDefault="00631398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Service Provider Name:  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right w:val="single" w:sz="12" w:space="0" w:color="FFFFFF" w:themeColor="background1"/>
            </w:tcBorders>
            <w:vAlign w:val="center"/>
          </w:tcPr>
          <w:p w:rsidR="00631398" w:rsidRDefault="00631398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Cert. No.:  </w:t>
            </w:r>
            <w:r w:rsidR="00501C05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501C05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01C05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501C05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:rsidR="00631398" w:rsidRDefault="00631398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Exp. Date:  </w:t>
            </w:r>
            <w:r w:rsidR="00501C05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501C05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01C05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501C05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631398" w:rsidTr="00AA76C0">
        <w:trPr>
          <w:trHeight w:val="432"/>
        </w:trPr>
        <w:tc>
          <w:tcPr>
            <w:tcW w:w="540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1398" w:rsidRPr="00CE67CA" w:rsidRDefault="00631398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0283">
              <w:rPr>
                <w:rFonts w:asciiTheme="minorHAnsi" w:hAnsiTheme="minorHAnsi" w:cstheme="minorHAnsi"/>
                <w:sz w:val="22"/>
                <w:szCs w:val="22"/>
              </w:rPr>
              <w:t xml:space="preserve">Provider Phone:  </w:t>
            </w:r>
            <w:r w:rsidR="00501C05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501C05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01C05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501C05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9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31398" w:rsidRPr="00A30283" w:rsidRDefault="00631398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Provider </w:t>
            </w:r>
            <w:r w:rsidRPr="00A30283">
              <w:rPr>
                <w:rFonts w:asciiTheme="minorHAnsi" w:hAnsiTheme="minorHAnsi" w:cstheme="minorHAnsi"/>
                <w:sz w:val="22"/>
                <w:szCs w:val="22"/>
              </w:rPr>
              <w:t xml:space="preserve">Email:  </w:t>
            </w:r>
            <w:r w:rsidR="00501C05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501C05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01C05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501C05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631398" w:rsidTr="00AA76C0">
        <w:trPr>
          <w:trHeight w:val="432"/>
        </w:trPr>
        <w:tc>
          <w:tcPr>
            <w:tcW w:w="6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1398" w:rsidRDefault="00631398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1398" w:rsidRDefault="00501C05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E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398" w:rsidRPr="001C0AE3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C462A">
              <w:rPr>
                <w:rFonts w:asciiTheme="minorHAnsi" w:hAnsiTheme="minorHAnsi" w:cstheme="minorHAnsi"/>
                <w:sz w:val="18"/>
                <w:szCs w:val="22"/>
              </w:rPr>
            </w:r>
            <w:r w:rsidR="00EC462A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C0AE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="00631398" w:rsidRPr="001C0AE3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631398">
              <w:rPr>
                <w:rFonts w:asciiTheme="minorHAnsi" w:hAnsiTheme="minorHAnsi" w:cstheme="minorHAnsi"/>
                <w:sz w:val="22"/>
                <w:szCs w:val="22"/>
              </w:rPr>
              <w:t xml:space="preserve"> Installer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D9D9D9" w:themeColor="background1" w:themeShade="D9"/>
              <w:bottom w:val="single" w:sz="8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631398" w:rsidRDefault="00501C05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E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398" w:rsidRPr="001C0AE3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C462A">
              <w:rPr>
                <w:rFonts w:asciiTheme="minorHAnsi" w:hAnsiTheme="minorHAnsi" w:cstheme="minorHAnsi"/>
                <w:sz w:val="18"/>
                <w:szCs w:val="22"/>
              </w:rPr>
            </w:r>
            <w:r w:rsidR="00EC462A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C0AE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="00631398"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="00631398" w:rsidRPr="00322885">
              <w:rPr>
                <w:rFonts w:asciiTheme="minorHAnsi" w:hAnsiTheme="minorHAnsi" w:cstheme="minorHAnsi"/>
                <w:sz w:val="22"/>
                <w:szCs w:val="22"/>
              </w:rPr>
              <w:t>Decommissioner</w:t>
            </w:r>
          </w:p>
        </w:tc>
        <w:tc>
          <w:tcPr>
            <w:tcW w:w="6750" w:type="dxa"/>
            <w:gridSpan w:val="5"/>
            <w:tcBorders>
              <w:top w:val="single" w:sz="8" w:space="0" w:color="auto"/>
              <w:left w:val="single" w:sz="4" w:space="0" w:color="D9D9D9" w:themeColor="background1" w:themeShade="D9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1398" w:rsidRDefault="00501C05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C0AE3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398" w:rsidRPr="001C0AE3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EC462A">
              <w:rPr>
                <w:rFonts w:asciiTheme="minorHAnsi" w:hAnsiTheme="minorHAnsi" w:cstheme="minorHAnsi"/>
                <w:sz w:val="18"/>
                <w:szCs w:val="22"/>
              </w:rPr>
            </w:r>
            <w:r w:rsidR="00EC462A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C0AE3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="00631398"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="00631398" w:rsidRPr="00322885">
              <w:rPr>
                <w:rFonts w:asciiTheme="minorHAnsi" w:hAnsiTheme="minorHAnsi" w:cstheme="minorHAnsi"/>
                <w:sz w:val="22"/>
                <w:szCs w:val="22"/>
              </w:rPr>
              <w:t>Site Assessor</w:t>
            </w:r>
          </w:p>
        </w:tc>
      </w:tr>
      <w:tr w:rsidR="00631398" w:rsidTr="00AA76C0">
        <w:trPr>
          <w:trHeight w:val="432"/>
        </w:trPr>
        <w:tc>
          <w:tcPr>
            <w:tcW w:w="5404" w:type="dxa"/>
            <w:gridSpan w:val="4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1398" w:rsidRPr="00CE67CA" w:rsidRDefault="00631398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Company Name:  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594" w:type="dxa"/>
            <w:gridSpan w:val="4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1398" w:rsidRPr="00CE67CA" w:rsidRDefault="00ED2C83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Certification Type</w:t>
            </w:r>
            <w:r w:rsidR="00631398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3139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31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31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31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31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3139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ED2C83" w:rsidTr="00ED2C83">
        <w:trPr>
          <w:trHeight w:val="432"/>
        </w:trPr>
        <w:tc>
          <w:tcPr>
            <w:tcW w:w="540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2C83" w:rsidRPr="00CE67CA" w:rsidRDefault="00ED2C83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Service Provider Name:  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  <w:right w:val="single" w:sz="12" w:space="0" w:color="FFFFFF" w:themeColor="background1"/>
            </w:tcBorders>
            <w:vAlign w:val="center"/>
          </w:tcPr>
          <w:p w:rsidR="00ED2C83" w:rsidRPr="00CE67CA" w:rsidRDefault="00ED2C83" w:rsidP="00ED2C8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Cert. No.:  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501C0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left w:val="single" w:sz="12" w:space="0" w:color="FFFFFF" w:themeColor="background1"/>
              <w:right w:val="single" w:sz="12" w:space="0" w:color="auto"/>
            </w:tcBorders>
            <w:vAlign w:val="center"/>
          </w:tcPr>
          <w:p w:rsidR="00ED2C83" w:rsidRPr="00CE67CA" w:rsidRDefault="00ED2C83" w:rsidP="00ED2C8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Exp. Date:  </w:t>
            </w:r>
            <w:r w:rsidR="00501C05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501C05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01C05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501C05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631398" w:rsidRPr="00F10129" w:rsidTr="00F10129">
        <w:trPr>
          <w:trHeight w:val="432"/>
        </w:trPr>
        <w:tc>
          <w:tcPr>
            <w:tcW w:w="5404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31398" w:rsidRPr="00F10129" w:rsidRDefault="00631398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0129">
              <w:rPr>
                <w:rFonts w:asciiTheme="minorHAnsi" w:hAnsiTheme="minorHAnsi" w:cstheme="minorHAnsi"/>
                <w:sz w:val="22"/>
                <w:szCs w:val="22"/>
              </w:rPr>
              <w:t xml:space="preserve">Provider Phone:  </w:t>
            </w:r>
            <w:r w:rsidR="00501C05" w:rsidRPr="00F1012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1012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501C05" w:rsidRPr="00F1012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01C05" w:rsidRPr="00F1012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F101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101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101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101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101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501C05" w:rsidRPr="00F1012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94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31398" w:rsidRPr="00F10129" w:rsidRDefault="00631398" w:rsidP="00AA76C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10129">
              <w:rPr>
                <w:rFonts w:asciiTheme="minorHAnsi" w:hAnsiTheme="minorHAnsi" w:cstheme="minorHAnsi"/>
                <w:sz w:val="22"/>
                <w:szCs w:val="22"/>
              </w:rPr>
              <w:t xml:space="preserve">Provider Email:  </w:t>
            </w:r>
            <w:r w:rsidR="00501C05" w:rsidRPr="00F1012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1012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501C05" w:rsidRPr="00F1012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501C05" w:rsidRPr="00F1012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F101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101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101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101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F1012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501C05" w:rsidRPr="00F1012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eGrid"/>
        <w:tblW w:w="10965" w:type="dxa"/>
        <w:tblLayout w:type="fixed"/>
        <w:tblLook w:val="04A0" w:firstRow="1" w:lastRow="0" w:firstColumn="1" w:lastColumn="0" w:noHBand="0" w:noVBand="1"/>
      </w:tblPr>
      <w:tblGrid>
        <w:gridCol w:w="1335"/>
        <w:gridCol w:w="1440"/>
        <w:gridCol w:w="1260"/>
        <w:gridCol w:w="1620"/>
        <w:gridCol w:w="1710"/>
        <w:gridCol w:w="3567"/>
        <w:gridCol w:w="33"/>
      </w:tblGrid>
      <w:tr w:rsidR="00425CB4" w:rsidTr="00425CB4">
        <w:trPr>
          <w:trHeight w:val="288"/>
        </w:trPr>
        <w:tc>
          <w:tcPr>
            <w:tcW w:w="109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425CB4" w:rsidRPr="009A1B0F" w:rsidRDefault="00425CB4" w:rsidP="009A1B0F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F10129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IV. Tank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and/or Piping </w:t>
            </w:r>
            <w:r w:rsidRPr="00F10129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Information</w:t>
            </w:r>
          </w:p>
        </w:tc>
      </w:tr>
      <w:tr w:rsidR="00B45E51" w:rsidRPr="00B86A6B" w:rsidTr="00425CB4">
        <w:trPr>
          <w:gridAfter w:val="1"/>
          <w:wAfter w:w="33" w:type="dxa"/>
          <w:trHeight w:val="400"/>
        </w:trPr>
        <w:tc>
          <w:tcPr>
            <w:tcW w:w="1335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</w:pPr>
            <w:r w:rsidRPr="00B86A6B"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  <w:t>Tank ID</w:t>
            </w:r>
          </w:p>
        </w:tc>
        <w:tc>
          <w:tcPr>
            <w:tcW w:w="144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45E51" w:rsidRPr="00EB30E7" w:rsidRDefault="00EB30E7" w:rsidP="00486D26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</w:pPr>
            <w:r w:rsidRPr="00B86A6B"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  <w:t>Tank Capacity</w:t>
            </w:r>
          </w:p>
        </w:tc>
        <w:tc>
          <w:tcPr>
            <w:tcW w:w="126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45E51" w:rsidRPr="00EB30E7" w:rsidRDefault="00EB30E7" w:rsidP="00EB30E7">
            <w:pPr>
              <w:jc w:val="center"/>
              <w:rPr>
                <w:rFonts w:cstheme="minorHAnsi"/>
                <w:b/>
                <w:smallCaps/>
                <w:szCs w:val="26"/>
              </w:rPr>
            </w:pPr>
            <w:r w:rsidRPr="00B86A6B"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  <w:t>Substance Stored</w:t>
            </w:r>
          </w:p>
        </w:tc>
        <w:tc>
          <w:tcPr>
            <w:tcW w:w="162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45E51" w:rsidRPr="00EB30E7" w:rsidRDefault="00EB30E7" w:rsidP="00EB30E7">
            <w:pPr>
              <w:jc w:val="center"/>
              <w:rPr>
                <w:rFonts w:cstheme="minorHAnsi"/>
                <w:b/>
                <w:smallCaps/>
                <w:szCs w:val="26"/>
              </w:rPr>
            </w:pPr>
            <w:r w:rsidRPr="00B86A6B"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  <w:t>Piping Installation</w:t>
            </w:r>
            <w:r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  <w:t xml:space="preserve"> or </w:t>
            </w:r>
            <w:r w:rsidRPr="00B86A6B"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  <w:t>Replacement</w:t>
            </w:r>
            <w:r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  <w:t xml:space="preserve"> Only (Y/N)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EB30E7" w:rsidRDefault="00EB30E7" w:rsidP="00EB30E7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</w:pPr>
          </w:p>
          <w:p w:rsidR="00B45E51" w:rsidRPr="00EB30E7" w:rsidRDefault="00EB30E7" w:rsidP="00EB30E7">
            <w:pPr>
              <w:jc w:val="center"/>
            </w:pPr>
            <w:r w:rsidRPr="00B86A6B"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  <w:t>Date Project is Expected to Begin</w:t>
            </w:r>
          </w:p>
        </w:tc>
        <w:tc>
          <w:tcPr>
            <w:tcW w:w="3567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</w:pPr>
            <w:r w:rsidRPr="00B86A6B"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  <w:t>Comments</w:t>
            </w:r>
          </w:p>
        </w:tc>
      </w:tr>
      <w:tr w:rsidR="00B45E51" w:rsidRPr="00B86A6B" w:rsidTr="00425CB4">
        <w:trPr>
          <w:gridAfter w:val="1"/>
          <w:wAfter w:w="33" w:type="dxa"/>
          <w:trHeight w:val="400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E51" w:rsidRPr="00B86A6B" w:rsidRDefault="00EB30E7" w:rsidP="00EB30E7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45E51" w:rsidRPr="00B86A6B" w:rsidRDefault="00B45E51" w:rsidP="00486D26">
            <w:pPr>
              <w:spacing w:before="60"/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</w:pPr>
            <w:r w:rsidRPr="00B86A6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B45E51" w:rsidRPr="00B86A6B" w:rsidTr="00425CB4">
        <w:trPr>
          <w:gridAfter w:val="1"/>
          <w:wAfter w:w="33" w:type="dxa"/>
          <w:trHeight w:val="400"/>
        </w:trPr>
        <w:tc>
          <w:tcPr>
            <w:tcW w:w="13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E51" w:rsidRPr="00B86A6B" w:rsidRDefault="00EB30E7" w:rsidP="00227937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51" w:rsidRPr="00B86A6B" w:rsidRDefault="00B45E51" w:rsidP="00227937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</w:pPr>
          </w:p>
        </w:tc>
      </w:tr>
      <w:tr w:rsidR="00B45E51" w:rsidRPr="00B86A6B" w:rsidTr="00425CB4">
        <w:trPr>
          <w:gridAfter w:val="1"/>
          <w:wAfter w:w="33" w:type="dxa"/>
          <w:trHeight w:val="400"/>
        </w:trPr>
        <w:tc>
          <w:tcPr>
            <w:tcW w:w="13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E51" w:rsidRPr="00B86A6B" w:rsidRDefault="00EB30E7" w:rsidP="00227937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51" w:rsidRPr="00B86A6B" w:rsidRDefault="00B45E51" w:rsidP="00227937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</w:pPr>
          </w:p>
        </w:tc>
      </w:tr>
      <w:tr w:rsidR="00B45E51" w:rsidRPr="00B86A6B" w:rsidTr="00425CB4">
        <w:trPr>
          <w:gridAfter w:val="1"/>
          <w:wAfter w:w="33" w:type="dxa"/>
          <w:trHeight w:val="400"/>
        </w:trPr>
        <w:tc>
          <w:tcPr>
            <w:tcW w:w="13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E51" w:rsidRPr="00B86A6B" w:rsidRDefault="00EB30E7" w:rsidP="00227937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51" w:rsidRPr="00B86A6B" w:rsidRDefault="00B45E51" w:rsidP="00227937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</w:pPr>
          </w:p>
        </w:tc>
      </w:tr>
      <w:tr w:rsidR="00B45E51" w:rsidRPr="00B86A6B" w:rsidTr="00425CB4">
        <w:trPr>
          <w:gridAfter w:val="1"/>
          <w:wAfter w:w="33" w:type="dxa"/>
          <w:trHeight w:val="400"/>
        </w:trPr>
        <w:tc>
          <w:tcPr>
            <w:tcW w:w="13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E51" w:rsidRPr="00B86A6B" w:rsidRDefault="00EB30E7" w:rsidP="00227937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6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51" w:rsidRPr="00B86A6B" w:rsidRDefault="00B45E51" w:rsidP="00227937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</w:pPr>
          </w:p>
        </w:tc>
      </w:tr>
      <w:tr w:rsidR="00B45E51" w:rsidRPr="00B86A6B" w:rsidTr="00425CB4">
        <w:trPr>
          <w:gridAfter w:val="1"/>
          <w:wAfter w:w="33" w:type="dxa"/>
          <w:trHeight w:val="400"/>
        </w:trPr>
        <w:tc>
          <w:tcPr>
            <w:tcW w:w="13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51" w:rsidRPr="00B86A6B" w:rsidRDefault="00B45E51" w:rsidP="00486D26">
            <w:pPr>
              <w:jc w:val="center"/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B45E51" w:rsidRPr="00B86A6B" w:rsidRDefault="00EB30E7" w:rsidP="00227937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</w:pP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B86A6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E51" w:rsidRPr="00B86A6B" w:rsidRDefault="00B45E51" w:rsidP="00227937">
            <w:pPr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26"/>
                <w:szCs w:val="26"/>
              </w:rPr>
            </w:pPr>
          </w:p>
        </w:tc>
      </w:tr>
    </w:tbl>
    <w:p w:rsidR="00EB30E7" w:rsidRDefault="00EB30E7"/>
    <w:p w:rsidR="009A1B0F" w:rsidRPr="00B86A6B" w:rsidRDefault="00EB30E7"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08E10" wp14:editId="144DB9FE">
                <wp:simplePos x="0" y="0"/>
                <wp:positionH relativeFrom="column">
                  <wp:posOffset>876300</wp:posOffset>
                </wp:positionH>
                <wp:positionV relativeFrom="paragraph">
                  <wp:posOffset>-228600</wp:posOffset>
                </wp:positionV>
                <wp:extent cx="5180330" cy="525780"/>
                <wp:effectExtent l="0" t="0" r="127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33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129" w:rsidRDefault="00E5387A" w:rsidP="00C84353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spacing w:before="0" w:after="0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30-Day Notice</w:t>
                            </w:r>
                          </w:p>
                          <w:p w:rsidR="00F10129" w:rsidRPr="00C84353" w:rsidRDefault="00F10129" w:rsidP="00C84353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spacing w:before="0" w:after="0"/>
                              <w:rPr>
                                <w:smallCaps/>
                                <w:sz w:val="22"/>
                              </w:rPr>
                            </w:pPr>
                            <w:r w:rsidRPr="00C84353">
                              <w:rPr>
                                <w:smallCaps/>
                                <w:sz w:val="22"/>
                              </w:rPr>
                              <w:t>for Underground Storage Tank</w:t>
                            </w:r>
                            <w:r w:rsidR="00425CB4">
                              <w:rPr>
                                <w:smallCaps/>
                                <w:sz w:val="22"/>
                              </w:rPr>
                              <w:t xml:space="preserve"> Sy</w:t>
                            </w:r>
                            <w:r w:rsidRPr="00C84353">
                              <w:rPr>
                                <w:smallCaps/>
                                <w:sz w:val="22"/>
                              </w:rPr>
                              <w:t>s</w:t>
                            </w:r>
                            <w:r w:rsidR="00425CB4">
                              <w:rPr>
                                <w:smallCaps/>
                                <w:sz w:val="22"/>
                              </w:rPr>
                              <w:t>tems</w:t>
                            </w:r>
                          </w:p>
                          <w:p w:rsidR="00F10129" w:rsidRDefault="00F10129" w:rsidP="00722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08E10" id="Text Box 5" o:spid="_x0000_s1028" type="#_x0000_t202" style="position:absolute;margin-left:69pt;margin-top:-18pt;width:407.9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aEhQ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" stroked="f">
                <v:textbox>
                  <w:txbxContent>
                    <w:p w:rsidR="00F10129" w:rsidRDefault="00E5387A" w:rsidP="00C84353">
                      <w:pPr>
                        <w:pStyle w:val="Title"/>
                        <w:pBdr>
                          <w:bottom w:val="single" w:sz="12" w:space="1" w:color="auto"/>
                        </w:pBdr>
                        <w:spacing w:before="0" w:after="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30-Day Notice</w:t>
                      </w:r>
                    </w:p>
                    <w:p w:rsidR="00F10129" w:rsidRPr="00C84353" w:rsidRDefault="00F10129" w:rsidP="00C84353">
                      <w:pPr>
                        <w:pStyle w:val="Title"/>
                        <w:pBdr>
                          <w:bottom w:val="single" w:sz="12" w:space="1" w:color="auto"/>
                        </w:pBdr>
                        <w:spacing w:before="0" w:after="0"/>
                        <w:rPr>
                          <w:smallCaps/>
                          <w:sz w:val="22"/>
                        </w:rPr>
                      </w:pPr>
                      <w:r w:rsidRPr="00C84353">
                        <w:rPr>
                          <w:smallCaps/>
                          <w:sz w:val="22"/>
                        </w:rPr>
                        <w:t>for Underground Storage Tank</w:t>
                      </w:r>
                      <w:r w:rsidR="00425CB4">
                        <w:rPr>
                          <w:smallCaps/>
                          <w:sz w:val="22"/>
                        </w:rPr>
                        <w:t xml:space="preserve"> Sy</w:t>
                      </w:r>
                      <w:r w:rsidRPr="00C84353">
                        <w:rPr>
                          <w:smallCaps/>
                          <w:sz w:val="22"/>
                        </w:rPr>
                        <w:t>s</w:t>
                      </w:r>
                      <w:r w:rsidR="00425CB4">
                        <w:rPr>
                          <w:smallCaps/>
                          <w:sz w:val="22"/>
                        </w:rPr>
                        <w:t>tems</w:t>
                      </w:r>
                    </w:p>
                    <w:p w:rsidR="00F10129" w:rsidRDefault="00F10129" w:rsidP="00722525"/>
                  </w:txbxContent>
                </v:textbox>
              </v:shape>
            </w:pict>
          </mc:Fallback>
        </mc:AlternateContent>
      </w:r>
    </w:p>
    <w:p w:rsidR="00722525" w:rsidRPr="001E4C0A" w:rsidRDefault="00722525" w:rsidP="002C18A7">
      <w:pPr>
        <w:rPr>
          <w:sz w:val="20"/>
          <w:szCs w:val="20"/>
        </w:rPr>
      </w:pPr>
    </w:p>
    <w:p w:rsidR="005D4B44" w:rsidRPr="00AA76C0" w:rsidRDefault="00AA76C0" w:rsidP="00AA76C0">
      <w:pPr>
        <w:spacing w:after="120"/>
        <w:ind w:left="360"/>
        <w:jc w:val="center"/>
        <w:rPr>
          <w:rFonts w:ascii="Arial" w:hAnsi="Arial" w:cs="Arial"/>
          <w:b/>
          <w:smallCaps/>
          <w:sz w:val="21"/>
          <w:szCs w:val="21"/>
        </w:rPr>
      </w:pPr>
      <w:r w:rsidRPr="00AA76C0">
        <w:rPr>
          <w:rFonts w:ascii="Arial" w:hAnsi="Arial" w:cs="Arial"/>
          <w:b/>
          <w:smallCaps/>
          <w:sz w:val="21"/>
          <w:szCs w:val="21"/>
        </w:rPr>
        <w:t>General Instructions</w:t>
      </w:r>
    </w:p>
    <w:p w:rsidR="00AA76C0" w:rsidRDefault="00AA76C0" w:rsidP="00AA76C0">
      <w:pPr>
        <w:pStyle w:val="BodyText"/>
        <w:spacing w:after="120"/>
        <w:rPr>
          <w:rFonts w:ascii="Times New Roman" w:hAnsi="Times New Roman"/>
          <w:sz w:val="21"/>
          <w:szCs w:val="21"/>
        </w:rPr>
      </w:pPr>
      <w:r w:rsidRPr="00F10129">
        <w:rPr>
          <w:rFonts w:ascii="Times New Roman" w:hAnsi="Times New Roman"/>
          <w:sz w:val="21"/>
          <w:szCs w:val="21"/>
        </w:rPr>
        <w:t>Under WAC 173-360</w:t>
      </w:r>
      <w:r w:rsidR="00DC00EE">
        <w:rPr>
          <w:rFonts w:ascii="Times New Roman" w:hAnsi="Times New Roman"/>
          <w:sz w:val="21"/>
          <w:szCs w:val="21"/>
        </w:rPr>
        <w:t>A</w:t>
      </w:r>
      <w:r w:rsidRPr="00F10129">
        <w:rPr>
          <w:rFonts w:ascii="Times New Roman" w:hAnsi="Times New Roman"/>
          <w:sz w:val="21"/>
          <w:szCs w:val="21"/>
        </w:rPr>
        <w:t>-</w:t>
      </w:r>
      <w:r w:rsidR="00DC00EE">
        <w:rPr>
          <w:rFonts w:ascii="Times New Roman" w:hAnsi="Times New Roman"/>
          <w:sz w:val="21"/>
          <w:szCs w:val="21"/>
        </w:rPr>
        <w:t xml:space="preserve">0300, </w:t>
      </w:r>
      <w:r w:rsidRPr="00F10129">
        <w:rPr>
          <w:rFonts w:ascii="Times New Roman" w:hAnsi="Times New Roman"/>
          <w:sz w:val="21"/>
          <w:szCs w:val="21"/>
        </w:rPr>
        <w:t>173-360</w:t>
      </w:r>
      <w:r w:rsidR="00DC00EE">
        <w:rPr>
          <w:rFonts w:ascii="Times New Roman" w:hAnsi="Times New Roman"/>
          <w:sz w:val="21"/>
          <w:szCs w:val="21"/>
        </w:rPr>
        <w:t>A-0810 and 173-360A-0820</w:t>
      </w:r>
      <w:r w:rsidRPr="00F10129">
        <w:rPr>
          <w:rFonts w:ascii="Times New Roman" w:hAnsi="Times New Roman"/>
          <w:sz w:val="21"/>
          <w:szCs w:val="21"/>
        </w:rPr>
        <w:t>, owners and</w:t>
      </w:r>
      <w:r w:rsidR="00713916">
        <w:rPr>
          <w:rFonts w:ascii="Times New Roman" w:hAnsi="Times New Roman"/>
          <w:sz w:val="21"/>
          <w:szCs w:val="21"/>
        </w:rPr>
        <w:t>/or</w:t>
      </w:r>
      <w:r w:rsidRPr="00F10129">
        <w:rPr>
          <w:rFonts w:ascii="Times New Roman" w:hAnsi="Times New Roman"/>
          <w:sz w:val="21"/>
          <w:szCs w:val="21"/>
        </w:rPr>
        <w:t xml:space="preserve"> operators are required to notify </w:t>
      </w:r>
      <w:r w:rsidR="00D637D0">
        <w:rPr>
          <w:rFonts w:ascii="Times New Roman" w:hAnsi="Times New Roman"/>
          <w:sz w:val="21"/>
          <w:szCs w:val="21"/>
        </w:rPr>
        <w:t>the Department of Ecology (</w:t>
      </w:r>
      <w:r w:rsidRPr="00F10129">
        <w:rPr>
          <w:rFonts w:ascii="Times New Roman" w:hAnsi="Times New Roman"/>
          <w:sz w:val="21"/>
          <w:szCs w:val="21"/>
        </w:rPr>
        <w:t>Ecology</w:t>
      </w:r>
      <w:r w:rsidR="00D637D0">
        <w:rPr>
          <w:rFonts w:ascii="Times New Roman" w:hAnsi="Times New Roman"/>
          <w:sz w:val="21"/>
          <w:szCs w:val="21"/>
        </w:rPr>
        <w:t>)</w:t>
      </w:r>
      <w:r w:rsidRPr="00F10129">
        <w:rPr>
          <w:rFonts w:ascii="Times New Roman" w:hAnsi="Times New Roman"/>
          <w:sz w:val="21"/>
          <w:szCs w:val="21"/>
        </w:rPr>
        <w:t xml:space="preserve"> </w:t>
      </w:r>
      <w:r w:rsidRPr="00420B8F">
        <w:rPr>
          <w:rFonts w:ascii="Times New Roman" w:hAnsi="Times New Roman"/>
          <w:b/>
          <w:sz w:val="21"/>
          <w:szCs w:val="21"/>
        </w:rPr>
        <w:t>at least 30 days prior</w:t>
      </w:r>
      <w:r w:rsidRPr="00F10129">
        <w:rPr>
          <w:rFonts w:ascii="Times New Roman" w:hAnsi="Times New Roman"/>
          <w:sz w:val="21"/>
          <w:szCs w:val="21"/>
        </w:rPr>
        <w:t xml:space="preserve"> to beginning underground storage tank (UST) </w:t>
      </w:r>
      <w:r w:rsidR="00713916">
        <w:rPr>
          <w:rFonts w:ascii="Times New Roman" w:hAnsi="Times New Roman"/>
          <w:sz w:val="21"/>
          <w:szCs w:val="21"/>
        </w:rPr>
        <w:t xml:space="preserve">and/or piping </w:t>
      </w:r>
      <w:r w:rsidRPr="00F10129">
        <w:rPr>
          <w:rFonts w:ascii="Times New Roman" w:hAnsi="Times New Roman"/>
          <w:sz w:val="21"/>
          <w:szCs w:val="21"/>
        </w:rPr>
        <w:t>installation</w:t>
      </w:r>
      <w:r w:rsidR="00D17AC1">
        <w:rPr>
          <w:rFonts w:ascii="Times New Roman" w:hAnsi="Times New Roman"/>
          <w:sz w:val="21"/>
          <w:szCs w:val="21"/>
        </w:rPr>
        <w:t>,</w:t>
      </w:r>
      <w:r w:rsidRPr="00F10129">
        <w:rPr>
          <w:rFonts w:ascii="Times New Roman" w:hAnsi="Times New Roman"/>
          <w:sz w:val="21"/>
          <w:szCs w:val="21"/>
        </w:rPr>
        <w:t xml:space="preserve"> decommissioning</w:t>
      </w:r>
      <w:r w:rsidR="00D17AC1">
        <w:rPr>
          <w:rFonts w:ascii="Times New Roman" w:hAnsi="Times New Roman"/>
          <w:sz w:val="21"/>
          <w:szCs w:val="21"/>
        </w:rPr>
        <w:t>, or change-in-service</w:t>
      </w:r>
      <w:r w:rsidRPr="00F10129">
        <w:rPr>
          <w:rFonts w:ascii="Times New Roman" w:hAnsi="Times New Roman"/>
          <w:sz w:val="21"/>
          <w:szCs w:val="21"/>
        </w:rPr>
        <w:t xml:space="preserve"> projects</w:t>
      </w:r>
      <w:r w:rsidR="00FF03FD">
        <w:rPr>
          <w:rFonts w:ascii="Times New Roman" w:hAnsi="Times New Roman"/>
          <w:sz w:val="21"/>
          <w:szCs w:val="21"/>
        </w:rPr>
        <w:t xml:space="preserve"> by mailing this notice to the address below</w:t>
      </w:r>
      <w:r w:rsidRPr="00F10129">
        <w:rPr>
          <w:rFonts w:ascii="Times New Roman" w:hAnsi="Times New Roman"/>
          <w:sz w:val="21"/>
          <w:szCs w:val="21"/>
        </w:rPr>
        <w:t xml:space="preserve">. A separate form must be used for each </w:t>
      </w:r>
      <w:r w:rsidR="00425CB4">
        <w:rPr>
          <w:rFonts w:ascii="Times New Roman" w:hAnsi="Times New Roman"/>
          <w:sz w:val="21"/>
          <w:szCs w:val="21"/>
        </w:rPr>
        <w:t>project type (e.g. install, removal)</w:t>
      </w:r>
      <w:r w:rsidRPr="00F10129">
        <w:rPr>
          <w:rFonts w:ascii="Times New Roman" w:hAnsi="Times New Roman"/>
          <w:sz w:val="21"/>
          <w:szCs w:val="21"/>
        </w:rPr>
        <w:t xml:space="preserve">.  Once this form is received by Ecology, it </w:t>
      </w:r>
      <w:r w:rsidR="00AD7D96" w:rsidRPr="00F10129">
        <w:rPr>
          <w:rFonts w:ascii="Times New Roman" w:hAnsi="Times New Roman"/>
          <w:sz w:val="21"/>
          <w:szCs w:val="21"/>
        </w:rPr>
        <w:t>is</w:t>
      </w:r>
      <w:r w:rsidRPr="00F10129">
        <w:rPr>
          <w:rFonts w:ascii="Times New Roman" w:hAnsi="Times New Roman"/>
          <w:sz w:val="21"/>
          <w:szCs w:val="21"/>
        </w:rPr>
        <w:t xml:space="preserve"> date-stamped and returned to the owner</w:t>
      </w:r>
      <w:r w:rsidR="00AD7D96" w:rsidRPr="00F10129">
        <w:rPr>
          <w:rFonts w:ascii="Times New Roman" w:hAnsi="Times New Roman"/>
          <w:sz w:val="21"/>
          <w:szCs w:val="21"/>
        </w:rPr>
        <w:t>/operator</w:t>
      </w:r>
      <w:r w:rsidRPr="00F10129">
        <w:rPr>
          <w:rFonts w:ascii="Times New Roman" w:hAnsi="Times New Roman"/>
          <w:sz w:val="21"/>
          <w:szCs w:val="21"/>
        </w:rPr>
        <w:t xml:space="preserve"> listed on the form. </w:t>
      </w:r>
      <w:r w:rsidRPr="00420B8F">
        <w:rPr>
          <w:rFonts w:ascii="Times New Roman" w:hAnsi="Times New Roman"/>
          <w:sz w:val="21"/>
          <w:szCs w:val="21"/>
        </w:rPr>
        <w:t>Installation and decommissioning projects cannot begin within the first 30 days after the date stamped on this form</w:t>
      </w:r>
      <w:r w:rsidRPr="00F10129">
        <w:rPr>
          <w:rFonts w:ascii="Times New Roman" w:hAnsi="Times New Roman"/>
          <w:b/>
          <w:sz w:val="21"/>
          <w:szCs w:val="21"/>
        </w:rPr>
        <w:t xml:space="preserve"> </w:t>
      </w:r>
      <w:r w:rsidRPr="00EB30E7">
        <w:rPr>
          <w:rFonts w:ascii="Times New Roman" w:hAnsi="Times New Roman"/>
          <w:sz w:val="21"/>
          <w:szCs w:val="21"/>
          <w:u w:val="single"/>
        </w:rPr>
        <w:t xml:space="preserve">unless the wait-period has </w:t>
      </w:r>
      <w:r w:rsidRPr="00C50011">
        <w:rPr>
          <w:rFonts w:ascii="Times New Roman" w:hAnsi="Times New Roman"/>
          <w:sz w:val="21"/>
          <w:szCs w:val="21"/>
          <w:u w:val="single"/>
        </w:rPr>
        <w:t>been waived</w:t>
      </w:r>
      <w:r w:rsidRPr="00C50011">
        <w:rPr>
          <w:rFonts w:ascii="Times New Roman" w:hAnsi="Times New Roman"/>
          <w:sz w:val="21"/>
          <w:szCs w:val="21"/>
        </w:rPr>
        <w:t xml:space="preserve"> by a</w:t>
      </w:r>
      <w:r w:rsidR="00420B8F" w:rsidRPr="00C50011">
        <w:rPr>
          <w:rFonts w:ascii="Times New Roman" w:hAnsi="Times New Roman"/>
          <w:sz w:val="21"/>
          <w:szCs w:val="21"/>
        </w:rPr>
        <w:t xml:space="preserve"> regional</w:t>
      </w:r>
      <w:r w:rsidRPr="00C50011">
        <w:rPr>
          <w:rFonts w:ascii="Times New Roman" w:hAnsi="Times New Roman"/>
          <w:sz w:val="21"/>
          <w:szCs w:val="21"/>
        </w:rPr>
        <w:t xml:space="preserve"> Ecology UST inspector</w:t>
      </w:r>
      <w:r w:rsidRPr="00F10129">
        <w:rPr>
          <w:rFonts w:ascii="Times New Roman" w:hAnsi="Times New Roman"/>
          <w:sz w:val="21"/>
          <w:szCs w:val="21"/>
        </w:rPr>
        <w:t xml:space="preserve">. If a project cannot meet the deadlines described below, </w:t>
      </w:r>
      <w:r w:rsidR="00AD7D96" w:rsidRPr="00F10129">
        <w:rPr>
          <w:rFonts w:ascii="Times New Roman" w:hAnsi="Times New Roman"/>
          <w:sz w:val="21"/>
          <w:szCs w:val="21"/>
        </w:rPr>
        <w:t>a</w:t>
      </w:r>
      <w:r w:rsidRPr="00F10129">
        <w:rPr>
          <w:rFonts w:ascii="Times New Roman" w:hAnsi="Times New Roman"/>
          <w:sz w:val="21"/>
          <w:szCs w:val="21"/>
        </w:rPr>
        <w:t>n additional 30-Day Notice</w:t>
      </w:r>
      <w:r w:rsidR="00AD7D96" w:rsidRPr="00F10129">
        <w:rPr>
          <w:rFonts w:ascii="Times New Roman" w:hAnsi="Times New Roman"/>
          <w:sz w:val="21"/>
          <w:szCs w:val="21"/>
        </w:rPr>
        <w:t xml:space="preserve"> </w:t>
      </w:r>
      <w:r w:rsidR="00EC75AD">
        <w:rPr>
          <w:rFonts w:ascii="Times New Roman" w:hAnsi="Times New Roman"/>
          <w:sz w:val="21"/>
          <w:szCs w:val="21"/>
        </w:rPr>
        <w:t>may be required</w:t>
      </w:r>
      <w:r w:rsidRPr="00F10129">
        <w:rPr>
          <w:rFonts w:ascii="Times New Roman" w:hAnsi="Times New Roman"/>
          <w:sz w:val="21"/>
          <w:szCs w:val="21"/>
        </w:rPr>
        <w:t xml:space="preserve">. </w:t>
      </w:r>
    </w:p>
    <w:p w:rsidR="00DC00EE" w:rsidRDefault="00FF03FD" w:rsidP="00420B8F">
      <w:pPr>
        <w:ind w:left="3600" w:firstLine="720"/>
        <w:rPr>
          <w:noProof/>
          <w:sz w:val="21"/>
          <w:szCs w:val="21"/>
        </w:rPr>
      </w:pPr>
      <w:r w:rsidRPr="00F10129">
        <w:rPr>
          <w:noProof/>
          <w:sz w:val="21"/>
          <w:szCs w:val="21"/>
        </w:rPr>
        <w:t>Department of Ecology</w:t>
      </w:r>
    </w:p>
    <w:p w:rsidR="00DC00EE" w:rsidRDefault="00420B8F" w:rsidP="004234CE">
      <w:pPr>
        <w:ind w:left="720"/>
        <w:jc w:val="center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 </w:t>
      </w:r>
      <w:r w:rsidR="00FF03FD" w:rsidRPr="00F10129">
        <w:rPr>
          <w:noProof/>
          <w:sz w:val="21"/>
          <w:szCs w:val="21"/>
        </w:rPr>
        <w:t>Underground Storage Tank Section</w:t>
      </w:r>
    </w:p>
    <w:p w:rsidR="00DC00EE" w:rsidRDefault="00FF03FD" w:rsidP="00420B8F">
      <w:pPr>
        <w:ind w:left="3600" w:firstLine="720"/>
        <w:rPr>
          <w:noProof/>
          <w:sz w:val="21"/>
          <w:szCs w:val="21"/>
        </w:rPr>
      </w:pPr>
      <w:r w:rsidRPr="00F10129">
        <w:rPr>
          <w:noProof/>
          <w:sz w:val="21"/>
          <w:szCs w:val="21"/>
        </w:rPr>
        <w:t>PO Box 476</w:t>
      </w:r>
      <w:r w:rsidR="00EC75AD">
        <w:rPr>
          <w:noProof/>
          <w:sz w:val="21"/>
          <w:szCs w:val="21"/>
        </w:rPr>
        <w:t>55</w:t>
      </w:r>
    </w:p>
    <w:p w:rsidR="00FF03FD" w:rsidRPr="00F10129" w:rsidRDefault="00FF03FD" w:rsidP="00420B8F">
      <w:pPr>
        <w:ind w:left="3600" w:firstLine="720"/>
        <w:rPr>
          <w:noProof/>
          <w:sz w:val="21"/>
          <w:szCs w:val="21"/>
        </w:rPr>
      </w:pPr>
      <w:r w:rsidRPr="00F10129">
        <w:rPr>
          <w:noProof/>
          <w:sz w:val="21"/>
          <w:szCs w:val="21"/>
        </w:rPr>
        <w:t>Olympia, WA  98504-76</w:t>
      </w:r>
      <w:r w:rsidR="00EC75AD">
        <w:rPr>
          <w:noProof/>
          <w:sz w:val="21"/>
          <w:szCs w:val="21"/>
        </w:rPr>
        <w:t>55</w:t>
      </w:r>
    </w:p>
    <w:p w:rsidR="00AA76C0" w:rsidRPr="00F10129" w:rsidRDefault="00AA76C0" w:rsidP="00FF03FD">
      <w:pPr>
        <w:pStyle w:val="BodyText"/>
        <w:spacing w:before="240" w:after="120"/>
        <w:jc w:val="center"/>
        <w:rPr>
          <w:rFonts w:cs="Arial"/>
          <w:b/>
          <w:smallCaps/>
          <w:sz w:val="21"/>
          <w:szCs w:val="21"/>
        </w:rPr>
      </w:pPr>
      <w:r w:rsidRPr="00F10129">
        <w:rPr>
          <w:rFonts w:cs="Arial"/>
          <w:b/>
          <w:smallCaps/>
          <w:sz w:val="21"/>
          <w:szCs w:val="21"/>
        </w:rPr>
        <w:t>Site and Owner</w:t>
      </w:r>
      <w:r w:rsidR="00AD7D96" w:rsidRPr="00F10129">
        <w:rPr>
          <w:rFonts w:cs="Arial"/>
          <w:b/>
          <w:smallCaps/>
          <w:sz w:val="21"/>
          <w:szCs w:val="21"/>
        </w:rPr>
        <w:t>/Operator</w:t>
      </w:r>
      <w:r w:rsidRPr="00F10129">
        <w:rPr>
          <w:rFonts w:cs="Arial"/>
          <w:b/>
          <w:smallCaps/>
          <w:sz w:val="21"/>
          <w:szCs w:val="21"/>
        </w:rPr>
        <w:t xml:space="preserve"> Information</w:t>
      </w:r>
    </w:p>
    <w:p w:rsidR="00AA76C0" w:rsidRDefault="00AA76C0" w:rsidP="00AA76C0">
      <w:pPr>
        <w:pStyle w:val="BodyText"/>
        <w:rPr>
          <w:rFonts w:ascii="Times New Roman" w:hAnsi="Times New Roman"/>
          <w:sz w:val="21"/>
          <w:szCs w:val="21"/>
        </w:rPr>
      </w:pPr>
      <w:r w:rsidRPr="00F10129">
        <w:rPr>
          <w:rFonts w:ascii="Times New Roman" w:hAnsi="Times New Roman"/>
          <w:sz w:val="21"/>
          <w:szCs w:val="21"/>
        </w:rPr>
        <w:t>Fill in the site</w:t>
      </w:r>
      <w:r w:rsidR="00D637D0">
        <w:rPr>
          <w:rFonts w:ascii="Times New Roman" w:hAnsi="Times New Roman"/>
          <w:sz w:val="21"/>
          <w:szCs w:val="21"/>
        </w:rPr>
        <w:t>/</w:t>
      </w:r>
      <w:r w:rsidRPr="00F10129">
        <w:rPr>
          <w:rFonts w:ascii="Times New Roman" w:hAnsi="Times New Roman"/>
          <w:sz w:val="21"/>
          <w:szCs w:val="21"/>
        </w:rPr>
        <w:t xml:space="preserve">owner information </w:t>
      </w:r>
      <w:r w:rsidR="00AD7D96" w:rsidRPr="00F10129">
        <w:rPr>
          <w:rFonts w:ascii="Times New Roman" w:hAnsi="Times New Roman"/>
          <w:sz w:val="21"/>
          <w:szCs w:val="21"/>
        </w:rPr>
        <w:t>completely</w:t>
      </w:r>
      <w:r w:rsidRPr="00F10129">
        <w:rPr>
          <w:rFonts w:ascii="Times New Roman" w:hAnsi="Times New Roman"/>
          <w:sz w:val="21"/>
          <w:szCs w:val="21"/>
        </w:rPr>
        <w:t>.</w:t>
      </w:r>
      <w:r w:rsidR="00AD7D96" w:rsidRPr="00F10129">
        <w:rPr>
          <w:rFonts w:ascii="Times New Roman" w:hAnsi="Times New Roman"/>
          <w:b/>
          <w:sz w:val="21"/>
          <w:szCs w:val="21"/>
        </w:rPr>
        <w:t xml:space="preserve">  </w:t>
      </w:r>
      <w:r w:rsidR="00AD7D96" w:rsidRPr="00420B8F">
        <w:rPr>
          <w:rFonts w:ascii="Times New Roman" w:hAnsi="Times New Roman"/>
          <w:sz w:val="21"/>
          <w:szCs w:val="21"/>
        </w:rPr>
        <w:t xml:space="preserve">The contact person listed on this form </w:t>
      </w:r>
      <w:r w:rsidR="00AD7D96" w:rsidRPr="00420B8F">
        <w:rPr>
          <w:rFonts w:ascii="Times New Roman" w:hAnsi="Times New Roman"/>
          <w:sz w:val="21"/>
          <w:szCs w:val="21"/>
          <w:u w:val="single"/>
        </w:rPr>
        <w:t>must</w:t>
      </w:r>
      <w:r w:rsidR="00AD7D96" w:rsidRPr="00420B8F">
        <w:rPr>
          <w:rFonts w:ascii="Times New Roman" w:hAnsi="Times New Roman"/>
          <w:sz w:val="21"/>
          <w:szCs w:val="21"/>
        </w:rPr>
        <w:t xml:space="preserve"> confirm the</w:t>
      </w:r>
      <w:r w:rsidR="00D637D0">
        <w:rPr>
          <w:rFonts w:ascii="Times New Roman" w:hAnsi="Times New Roman"/>
          <w:sz w:val="21"/>
          <w:szCs w:val="21"/>
        </w:rPr>
        <w:t xml:space="preserve"> exact date an installation </w:t>
      </w:r>
      <w:r w:rsidR="00AD7D96" w:rsidRPr="00420B8F">
        <w:rPr>
          <w:rFonts w:ascii="Times New Roman" w:hAnsi="Times New Roman"/>
          <w:sz w:val="21"/>
          <w:szCs w:val="21"/>
        </w:rPr>
        <w:t xml:space="preserve">or decommissioning project will begin </w:t>
      </w:r>
      <w:r w:rsidR="00750878" w:rsidRPr="00420B8F">
        <w:rPr>
          <w:rFonts w:ascii="Times New Roman" w:hAnsi="Times New Roman"/>
          <w:sz w:val="21"/>
          <w:szCs w:val="21"/>
        </w:rPr>
        <w:t xml:space="preserve">by contacting the </w:t>
      </w:r>
      <w:r w:rsidR="00713916" w:rsidRPr="00420B8F">
        <w:rPr>
          <w:rFonts w:ascii="Times New Roman" w:hAnsi="Times New Roman"/>
          <w:sz w:val="21"/>
          <w:szCs w:val="21"/>
        </w:rPr>
        <w:t xml:space="preserve">regional </w:t>
      </w:r>
      <w:r w:rsidR="00750878" w:rsidRPr="00420B8F">
        <w:rPr>
          <w:rFonts w:ascii="Times New Roman" w:hAnsi="Times New Roman"/>
          <w:sz w:val="21"/>
          <w:szCs w:val="21"/>
        </w:rPr>
        <w:t>UST inspector</w:t>
      </w:r>
      <w:r w:rsidR="00750878">
        <w:rPr>
          <w:rFonts w:ascii="Times New Roman" w:hAnsi="Times New Roman"/>
          <w:b/>
          <w:sz w:val="21"/>
          <w:szCs w:val="21"/>
        </w:rPr>
        <w:t xml:space="preserve"> </w:t>
      </w:r>
      <w:r w:rsidR="00AD7D96" w:rsidRPr="00F10129">
        <w:rPr>
          <w:rFonts w:ascii="Times New Roman" w:hAnsi="Times New Roman"/>
          <w:b/>
          <w:sz w:val="21"/>
          <w:szCs w:val="21"/>
        </w:rPr>
        <w:t xml:space="preserve">at least </w:t>
      </w:r>
      <w:r w:rsidR="00D637D0">
        <w:rPr>
          <w:rFonts w:ascii="Times New Roman" w:hAnsi="Times New Roman"/>
          <w:b/>
          <w:sz w:val="21"/>
          <w:szCs w:val="21"/>
        </w:rPr>
        <w:t>3</w:t>
      </w:r>
      <w:r w:rsidR="00AD7D96" w:rsidRPr="00F10129">
        <w:rPr>
          <w:rFonts w:ascii="Times New Roman" w:hAnsi="Times New Roman"/>
          <w:b/>
          <w:sz w:val="21"/>
          <w:szCs w:val="21"/>
        </w:rPr>
        <w:t xml:space="preserve"> business days </w:t>
      </w:r>
      <w:r w:rsidR="00AD7D96" w:rsidRPr="00C50011">
        <w:rPr>
          <w:rFonts w:ascii="Times New Roman" w:hAnsi="Times New Roman"/>
          <w:sz w:val="21"/>
          <w:szCs w:val="21"/>
        </w:rPr>
        <w:t>before proceeding.</w:t>
      </w:r>
      <w:r w:rsidR="00AD7D96" w:rsidRPr="00F10129">
        <w:rPr>
          <w:rFonts w:ascii="Times New Roman" w:hAnsi="Times New Roman"/>
          <w:sz w:val="21"/>
          <w:szCs w:val="21"/>
        </w:rPr>
        <w:t xml:space="preserve"> </w:t>
      </w:r>
      <w:r w:rsidRPr="00F10129">
        <w:rPr>
          <w:rFonts w:ascii="Times New Roman" w:hAnsi="Times New Roman"/>
          <w:sz w:val="21"/>
          <w:szCs w:val="21"/>
        </w:rPr>
        <w:t xml:space="preserve"> </w:t>
      </w:r>
    </w:p>
    <w:p w:rsidR="00750878" w:rsidRPr="00F10129" w:rsidRDefault="00750878" w:rsidP="00AA76C0">
      <w:pPr>
        <w:pStyle w:val="BodyText"/>
        <w:rPr>
          <w:rFonts w:ascii="Times New Roman" w:hAnsi="Times New Roman"/>
          <w:sz w:val="21"/>
          <w:szCs w:val="21"/>
        </w:rPr>
      </w:pPr>
    </w:p>
    <w:p w:rsidR="00AA76C0" w:rsidRPr="00F10129" w:rsidRDefault="00D96B1B" w:rsidP="00AA76C0">
      <w:pPr>
        <w:pStyle w:val="BodyText"/>
        <w:spacing w:after="120"/>
        <w:jc w:val="center"/>
        <w:rPr>
          <w:b/>
          <w:smallCaps/>
          <w:sz w:val="21"/>
          <w:szCs w:val="21"/>
        </w:rPr>
      </w:pPr>
      <w:r w:rsidRPr="00B86A6B">
        <w:rPr>
          <w:b/>
          <w:smallCaps/>
          <w:sz w:val="21"/>
          <w:szCs w:val="21"/>
        </w:rPr>
        <w:t>Installation</w:t>
      </w:r>
      <w:r w:rsidR="00425CB4">
        <w:rPr>
          <w:b/>
          <w:smallCaps/>
          <w:sz w:val="21"/>
          <w:szCs w:val="21"/>
        </w:rPr>
        <w:t>/Replacement</w:t>
      </w:r>
      <w:r w:rsidRPr="00B86A6B">
        <w:rPr>
          <w:b/>
          <w:smallCaps/>
          <w:sz w:val="21"/>
          <w:szCs w:val="21"/>
        </w:rPr>
        <w:t xml:space="preserve"> of Tank and/or </w:t>
      </w:r>
      <w:r w:rsidR="00B45E51" w:rsidRPr="00B86A6B">
        <w:rPr>
          <w:b/>
          <w:smallCaps/>
          <w:sz w:val="21"/>
          <w:szCs w:val="21"/>
        </w:rPr>
        <w:t>Piping</w:t>
      </w:r>
    </w:p>
    <w:p w:rsidR="00EF7D5C" w:rsidRDefault="00AA76C0" w:rsidP="00AA76C0">
      <w:pPr>
        <w:pStyle w:val="BodyText"/>
        <w:rPr>
          <w:rFonts w:ascii="Times New Roman" w:hAnsi="Times New Roman"/>
          <w:b/>
          <w:sz w:val="21"/>
          <w:szCs w:val="21"/>
        </w:rPr>
      </w:pPr>
      <w:r w:rsidRPr="00B86A6B">
        <w:rPr>
          <w:rFonts w:ascii="Times New Roman" w:hAnsi="Times New Roman"/>
          <w:sz w:val="21"/>
          <w:szCs w:val="21"/>
        </w:rPr>
        <w:t xml:space="preserve">Installation projects must begin </w:t>
      </w:r>
      <w:r w:rsidRPr="00C50011">
        <w:rPr>
          <w:rFonts w:ascii="Times New Roman" w:hAnsi="Times New Roman"/>
          <w:sz w:val="21"/>
          <w:szCs w:val="21"/>
        </w:rPr>
        <w:t>within 90 days</w:t>
      </w:r>
      <w:r w:rsidRPr="00B86A6B">
        <w:rPr>
          <w:rFonts w:ascii="Times New Roman" w:hAnsi="Times New Roman"/>
          <w:sz w:val="21"/>
          <w:szCs w:val="21"/>
        </w:rPr>
        <w:t xml:space="preserve"> of the date stamped on this </w:t>
      </w:r>
      <w:r w:rsidR="00D17AC1" w:rsidRPr="00B86A6B">
        <w:rPr>
          <w:rFonts w:ascii="Times New Roman" w:hAnsi="Times New Roman"/>
          <w:sz w:val="21"/>
          <w:szCs w:val="21"/>
        </w:rPr>
        <w:t>n</w:t>
      </w:r>
      <w:r w:rsidRPr="00B86A6B">
        <w:rPr>
          <w:rFonts w:ascii="Times New Roman" w:hAnsi="Times New Roman"/>
          <w:sz w:val="21"/>
          <w:szCs w:val="21"/>
        </w:rPr>
        <w:t>otice</w:t>
      </w:r>
      <w:r w:rsidRPr="00F10129">
        <w:rPr>
          <w:rFonts w:ascii="Times New Roman" w:hAnsi="Times New Roman"/>
          <w:sz w:val="21"/>
          <w:szCs w:val="21"/>
        </w:rPr>
        <w:t xml:space="preserve">.  </w:t>
      </w:r>
      <w:r w:rsidR="00F10129">
        <w:rPr>
          <w:rFonts w:ascii="Times New Roman" w:hAnsi="Times New Roman"/>
          <w:sz w:val="21"/>
          <w:szCs w:val="21"/>
        </w:rPr>
        <w:t>Complete the Tank Information section by a</w:t>
      </w:r>
      <w:r w:rsidR="00AD7D96" w:rsidRPr="00F10129">
        <w:rPr>
          <w:rFonts w:ascii="Times New Roman" w:hAnsi="Times New Roman"/>
          <w:sz w:val="21"/>
          <w:szCs w:val="21"/>
        </w:rPr>
        <w:t>ssign</w:t>
      </w:r>
      <w:r w:rsidR="00F10129">
        <w:rPr>
          <w:rFonts w:ascii="Times New Roman" w:hAnsi="Times New Roman"/>
          <w:sz w:val="21"/>
          <w:szCs w:val="21"/>
        </w:rPr>
        <w:t>ing</w:t>
      </w:r>
      <w:r w:rsidR="00AD7D96" w:rsidRPr="00F10129">
        <w:rPr>
          <w:rFonts w:ascii="Times New Roman" w:hAnsi="Times New Roman"/>
          <w:sz w:val="21"/>
          <w:szCs w:val="21"/>
        </w:rPr>
        <w:t xml:space="preserve"> Tank ID numbers that have not previously been used at the facility.  </w:t>
      </w:r>
      <w:r w:rsidRPr="00F10129">
        <w:rPr>
          <w:rFonts w:ascii="Times New Roman" w:hAnsi="Times New Roman"/>
          <w:sz w:val="21"/>
          <w:szCs w:val="21"/>
        </w:rPr>
        <w:t>Once processed, this form allows</w:t>
      </w:r>
      <w:r w:rsidR="00AD7D96" w:rsidRPr="00F10129">
        <w:rPr>
          <w:rFonts w:ascii="Times New Roman" w:hAnsi="Times New Roman"/>
          <w:sz w:val="21"/>
          <w:szCs w:val="21"/>
        </w:rPr>
        <w:t xml:space="preserve"> a one-time drop of product</w:t>
      </w:r>
      <w:r w:rsidRPr="00F10129">
        <w:rPr>
          <w:rFonts w:ascii="Times New Roman" w:hAnsi="Times New Roman"/>
          <w:sz w:val="21"/>
          <w:szCs w:val="21"/>
        </w:rPr>
        <w:t xml:space="preserve"> for UST system testing purposes only. </w:t>
      </w:r>
      <w:r w:rsidR="00EF7D5C" w:rsidRPr="00F10129">
        <w:rPr>
          <w:rFonts w:ascii="Times New Roman" w:hAnsi="Times New Roman"/>
          <w:sz w:val="21"/>
          <w:szCs w:val="21"/>
        </w:rPr>
        <w:t>The fuel drop is not required to occur within th</w:t>
      </w:r>
      <w:r w:rsidR="00EF7D5C">
        <w:rPr>
          <w:rFonts w:ascii="Times New Roman" w:hAnsi="Times New Roman"/>
          <w:sz w:val="21"/>
          <w:szCs w:val="21"/>
        </w:rPr>
        <w:t>e</w:t>
      </w:r>
      <w:r w:rsidR="00EF7D5C" w:rsidRPr="00F10129">
        <w:rPr>
          <w:rFonts w:ascii="Times New Roman" w:hAnsi="Times New Roman"/>
          <w:sz w:val="21"/>
          <w:szCs w:val="21"/>
        </w:rPr>
        <w:t xml:space="preserve"> 90-day period. </w:t>
      </w:r>
      <w:r w:rsidR="00170811" w:rsidRPr="00D96B1B">
        <w:rPr>
          <w:rFonts w:ascii="Times New Roman" w:hAnsi="Times New Roman"/>
          <w:sz w:val="21"/>
          <w:szCs w:val="21"/>
        </w:rPr>
        <w:t>Once your tank(s) store more than one inch of product,</w:t>
      </w:r>
      <w:r w:rsidR="00170811" w:rsidRPr="00F10129">
        <w:rPr>
          <w:rFonts w:ascii="Times New Roman" w:hAnsi="Times New Roman"/>
          <w:b/>
          <w:sz w:val="21"/>
          <w:szCs w:val="21"/>
        </w:rPr>
        <w:t xml:space="preserve"> </w:t>
      </w:r>
      <w:r w:rsidR="00170811" w:rsidRPr="00EF7D5C">
        <w:rPr>
          <w:rFonts w:ascii="Times New Roman" w:hAnsi="Times New Roman"/>
          <w:sz w:val="21"/>
          <w:szCs w:val="21"/>
          <w:u w:val="single"/>
        </w:rPr>
        <w:t>leak detection equipment and monitoring must be in place</w:t>
      </w:r>
      <w:r w:rsidR="00170811" w:rsidRPr="00EF7D5C">
        <w:rPr>
          <w:rFonts w:ascii="Times New Roman" w:hAnsi="Times New Roman"/>
          <w:sz w:val="21"/>
          <w:szCs w:val="21"/>
        </w:rPr>
        <w:t>.</w:t>
      </w:r>
      <w:r w:rsidR="00170811" w:rsidRPr="00F10129">
        <w:rPr>
          <w:rFonts w:ascii="Times New Roman" w:hAnsi="Times New Roman"/>
          <w:b/>
          <w:sz w:val="21"/>
          <w:szCs w:val="21"/>
        </w:rPr>
        <w:t xml:space="preserve"> </w:t>
      </w:r>
    </w:p>
    <w:p w:rsidR="00EF7D5C" w:rsidRDefault="00EF7D5C" w:rsidP="00AA76C0">
      <w:pPr>
        <w:pStyle w:val="BodyText"/>
        <w:rPr>
          <w:rFonts w:ascii="Times New Roman" w:hAnsi="Times New Roman"/>
          <w:b/>
          <w:sz w:val="21"/>
          <w:szCs w:val="21"/>
        </w:rPr>
      </w:pPr>
    </w:p>
    <w:p w:rsidR="004234CE" w:rsidRDefault="00AA76C0" w:rsidP="00AA76C0">
      <w:pPr>
        <w:pStyle w:val="BodyText"/>
        <w:rPr>
          <w:rFonts w:ascii="Times New Roman" w:hAnsi="Times New Roman"/>
          <w:b/>
          <w:sz w:val="21"/>
          <w:szCs w:val="21"/>
        </w:rPr>
      </w:pPr>
      <w:r w:rsidRPr="00F10129">
        <w:rPr>
          <w:rFonts w:ascii="Times New Roman" w:hAnsi="Times New Roman"/>
          <w:sz w:val="21"/>
          <w:szCs w:val="21"/>
        </w:rPr>
        <w:t>To receive additional deliveries</w:t>
      </w:r>
      <w:r w:rsidR="004234CE">
        <w:rPr>
          <w:rFonts w:ascii="Times New Roman" w:hAnsi="Times New Roman"/>
          <w:sz w:val="21"/>
          <w:szCs w:val="21"/>
        </w:rPr>
        <w:t xml:space="preserve"> and operate the new tank</w:t>
      </w:r>
      <w:r w:rsidR="00EF7D5C">
        <w:rPr>
          <w:rFonts w:ascii="Times New Roman" w:hAnsi="Times New Roman"/>
          <w:sz w:val="21"/>
          <w:szCs w:val="21"/>
        </w:rPr>
        <w:t>s/piping</w:t>
      </w:r>
      <w:r w:rsidRPr="00F10129">
        <w:rPr>
          <w:rFonts w:ascii="Times New Roman" w:hAnsi="Times New Roman"/>
          <w:sz w:val="21"/>
          <w:szCs w:val="21"/>
        </w:rPr>
        <w:t xml:space="preserve">, you must </w:t>
      </w:r>
      <w:r w:rsidR="00D96B1B">
        <w:rPr>
          <w:rFonts w:ascii="Times New Roman" w:hAnsi="Times New Roman"/>
          <w:sz w:val="21"/>
          <w:szCs w:val="21"/>
        </w:rPr>
        <w:t xml:space="preserve">submit </w:t>
      </w:r>
      <w:r w:rsidR="00D96B1B" w:rsidRPr="00F10129">
        <w:rPr>
          <w:rFonts w:ascii="Times New Roman" w:hAnsi="Times New Roman"/>
          <w:sz w:val="21"/>
          <w:szCs w:val="21"/>
        </w:rPr>
        <w:t>the</w:t>
      </w:r>
      <w:r w:rsidRPr="00F10129">
        <w:rPr>
          <w:rFonts w:ascii="Times New Roman" w:hAnsi="Times New Roman"/>
          <w:sz w:val="21"/>
          <w:szCs w:val="21"/>
        </w:rPr>
        <w:t xml:space="preserve"> </w:t>
      </w:r>
      <w:hyperlink r:id="rId9" w:history="1">
        <w:r w:rsidRPr="003A7F86">
          <w:rPr>
            <w:rStyle w:val="Hyperlink"/>
            <w:rFonts w:ascii="Times New Roman" w:hAnsi="Times New Roman"/>
            <w:sz w:val="21"/>
            <w:szCs w:val="21"/>
          </w:rPr>
          <w:t xml:space="preserve">Business License </w:t>
        </w:r>
        <w:r w:rsidR="003A7F86" w:rsidRPr="003A7F86">
          <w:rPr>
            <w:rStyle w:val="Hyperlink"/>
            <w:rFonts w:ascii="Times New Roman" w:hAnsi="Times New Roman"/>
            <w:sz w:val="21"/>
            <w:szCs w:val="21"/>
          </w:rPr>
          <w:t>application</w:t>
        </w:r>
      </w:hyperlink>
      <w:r w:rsidR="00D637D0" w:rsidRPr="00D637D0">
        <w:rPr>
          <w:rStyle w:val="Hyperlink"/>
          <w:rFonts w:ascii="Times New Roman" w:hAnsi="Times New Roman"/>
          <w:color w:val="auto"/>
          <w:sz w:val="21"/>
          <w:szCs w:val="21"/>
          <w:u w:val="none"/>
        </w:rPr>
        <w:t>,</w:t>
      </w:r>
      <w:r w:rsidR="00170811">
        <w:rPr>
          <w:rFonts w:ascii="Times New Roman" w:hAnsi="Times New Roman"/>
          <w:sz w:val="21"/>
          <w:szCs w:val="21"/>
        </w:rPr>
        <w:t xml:space="preserve"> </w:t>
      </w:r>
      <w:hyperlink r:id="rId10" w:history="1">
        <w:r w:rsidR="00FF03FD" w:rsidRPr="00D637D0">
          <w:rPr>
            <w:rStyle w:val="Hyperlink"/>
            <w:rFonts w:ascii="Times New Roman" w:hAnsi="Times New Roman"/>
            <w:sz w:val="21"/>
            <w:szCs w:val="21"/>
          </w:rPr>
          <w:t>UST Addendum</w:t>
        </w:r>
      </w:hyperlink>
      <w:r w:rsidR="00D637D0" w:rsidRPr="00D637D0">
        <w:rPr>
          <w:rStyle w:val="Hyperlink"/>
          <w:rFonts w:ascii="Times New Roman" w:hAnsi="Times New Roman"/>
          <w:color w:val="auto"/>
          <w:sz w:val="21"/>
          <w:szCs w:val="21"/>
          <w:u w:val="none"/>
        </w:rPr>
        <w:t>,</w:t>
      </w:r>
      <w:r w:rsidR="00D637D0">
        <w:rPr>
          <w:rStyle w:val="Hyperlink"/>
          <w:rFonts w:ascii="Times New Roman" w:hAnsi="Times New Roman"/>
          <w:sz w:val="21"/>
          <w:szCs w:val="21"/>
          <w:u w:val="none"/>
        </w:rPr>
        <w:t xml:space="preserve"> </w:t>
      </w:r>
      <w:r w:rsidR="00D637D0" w:rsidRPr="00D637D0">
        <w:rPr>
          <w:rStyle w:val="Hyperlink"/>
          <w:rFonts w:ascii="Times New Roman" w:hAnsi="Times New Roman"/>
          <w:color w:val="auto"/>
          <w:sz w:val="21"/>
          <w:szCs w:val="21"/>
          <w:u w:val="none"/>
        </w:rPr>
        <w:t xml:space="preserve">and </w:t>
      </w:r>
      <w:r w:rsidR="0035477F">
        <w:rPr>
          <w:rStyle w:val="Hyperlink"/>
          <w:rFonts w:ascii="Times New Roman" w:hAnsi="Times New Roman"/>
          <w:color w:val="auto"/>
          <w:sz w:val="21"/>
          <w:szCs w:val="21"/>
          <w:u w:val="none"/>
        </w:rPr>
        <w:t xml:space="preserve">the tank/piping </w:t>
      </w:r>
      <w:r w:rsidR="00D637D0" w:rsidRPr="00D637D0">
        <w:rPr>
          <w:rStyle w:val="Hyperlink"/>
          <w:rFonts w:ascii="Times New Roman" w:hAnsi="Times New Roman"/>
          <w:color w:val="auto"/>
          <w:sz w:val="21"/>
          <w:szCs w:val="21"/>
          <w:u w:val="none"/>
        </w:rPr>
        <w:t xml:space="preserve">Manufacturer’s </w:t>
      </w:r>
      <w:r w:rsidR="00EF7D5C">
        <w:rPr>
          <w:rStyle w:val="Hyperlink"/>
          <w:rFonts w:ascii="Times New Roman" w:hAnsi="Times New Roman"/>
          <w:color w:val="auto"/>
          <w:sz w:val="21"/>
          <w:szCs w:val="21"/>
          <w:u w:val="none"/>
        </w:rPr>
        <w:t xml:space="preserve">Installation </w:t>
      </w:r>
      <w:r w:rsidR="00D637D0" w:rsidRPr="00D637D0">
        <w:rPr>
          <w:rStyle w:val="Hyperlink"/>
          <w:rFonts w:ascii="Times New Roman" w:hAnsi="Times New Roman"/>
          <w:color w:val="auto"/>
          <w:sz w:val="21"/>
          <w:szCs w:val="21"/>
          <w:u w:val="none"/>
        </w:rPr>
        <w:t xml:space="preserve">Checklists </w:t>
      </w:r>
      <w:r w:rsidRPr="00D637D0">
        <w:rPr>
          <w:rFonts w:ascii="Times New Roman" w:hAnsi="Times New Roman"/>
          <w:sz w:val="21"/>
          <w:szCs w:val="21"/>
        </w:rPr>
        <w:t>to</w:t>
      </w:r>
      <w:r w:rsidRPr="00F10129">
        <w:rPr>
          <w:rFonts w:ascii="Times New Roman" w:hAnsi="Times New Roman"/>
          <w:sz w:val="21"/>
          <w:szCs w:val="21"/>
        </w:rPr>
        <w:t xml:space="preserve"> the Department of Revenue </w:t>
      </w:r>
      <w:r w:rsidR="00425CB4">
        <w:rPr>
          <w:rFonts w:ascii="Times New Roman" w:hAnsi="Times New Roman"/>
          <w:sz w:val="21"/>
          <w:szCs w:val="21"/>
        </w:rPr>
        <w:t xml:space="preserve">(DOR) </w:t>
      </w:r>
      <w:r w:rsidRPr="00C50011">
        <w:rPr>
          <w:rFonts w:ascii="Times New Roman" w:hAnsi="Times New Roman"/>
          <w:b/>
          <w:sz w:val="21"/>
          <w:szCs w:val="21"/>
        </w:rPr>
        <w:t>within 30 days</w:t>
      </w:r>
      <w:r w:rsidRPr="00F10129">
        <w:rPr>
          <w:rFonts w:ascii="Times New Roman" w:hAnsi="Times New Roman"/>
          <w:sz w:val="21"/>
          <w:szCs w:val="21"/>
        </w:rPr>
        <w:t xml:space="preserve"> of </w:t>
      </w:r>
      <w:r w:rsidR="00C710F6">
        <w:rPr>
          <w:rFonts w:ascii="Times New Roman" w:hAnsi="Times New Roman"/>
          <w:sz w:val="21"/>
          <w:szCs w:val="21"/>
        </w:rPr>
        <w:t>completing the installation</w:t>
      </w:r>
      <w:r w:rsidR="00425CB4">
        <w:rPr>
          <w:rFonts w:ascii="Times New Roman" w:hAnsi="Times New Roman"/>
          <w:sz w:val="21"/>
          <w:szCs w:val="21"/>
        </w:rPr>
        <w:t xml:space="preserve">.  This activates the mailing of </w:t>
      </w:r>
      <w:r w:rsidR="00170811">
        <w:rPr>
          <w:rFonts w:ascii="Times New Roman" w:hAnsi="Times New Roman"/>
          <w:sz w:val="21"/>
          <w:szCs w:val="21"/>
        </w:rPr>
        <w:t>your</w:t>
      </w:r>
      <w:r w:rsidRPr="00F10129">
        <w:rPr>
          <w:rFonts w:ascii="Times New Roman" w:hAnsi="Times New Roman"/>
          <w:sz w:val="21"/>
          <w:szCs w:val="21"/>
        </w:rPr>
        <w:t xml:space="preserve"> Business License with tank endorsement(s)</w:t>
      </w:r>
      <w:r w:rsidR="004234CE">
        <w:rPr>
          <w:rFonts w:ascii="Times New Roman" w:hAnsi="Times New Roman"/>
          <w:sz w:val="21"/>
          <w:szCs w:val="21"/>
        </w:rPr>
        <w:t xml:space="preserve"> </w:t>
      </w:r>
      <w:r w:rsidR="00425CB4">
        <w:rPr>
          <w:rFonts w:ascii="Times New Roman" w:hAnsi="Times New Roman"/>
          <w:sz w:val="21"/>
          <w:szCs w:val="21"/>
        </w:rPr>
        <w:t xml:space="preserve">from DOR </w:t>
      </w:r>
      <w:r w:rsidR="004234CE">
        <w:rPr>
          <w:rFonts w:ascii="Times New Roman" w:hAnsi="Times New Roman"/>
          <w:sz w:val="21"/>
          <w:szCs w:val="21"/>
        </w:rPr>
        <w:t>and the facility compliance tag</w:t>
      </w:r>
      <w:r w:rsidR="00425CB4">
        <w:rPr>
          <w:rFonts w:ascii="Times New Roman" w:hAnsi="Times New Roman"/>
          <w:sz w:val="21"/>
          <w:szCs w:val="21"/>
        </w:rPr>
        <w:t xml:space="preserve"> from Ecology</w:t>
      </w:r>
      <w:r w:rsidRPr="00F10129">
        <w:rPr>
          <w:rFonts w:ascii="Times New Roman" w:hAnsi="Times New Roman"/>
          <w:sz w:val="21"/>
          <w:szCs w:val="21"/>
        </w:rPr>
        <w:t xml:space="preserve">. </w:t>
      </w:r>
    </w:p>
    <w:p w:rsidR="00170811" w:rsidRDefault="00170811" w:rsidP="00AA76C0">
      <w:pPr>
        <w:pStyle w:val="BodyText"/>
        <w:rPr>
          <w:rFonts w:ascii="Times New Roman" w:hAnsi="Times New Roman"/>
          <w:b/>
          <w:sz w:val="21"/>
          <w:szCs w:val="21"/>
        </w:rPr>
      </w:pPr>
    </w:p>
    <w:p w:rsidR="004234CE" w:rsidRPr="00F10129" w:rsidRDefault="004234CE" w:rsidP="00AA76C0">
      <w:pPr>
        <w:pStyle w:val="BodyTex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If </w:t>
      </w:r>
      <w:r w:rsidRPr="00EF7D5C">
        <w:rPr>
          <w:rFonts w:ascii="Times New Roman" w:hAnsi="Times New Roman"/>
          <w:sz w:val="21"/>
          <w:szCs w:val="21"/>
          <w:u w:val="single"/>
        </w:rPr>
        <w:t>only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="00EF7D5C" w:rsidRPr="00EF7D5C">
        <w:rPr>
          <w:rFonts w:ascii="Times New Roman" w:hAnsi="Times New Roman"/>
          <w:sz w:val="21"/>
          <w:szCs w:val="21"/>
        </w:rPr>
        <w:t>piping is being</w:t>
      </w:r>
      <w:r w:rsidR="00EF7D5C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install</w:t>
      </w:r>
      <w:r w:rsidR="00EF7D5C">
        <w:rPr>
          <w:rFonts w:ascii="Times New Roman" w:hAnsi="Times New Roman"/>
          <w:sz w:val="21"/>
          <w:szCs w:val="21"/>
        </w:rPr>
        <w:t>ed</w:t>
      </w:r>
      <w:r>
        <w:rPr>
          <w:rFonts w:ascii="Times New Roman" w:hAnsi="Times New Roman"/>
          <w:sz w:val="21"/>
          <w:szCs w:val="21"/>
        </w:rPr>
        <w:t xml:space="preserve"> or replac</w:t>
      </w:r>
      <w:r w:rsidR="00EF7D5C">
        <w:rPr>
          <w:rFonts w:ascii="Times New Roman" w:hAnsi="Times New Roman"/>
          <w:sz w:val="21"/>
          <w:szCs w:val="21"/>
        </w:rPr>
        <w:t xml:space="preserve">ed </w:t>
      </w:r>
      <w:r>
        <w:rPr>
          <w:rFonts w:ascii="Times New Roman" w:hAnsi="Times New Roman"/>
          <w:sz w:val="21"/>
          <w:szCs w:val="21"/>
        </w:rPr>
        <w:t>piping, the ICC</w:t>
      </w:r>
      <w:r w:rsidR="00EF7D5C">
        <w:rPr>
          <w:rFonts w:ascii="Times New Roman" w:hAnsi="Times New Roman"/>
          <w:sz w:val="21"/>
          <w:szCs w:val="21"/>
        </w:rPr>
        <w:t>-</w:t>
      </w:r>
      <w:r>
        <w:rPr>
          <w:rFonts w:ascii="Times New Roman" w:hAnsi="Times New Roman"/>
          <w:sz w:val="21"/>
          <w:szCs w:val="21"/>
        </w:rPr>
        <w:t xml:space="preserve">certified installer must certify the installation by completing the </w:t>
      </w:r>
      <w:hyperlink r:id="rId11" w:history="1">
        <w:r w:rsidRPr="00B86A6B">
          <w:rPr>
            <w:rStyle w:val="Hyperlink"/>
            <w:rFonts w:ascii="Times New Roman" w:hAnsi="Times New Roman"/>
            <w:sz w:val="21"/>
            <w:szCs w:val="21"/>
          </w:rPr>
          <w:t>Retrofit/Repair Checklist</w:t>
        </w:r>
      </w:hyperlink>
      <w:r>
        <w:rPr>
          <w:rFonts w:ascii="Times New Roman" w:hAnsi="Times New Roman"/>
          <w:sz w:val="21"/>
          <w:szCs w:val="21"/>
        </w:rPr>
        <w:t xml:space="preserve"> </w:t>
      </w:r>
      <w:r w:rsidR="0035477F">
        <w:rPr>
          <w:rFonts w:ascii="Times New Roman" w:hAnsi="Times New Roman"/>
          <w:sz w:val="21"/>
          <w:szCs w:val="21"/>
        </w:rPr>
        <w:t>with the</w:t>
      </w:r>
      <w:r w:rsidR="00EF7D5C" w:rsidRPr="00EF7D5C">
        <w:rPr>
          <w:rStyle w:val="Hyperlink"/>
          <w:rFonts w:ascii="Times New Roman" w:hAnsi="Times New Roman"/>
          <w:color w:val="auto"/>
          <w:sz w:val="21"/>
          <w:szCs w:val="21"/>
          <w:u w:val="none"/>
        </w:rPr>
        <w:t xml:space="preserve"> </w:t>
      </w:r>
      <w:r w:rsidR="00EF7D5C" w:rsidRPr="00D637D0">
        <w:rPr>
          <w:rStyle w:val="Hyperlink"/>
          <w:rFonts w:ascii="Times New Roman" w:hAnsi="Times New Roman"/>
          <w:color w:val="auto"/>
          <w:sz w:val="21"/>
          <w:szCs w:val="21"/>
          <w:u w:val="none"/>
        </w:rPr>
        <w:t xml:space="preserve">Manufacturer’s </w:t>
      </w:r>
      <w:r w:rsidR="00EF7D5C">
        <w:rPr>
          <w:rStyle w:val="Hyperlink"/>
          <w:rFonts w:ascii="Times New Roman" w:hAnsi="Times New Roman"/>
          <w:color w:val="auto"/>
          <w:sz w:val="21"/>
          <w:szCs w:val="21"/>
          <w:u w:val="none"/>
        </w:rPr>
        <w:t xml:space="preserve">Installation </w:t>
      </w:r>
      <w:r w:rsidR="00EF7D5C" w:rsidRPr="00D637D0">
        <w:rPr>
          <w:rStyle w:val="Hyperlink"/>
          <w:rFonts w:ascii="Times New Roman" w:hAnsi="Times New Roman"/>
          <w:color w:val="auto"/>
          <w:sz w:val="21"/>
          <w:szCs w:val="21"/>
          <w:u w:val="none"/>
        </w:rPr>
        <w:t>Checklist</w:t>
      </w:r>
      <w:r w:rsidR="0035477F">
        <w:rPr>
          <w:rStyle w:val="Hyperlink"/>
          <w:rFonts w:ascii="Times New Roman" w:hAnsi="Times New Roman"/>
          <w:color w:val="auto"/>
          <w:sz w:val="21"/>
          <w:szCs w:val="21"/>
          <w:u w:val="none"/>
        </w:rPr>
        <w:t xml:space="preserve"> and submitting it to the owner/operator.  The</w:t>
      </w:r>
      <w:r w:rsidR="0035477F">
        <w:rPr>
          <w:rFonts w:ascii="Times New Roman" w:hAnsi="Times New Roman"/>
          <w:sz w:val="21"/>
          <w:szCs w:val="21"/>
        </w:rPr>
        <w:t xml:space="preserve"> form packet </w:t>
      </w:r>
      <w:r w:rsidR="0035477F">
        <w:rPr>
          <w:rStyle w:val="Hyperlink"/>
          <w:rFonts w:ascii="Times New Roman" w:hAnsi="Times New Roman"/>
          <w:color w:val="auto"/>
          <w:sz w:val="21"/>
          <w:szCs w:val="21"/>
          <w:u w:val="none"/>
        </w:rPr>
        <w:t xml:space="preserve">must be </w:t>
      </w:r>
      <w:r>
        <w:rPr>
          <w:rFonts w:ascii="Times New Roman" w:hAnsi="Times New Roman"/>
          <w:sz w:val="21"/>
          <w:szCs w:val="21"/>
        </w:rPr>
        <w:t>submit</w:t>
      </w:r>
      <w:r w:rsidR="0035477F">
        <w:rPr>
          <w:rFonts w:ascii="Times New Roman" w:hAnsi="Times New Roman"/>
          <w:sz w:val="21"/>
          <w:szCs w:val="21"/>
        </w:rPr>
        <w:t xml:space="preserve">ted by </w:t>
      </w:r>
      <w:r>
        <w:rPr>
          <w:rFonts w:ascii="Times New Roman" w:hAnsi="Times New Roman"/>
          <w:sz w:val="21"/>
          <w:szCs w:val="21"/>
        </w:rPr>
        <w:t>the owner</w:t>
      </w:r>
      <w:r w:rsidR="0035477F">
        <w:rPr>
          <w:rFonts w:ascii="Times New Roman" w:hAnsi="Times New Roman"/>
          <w:sz w:val="21"/>
          <w:szCs w:val="21"/>
        </w:rPr>
        <w:t>/operator</w:t>
      </w:r>
      <w:r w:rsidR="00EF7D5C">
        <w:rPr>
          <w:rFonts w:ascii="Times New Roman" w:hAnsi="Times New Roman"/>
          <w:sz w:val="21"/>
          <w:szCs w:val="21"/>
        </w:rPr>
        <w:t xml:space="preserve"> </w:t>
      </w:r>
      <w:r w:rsidR="0035477F">
        <w:rPr>
          <w:rFonts w:ascii="Times New Roman" w:hAnsi="Times New Roman"/>
          <w:sz w:val="21"/>
          <w:szCs w:val="21"/>
        </w:rPr>
        <w:t xml:space="preserve">to Ecology </w:t>
      </w:r>
      <w:r w:rsidRPr="00C50011">
        <w:rPr>
          <w:rFonts w:ascii="Times New Roman" w:hAnsi="Times New Roman"/>
          <w:b/>
          <w:sz w:val="21"/>
          <w:szCs w:val="21"/>
        </w:rPr>
        <w:t>within 30 days</w:t>
      </w:r>
      <w:r>
        <w:rPr>
          <w:rFonts w:ascii="Times New Roman" w:hAnsi="Times New Roman"/>
          <w:sz w:val="21"/>
          <w:szCs w:val="21"/>
        </w:rPr>
        <w:t xml:space="preserve"> of completing the piping installation.</w:t>
      </w:r>
    </w:p>
    <w:p w:rsidR="00AA76C0" w:rsidRPr="00F10129" w:rsidRDefault="00AA76C0" w:rsidP="00AA76C0">
      <w:pPr>
        <w:pStyle w:val="BodyText"/>
        <w:jc w:val="center"/>
        <w:rPr>
          <w:b/>
          <w:smallCaps/>
          <w:sz w:val="21"/>
          <w:szCs w:val="21"/>
        </w:rPr>
      </w:pPr>
    </w:p>
    <w:p w:rsidR="00AA76C0" w:rsidRPr="00F10129" w:rsidRDefault="00AA76C0" w:rsidP="00AA76C0">
      <w:pPr>
        <w:pStyle w:val="BodyText"/>
        <w:spacing w:after="120"/>
        <w:jc w:val="center"/>
        <w:rPr>
          <w:b/>
          <w:smallCaps/>
          <w:sz w:val="21"/>
          <w:szCs w:val="21"/>
        </w:rPr>
      </w:pPr>
      <w:r w:rsidRPr="00B86A6B">
        <w:rPr>
          <w:b/>
          <w:smallCaps/>
          <w:sz w:val="21"/>
          <w:szCs w:val="21"/>
        </w:rPr>
        <w:t>Permanent</w:t>
      </w:r>
      <w:r w:rsidR="005143FC" w:rsidRPr="00B86A6B">
        <w:rPr>
          <w:b/>
          <w:smallCaps/>
          <w:sz w:val="21"/>
          <w:szCs w:val="21"/>
        </w:rPr>
        <w:t xml:space="preserve"> </w:t>
      </w:r>
      <w:r w:rsidR="00D96B1B" w:rsidRPr="00B86A6B">
        <w:rPr>
          <w:b/>
          <w:smallCaps/>
          <w:sz w:val="21"/>
          <w:szCs w:val="21"/>
        </w:rPr>
        <w:t xml:space="preserve">Closure of Tank and/or </w:t>
      </w:r>
      <w:r w:rsidR="005143FC" w:rsidRPr="00B86A6B">
        <w:rPr>
          <w:b/>
          <w:smallCaps/>
          <w:sz w:val="21"/>
          <w:szCs w:val="21"/>
        </w:rPr>
        <w:t>Piping</w:t>
      </w:r>
    </w:p>
    <w:p w:rsidR="00AA76C0" w:rsidRPr="00F10129" w:rsidRDefault="00AA76C0" w:rsidP="00AA76C0">
      <w:pPr>
        <w:pStyle w:val="BodyText"/>
        <w:rPr>
          <w:rFonts w:ascii="Times New Roman" w:hAnsi="Times New Roman"/>
          <w:sz w:val="21"/>
          <w:szCs w:val="21"/>
        </w:rPr>
      </w:pPr>
      <w:r w:rsidRPr="00B86A6B">
        <w:rPr>
          <w:rFonts w:ascii="Times New Roman" w:hAnsi="Times New Roman"/>
          <w:sz w:val="21"/>
          <w:szCs w:val="21"/>
        </w:rPr>
        <w:t xml:space="preserve">Decommissioning projects must be completed </w:t>
      </w:r>
      <w:r w:rsidRPr="00C50011">
        <w:rPr>
          <w:rFonts w:ascii="Times New Roman" w:hAnsi="Times New Roman"/>
          <w:sz w:val="21"/>
          <w:szCs w:val="21"/>
        </w:rPr>
        <w:t>within 90 days</w:t>
      </w:r>
      <w:r w:rsidRPr="00B86A6B">
        <w:rPr>
          <w:rFonts w:ascii="Times New Roman" w:hAnsi="Times New Roman"/>
          <w:sz w:val="21"/>
          <w:szCs w:val="21"/>
        </w:rPr>
        <w:t xml:space="preserve"> </w:t>
      </w:r>
      <w:r w:rsidR="00D17AC1" w:rsidRPr="00B86A6B">
        <w:rPr>
          <w:rFonts w:ascii="Times New Roman" w:hAnsi="Times New Roman"/>
          <w:sz w:val="21"/>
          <w:szCs w:val="21"/>
        </w:rPr>
        <w:t xml:space="preserve">after the date stamped on this </w:t>
      </w:r>
      <w:r w:rsidR="00170811" w:rsidRPr="00B86A6B">
        <w:rPr>
          <w:rFonts w:ascii="Times New Roman" w:hAnsi="Times New Roman"/>
          <w:sz w:val="21"/>
          <w:szCs w:val="21"/>
        </w:rPr>
        <w:t xml:space="preserve">returned </w:t>
      </w:r>
      <w:r w:rsidR="00D17AC1" w:rsidRPr="00B86A6B">
        <w:rPr>
          <w:rFonts w:ascii="Times New Roman" w:hAnsi="Times New Roman"/>
          <w:sz w:val="21"/>
          <w:szCs w:val="21"/>
        </w:rPr>
        <w:t>notice</w:t>
      </w:r>
      <w:r w:rsidRPr="00B86A6B">
        <w:rPr>
          <w:rFonts w:ascii="Times New Roman" w:hAnsi="Times New Roman"/>
          <w:sz w:val="21"/>
          <w:szCs w:val="21"/>
        </w:rPr>
        <w:t>.</w:t>
      </w:r>
      <w:r w:rsidRPr="00F10129">
        <w:rPr>
          <w:rFonts w:ascii="Times New Roman" w:hAnsi="Times New Roman"/>
          <w:sz w:val="21"/>
          <w:szCs w:val="21"/>
        </w:rPr>
        <w:t xml:space="preserve"> </w:t>
      </w:r>
      <w:r w:rsidR="00AD7D96" w:rsidRPr="00F10129">
        <w:rPr>
          <w:rFonts w:ascii="Times New Roman" w:hAnsi="Times New Roman"/>
          <w:sz w:val="21"/>
          <w:szCs w:val="21"/>
        </w:rPr>
        <w:t xml:space="preserve">Complete the Tank </w:t>
      </w:r>
      <w:r w:rsidR="00F10129" w:rsidRPr="00F10129">
        <w:rPr>
          <w:rFonts w:ascii="Times New Roman" w:hAnsi="Times New Roman"/>
          <w:sz w:val="21"/>
          <w:szCs w:val="21"/>
        </w:rPr>
        <w:t>Information</w:t>
      </w:r>
      <w:r w:rsidR="00AD7D96" w:rsidRPr="00F10129">
        <w:rPr>
          <w:rFonts w:ascii="Times New Roman" w:hAnsi="Times New Roman"/>
          <w:sz w:val="21"/>
          <w:szCs w:val="21"/>
        </w:rPr>
        <w:t xml:space="preserve"> section using Tank ID numbers listed on the Business License.  Use the Comments box to include additional information, such as </w:t>
      </w:r>
      <w:r w:rsidR="00170811">
        <w:rPr>
          <w:rFonts w:ascii="Times New Roman" w:hAnsi="Times New Roman"/>
          <w:sz w:val="21"/>
          <w:szCs w:val="21"/>
        </w:rPr>
        <w:t xml:space="preserve">the date </w:t>
      </w:r>
      <w:r w:rsidR="00AD7D96" w:rsidRPr="00F10129">
        <w:rPr>
          <w:rFonts w:ascii="Times New Roman" w:hAnsi="Times New Roman"/>
          <w:sz w:val="21"/>
          <w:szCs w:val="21"/>
        </w:rPr>
        <w:t xml:space="preserve">when product was </w:t>
      </w:r>
      <w:r w:rsidR="00AD7D96" w:rsidRPr="00C50011">
        <w:rPr>
          <w:rFonts w:ascii="Times New Roman" w:hAnsi="Times New Roman"/>
          <w:sz w:val="21"/>
          <w:szCs w:val="21"/>
          <w:u w:val="single"/>
        </w:rPr>
        <w:t xml:space="preserve">removed </w:t>
      </w:r>
      <w:r w:rsidR="00C50011" w:rsidRPr="00C50011">
        <w:rPr>
          <w:rFonts w:ascii="Times New Roman" w:hAnsi="Times New Roman"/>
          <w:sz w:val="21"/>
          <w:szCs w:val="21"/>
          <w:u w:val="single"/>
        </w:rPr>
        <w:t>from both the piping and the tank</w:t>
      </w:r>
      <w:r w:rsidR="00C50011">
        <w:rPr>
          <w:rFonts w:ascii="Times New Roman" w:hAnsi="Times New Roman"/>
          <w:sz w:val="21"/>
          <w:szCs w:val="21"/>
        </w:rPr>
        <w:t xml:space="preserve"> </w:t>
      </w:r>
      <w:r w:rsidR="00170811">
        <w:rPr>
          <w:rFonts w:ascii="Times New Roman" w:hAnsi="Times New Roman"/>
          <w:sz w:val="21"/>
          <w:szCs w:val="21"/>
        </w:rPr>
        <w:t xml:space="preserve">to less </w:t>
      </w:r>
      <w:r w:rsidR="00AD7D96" w:rsidRPr="00F10129">
        <w:rPr>
          <w:rFonts w:ascii="Times New Roman" w:hAnsi="Times New Roman"/>
          <w:sz w:val="21"/>
          <w:szCs w:val="21"/>
        </w:rPr>
        <w:t>than one inch</w:t>
      </w:r>
      <w:r w:rsidR="00C710F6">
        <w:rPr>
          <w:rFonts w:ascii="Times New Roman" w:hAnsi="Times New Roman"/>
          <w:sz w:val="21"/>
          <w:szCs w:val="21"/>
        </w:rPr>
        <w:t>.</w:t>
      </w:r>
    </w:p>
    <w:p w:rsidR="00AA76C0" w:rsidRPr="00F10129" w:rsidRDefault="00AA76C0" w:rsidP="00AA76C0">
      <w:pPr>
        <w:pStyle w:val="BodyText"/>
        <w:rPr>
          <w:rFonts w:ascii="Times New Roman" w:hAnsi="Times New Roman"/>
          <w:sz w:val="21"/>
          <w:szCs w:val="21"/>
        </w:rPr>
      </w:pPr>
    </w:p>
    <w:p w:rsidR="00AA76C0" w:rsidRPr="00F10129" w:rsidRDefault="00AA76C0" w:rsidP="00AA76C0">
      <w:pPr>
        <w:pStyle w:val="BodyText"/>
        <w:rPr>
          <w:rFonts w:ascii="Times New Roman" w:hAnsi="Times New Roman"/>
          <w:sz w:val="21"/>
          <w:szCs w:val="21"/>
        </w:rPr>
      </w:pPr>
      <w:r w:rsidRPr="00F10129">
        <w:rPr>
          <w:rFonts w:ascii="Times New Roman" w:hAnsi="Times New Roman"/>
          <w:sz w:val="21"/>
          <w:szCs w:val="21"/>
        </w:rPr>
        <w:t xml:space="preserve">Contact your local fire marshal and planning department prior to tank closure to </w:t>
      </w:r>
      <w:r w:rsidR="00170811">
        <w:rPr>
          <w:rFonts w:ascii="Times New Roman" w:hAnsi="Times New Roman"/>
          <w:sz w:val="21"/>
          <w:szCs w:val="21"/>
        </w:rPr>
        <w:t>procure any</w:t>
      </w:r>
      <w:r w:rsidR="00713916">
        <w:rPr>
          <w:rFonts w:ascii="Times New Roman" w:hAnsi="Times New Roman"/>
          <w:sz w:val="21"/>
          <w:szCs w:val="21"/>
        </w:rPr>
        <w:t xml:space="preserve"> </w:t>
      </w:r>
      <w:r w:rsidRPr="00F10129">
        <w:rPr>
          <w:rFonts w:ascii="Times New Roman" w:hAnsi="Times New Roman"/>
          <w:sz w:val="21"/>
          <w:szCs w:val="21"/>
        </w:rPr>
        <w:t xml:space="preserve">permits required by county or other local jurisdictions. Compliance with the State Environmental Policy Act (SEPA) Rules, Chapter 197-11 WAC may </w:t>
      </w:r>
      <w:r w:rsidR="00C50011">
        <w:rPr>
          <w:rFonts w:ascii="Times New Roman" w:hAnsi="Times New Roman"/>
          <w:sz w:val="21"/>
          <w:szCs w:val="21"/>
        </w:rPr>
        <w:t xml:space="preserve">also </w:t>
      </w:r>
      <w:r w:rsidR="00B86A6B">
        <w:rPr>
          <w:rFonts w:ascii="Times New Roman" w:hAnsi="Times New Roman"/>
          <w:sz w:val="21"/>
          <w:szCs w:val="21"/>
        </w:rPr>
        <w:t>apply</w:t>
      </w:r>
      <w:r w:rsidRPr="00F10129">
        <w:rPr>
          <w:rFonts w:ascii="Times New Roman" w:hAnsi="Times New Roman"/>
          <w:sz w:val="21"/>
          <w:szCs w:val="21"/>
        </w:rPr>
        <w:t>.</w:t>
      </w:r>
    </w:p>
    <w:p w:rsidR="00AA76C0" w:rsidRPr="00F10129" w:rsidRDefault="00AA76C0" w:rsidP="00AA76C0">
      <w:pPr>
        <w:pStyle w:val="BodyText"/>
        <w:rPr>
          <w:rFonts w:ascii="Times New Roman" w:hAnsi="Times New Roman"/>
          <w:sz w:val="21"/>
          <w:szCs w:val="21"/>
        </w:rPr>
      </w:pPr>
    </w:p>
    <w:p w:rsidR="00AA76C0" w:rsidRPr="00F10129" w:rsidRDefault="00AA76C0" w:rsidP="00AA76C0">
      <w:pPr>
        <w:pStyle w:val="BodyText"/>
        <w:rPr>
          <w:rFonts w:ascii="Times New Roman" w:hAnsi="Times New Roman"/>
          <w:sz w:val="21"/>
          <w:szCs w:val="21"/>
        </w:rPr>
      </w:pPr>
      <w:r w:rsidRPr="00F10129">
        <w:rPr>
          <w:rFonts w:ascii="Times New Roman" w:hAnsi="Times New Roman"/>
          <w:sz w:val="21"/>
          <w:szCs w:val="21"/>
        </w:rPr>
        <w:t xml:space="preserve">A site assessment is required at the time of closure. </w:t>
      </w:r>
      <w:r w:rsidR="00C50011">
        <w:rPr>
          <w:rFonts w:ascii="Times New Roman" w:hAnsi="Times New Roman"/>
          <w:sz w:val="21"/>
          <w:szCs w:val="21"/>
        </w:rPr>
        <w:t>If</w:t>
      </w:r>
      <w:r w:rsidR="00C50011" w:rsidRPr="00F10129">
        <w:rPr>
          <w:rFonts w:ascii="Times New Roman" w:hAnsi="Times New Roman"/>
          <w:sz w:val="21"/>
          <w:szCs w:val="21"/>
        </w:rPr>
        <w:t xml:space="preserve"> contamination is </w:t>
      </w:r>
      <w:r w:rsidR="00C50011" w:rsidRPr="00C50011">
        <w:rPr>
          <w:rFonts w:ascii="Times New Roman" w:hAnsi="Times New Roman"/>
          <w:sz w:val="21"/>
          <w:szCs w:val="21"/>
          <w:u w:val="single"/>
        </w:rPr>
        <w:t>not</w:t>
      </w:r>
      <w:r w:rsidR="00C50011" w:rsidRPr="00F10129">
        <w:rPr>
          <w:rFonts w:ascii="Times New Roman" w:hAnsi="Times New Roman"/>
          <w:sz w:val="21"/>
          <w:szCs w:val="21"/>
        </w:rPr>
        <w:t xml:space="preserve"> </w:t>
      </w:r>
      <w:r w:rsidR="00C50011">
        <w:rPr>
          <w:rFonts w:ascii="Times New Roman" w:hAnsi="Times New Roman"/>
          <w:sz w:val="21"/>
          <w:szCs w:val="21"/>
        </w:rPr>
        <w:t>discovered</w:t>
      </w:r>
      <w:r w:rsidR="00C50011" w:rsidRPr="00F10129">
        <w:rPr>
          <w:rFonts w:ascii="Times New Roman" w:hAnsi="Times New Roman"/>
          <w:sz w:val="21"/>
          <w:szCs w:val="21"/>
        </w:rPr>
        <w:t xml:space="preserve">, a site assessment report must be submitted to the above address </w:t>
      </w:r>
      <w:r w:rsidR="00C50011" w:rsidRPr="00C50011">
        <w:rPr>
          <w:rFonts w:ascii="Times New Roman" w:hAnsi="Times New Roman"/>
          <w:b/>
          <w:sz w:val="21"/>
          <w:szCs w:val="21"/>
        </w:rPr>
        <w:t>within 30 days</w:t>
      </w:r>
      <w:r w:rsidR="00C50011" w:rsidRPr="00F10129">
        <w:rPr>
          <w:rFonts w:ascii="Times New Roman" w:hAnsi="Times New Roman"/>
          <w:sz w:val="21"/>
          <w:szCs w:val="21"/>
        </w:rPr>
        <w:t>.</w:t>
      </w:r>
      <w:r w:rsidR="00C50011">
        <w:rPr>
          <w:rFonts w:ascii="Times New Roman" w:hAnsi="Times New Roman"/>
          <w:sz w:val="21"/>
          <w:szCs w:val="21"/>
        </w:rPr>
        <w:t xml:space="preserve"> </w:t>
      </w:r>
      <w:r w:rsidR="00C50011" w:rsidRPr="00F10129">
        <w:rPr>
          <w:rFonts w:ascii="Times New Roman" w:hAnsi="Times New Roman"/>
          <w:sz w:val="21"/>
          <w:szCs w:val="21"/>
        </w:rPr>
        <w:t xml:space="preserve">If contamination </w:t>
      </w:r>
      <w:r w:rsidR="00C50011" w:rsidRPr="00C50011">
        <w:rPr>
          <w:rFonts w:ascii="Times New Roman" w:hAnsi="Times New Roman"/>
          <w:sz w:val="21"/>
          <w:szCs w:val="21"/>
          <w:u w:val="single"/>
        </w:rPr>
        <w:t>is</w:t>
      </w:r>
      <w:r w:rsidR="00C50011" w:rsidRPr="00F10129">
        <w:rPr>
          <w:rFonts w:ascii="Times New Roman" w:hAnsi="Times New Roman"/>
          <w:sz w:val="21"/>
          <w:szCs w:val="21"/>
        </w:rPr>
        <w:t xml:space="preserve"> </w:t>
      </w:r>
      <w:r w:rsidR="00C50011">
        <w:rPr>
          <w:rFonts w:ascii="Times New Roman" w:hAnsi="Times New Roman"/>
          <w:sz w:val="21"/>
          <w:szCs w:val="21"/>
        </w:rPr>
        <w:t xml:space="preserve">discovered or </w:t>
      </w:r>
      <w:r w:rsidR="00C50011" w:rsidRPr="00F10129">
        <w:rPr>
          <w:rFonts w:ascii="Times New Roman" w:hAnsi="Times New Roman"/>
          <w:sz w:val="21"/>
          <w:szCs w:val="21"/>
        </w:rPr>
        <w:t xml:space="preserve">confirmed, </w:t>
      </w:r>
      <w:r w:rsidR="00C50011">
        <w:rPr>
          <w:rFonts w:ascii="Times New Roman" w:hAnsi="Times New Roman"/>
          <w:sz w:val="21"/>
          <w:szCs w:val="21"/>
        </w:rPr>
        <w:t>it</w:t>
      </w:r>
      <w:r w:rsidR="00C50011" w:rsidRPr="00F10129">
        <w:rPr>
          <w:rFonts w:ascii="Times New Roman" w:hAnsi="Times New Roman"/>
          <w:sz w:val="21"/>
          <w:szCs w:val="21"/>
        </w:rPr>
        <w:t xml:space="preserve"> must be reported to the appropriate Ecology regional office </w:t>
      </w:r>
      <w:r w:rsidR="00C50011" w:rsidRPr="00C50011">
        <w:rPr>
          <w:rFonts w:ascii="Times New Roman" w:hAnsi="Times New Roman"/>
          <w:b/>
          <w:sz w:val="21"/>
          <w:szCs w:val="21"/>
        </w:rPr>
        <w:t>within 24 hours</w:t>
      </w:r>
      <w:r w:rsidR="00C50011" w:rsidRPr="00C50011">
        <w:rPr>
          <w:rFonts w:ascii="Times New Roman" w:hAnsi="Times New Roman"/>
          <w:sz w:val="21"/>
          <w:szCs w:val="21"/>
        </w:rPr>
        <w:t xml:space="preserve"> and</w:t>
      </w:r>
      <w:r w:rsidR="00C50011">
        <w:rPr>
          <w:rFonts w:ascii="Times New Roman" w:hAnsi="Times New Roman"/>
          <w:b/>
          <w:sz w:val="21"/>
          <w:szCs w:val="21"/>
        </w:rPr>
        <w:t xml:space="preserve"> </w:t>
      </w:r>
      <w:r w:rsidRPr="00F10129">
        <w:rPr>
          <w:rFonts w:ascii="Times New Roman" w:hAnsi="Times New Roman"/>
          <w:sz w:val="21"/>
          <w:szCs w:val="21"/>
        </w:rPr>
        <w:t xml:space="preserve">a site characterization report must be submitted to the </w:t>
      </w:r>
      <w:r w:rsidR="00713916">
        <w:rPr>
          <w:rFonts w:ascii="Times New Roman" w:hAnsi="Times New Roman"/>
          <w:sz w:val="21"/>
          <w:szCs w:val="21"/>
        </w:rPr>
        <w:t>above address</w:t>
      </w:r>
      <w:r w:rsidRPr="00F10129">
        <w:rPr>
          <w:rFonts w:ascii="Times New Roman" w:hAnsi="Times New Roman"/>
          <w:sz w:val="21"/>
          <w:szCs w:val="21"/>
        </w:rPr>
        <w:t xml:space="preserve"> </w:t>
      </w:r>
      <w:r w:rsidRPr="00C50011">
        <w:rPr>
          <w:rFonts w:ascii="Times New Roman" w:hAnsi="Times New Roman"/>
          <w:b/>
          <w:sz w:val="21"/>
          <w:szCs w:val="21"/>
        </w:rPr>
        <w:t>within 90 days</w:t>
      </w:r>
      <w:r w:rsidR="00C50011">
        <w:rPr>
          <w:rFonts w:ascii="Times New Roman" w:hAnsi="Times New Roman"/>
          <w:sz w:val="21"/>
          <w:szCs w:val="21"/>
        </w:rPr>
        <w:t xml:space="preserve">.  </w:t>
      </w:r>
    </w:p>
    <w:p w:rsidR="00AA76C0" w:rsidRPr="00F10129" w:rsidRDefault="00973F63" w:rsidP="00AA76C0">
      <w:pPr>
        <w:pStyle w:val="BodyTex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A1B56" wp14:editId="45978EA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848475" cy="0"/>
                <wp:effectExtent l="9525" t="10160" r="9525" b="889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318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0;margin-top:5.25pt;width:539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f5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M3zef4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"/>
            </w:pict>
          </mc:Fallback>
        </mc:AlternateContent>
      </w:r>
    </w:p>
    <w:p w:rsidR="00AA76C0" w:rsidRPr="00F10129" w:rsidRDefault="00AA76C0" w:rsidP="00AA76C0">
      <w:pPr>
        <w:pStyle w:val="BodyText"/>
        <w:rPr>
          <w:rFonts w:ascii="Times New Roman" w:hAnsi="Times New Roman"/>
          <w:sz w:val="21"/>
          <w:szCs w:val="21"/>
        </w:rPr>
      </w:pPr>
      <w:r w:rsidRPr="00F10129">
        <w:rPr>
          <w:rFonts w:ascii="Times New Roman" w:hAnsi="Times New Roman"/>
          <w:sz w:val="21"/>
          <w:szCs w:val="21"/>
        </w:rPr>
        <w:t xml:space="preserve">The following are </w:t>
      </w:r>
      <w:r w:rsidR="00C50011">
        <w:rPr>
          <w:rFonts w:ascii="Times New Roman" w:hAnsi="Times New Roman"/>
          <w:sz w:val="21"/>
          <w:szCs w:val="21"/>
        </w:rPr>
        <w:t xml:space="preserve">some </w:t>
      </w:r>
      <w:r w:rsidRPr="00F10129">
        <w:rPr>
          <w:rFonts w:ascii="Times New Roman" w:hAnsi="Times New Roman"/>
          <w:sz w:val="21"/>
          <w:szCs w:val="21"/>
        </w:rPr>
        <w:t>examples of tanks that are exempt from</w:t>
      </w:r>
      <w:r w:rsidR="00D96B1B">
        <w:rPr>
          <w:rFonts w:ascii="Times New Roman" w:hAnsi="Times New Roman"/>
          <w:sz w:val="21"/>
          <w:szCs w:val="21"/>
        </w:rPr>
        <w:t xml:space="preserve"> the UST regulations</w:t>
      </w:r>
      <w:r w:rsidRPr="00F10129">
        <w:rPr>
          <w:rFonts w:ascii="Times New Roman" w:hAnsi="Times New Roman"/>
          <w:sz w:val="21"/>
          <w:szCs w:val="21"/>
        </w:rPr>
        <w:t>.</w:t>
      </w:r>
    </w:p>
    <w:p w:rsidR="00AA76C0" w:rsidRPr="00F10129" w:rsidRDefault="00AA76C0" w:rsidP="00AA76C0">
      <w:pPr>
        <w:pStyle w:val="bullets"/>
        <w:tabs>
          <w:tab w:val="clear" w:pos="1440"/>
          <w:tab w:val="num" w:pos="1080"/>
        </w:tabs>
        <w:spacing w:before="40"/>
        <w:ind w:left="1080" w:hanging="360"/>
        <w:rPr>
          <w:sz w:val="21"/>
          <w:szCs w:val="21"/>
        </w:rPr>
      </w:pPr>
      <w:r w:rsidRPr="00F10129">
        <w:rPr>
          <w:sz w:val="21"/>
          <w:szCs w:val="21"/>
        </w:rPr>
        <w:t xml:space="preserve">Farm or residential tanks, 1,100 gallons or less, used to store motor fuel for personal or farm use only. </w:t>
      </w:r>
    </w:p>
    <w:p w:rsidR="00AA76C0" w:rsidRPr="00F10129" w:rsidRDefault="00AA76C0" w:rsidP="00AA76C0">
      <w:pPr>
        <w:pStyle w:val="bullets"/>
        <w:numPr>
          <w:ilvl w:val="0"/>
          <w:numId w:val="0"/>
        </w:numPr>
        <w:spacing w:before="40"/>
        <w:ind w:left="720" w:firstLine="360"/>
        <w:rPr>
          <w:sz w:val="21"/>
          <w:szCs w:val="21"/>
        </w:rPr>
      </w:pPr>
      <w:r w:rsidRPr="00F10129">
        <w:rPr>
          <w:sz w:val="21"/>
          <w:szCs w:val="21"/>
        </w:rPr>
        <w:t>The fuel must be used for farm purposes and cannot be for resale.</w:t>
      </w:r>
    </w:p>
    <w:p w:rsidR="00AA76C0" w:rsidRPr="00F10129" w:rsidRDefault="00AA76C0" w:rsidP="00AA76C0">
      <w:pPr>
        <w:pStyle w:val="bullets"/>
        <w:tabs>
          <w:tab w:val="clear" w:pos="1440"/>
          <w:tab w:val="num" w:pos="1080"/>
        </w:tabs>
        <w:spacing w:before="40"/>
        <w:ind w:left="1080" w:hanging="360"/>
        <w:rPr>
          <w:sz w:val="21"/>
          <w:szCs w:val="21"/>
        </w:rPr>
      </w:pPr>
      <w:r w:rsidRPr="00F10129">
        <w:rPr>
          <w:sz w:val="21"/>
          <w:szCs w:val="21"/>
        </w:rPr>
        <w:t>Tanks used for storing heating oil that is used solely for the purpose of heating the premises.</w:t>
      </w:r>
    </w:p>
    <w:p w:rsidR="00AA76C0" w:rsidRPr="00F10129" w:rsidRDefault="00AA76C0" w:rsidP="00AA76C0">
      <w:pPr>
        <w:pStyle w:val="bullets"/>
        <w:tabs>
          <w:tab w:val="clear" w:pos="1440"/>
          <w:tab w:val="num" w:pos="1080"/>
        </w:tabs>
        <w:spacing w:before="40"/>
        <w:ind w:left="1080" w:hanging="360"/>
        <w:rPr>
          <w:sz w:val="21"/>
          <w:szCs w:val="21"/>
        </w:rPr>
      </w:pPr>
      <w:r w:rsidRPr="00F10129">
        <w:rPr>
          <w:sz w:val="21"/>
          <w:szCs w:val="21"/>
        </w:rPr>
        <w:t>Tanks with a capacity of 110 gallons or less.</w:t>
      </w:r>
    </w:p>
    <w:p w:rsidR="00AA76C0" w:rsidRPr="00F10129" w:rsidRDefault="00973F63" w:rsidP="00AA76C0">
      <w:pPr>
        <w:pStyle w:val="bullets"/>
        <w:tabs>
          <w:tab w:val="clear" w:pos="1440"/>
          <w:tab w:val="num" w:pos="1080"/>
        </w:tabs>
        <w:spacing w:before="40"/>
        <w:ind w:left="1080" w:hanging="360"/>
        <w:rPr>
          <w:rFonts w:ascii="Arial" w:hAnsi="Arial" w:cs="Arial"/>
          <w:b/>
          <w:smallCaps/>
          <w:sz w:val="21"/>
          <w:szCs w:val="21"/>
        </w:rPr>
      </w:pPr>
      <w:r>
        <w:rPr>
          <w:noProof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ADCC8" wp14:editId="2424B4C2">
                <wp:simplePos x="0" y="0"/>
                <wp:positionH relativeFrom="column">
                  <wp:posOffset>9525</wp:posOffset>
                </wp:positionH>
                <wp:positionV relativeFrom="paragraph">
                  <wp:posOffset>276225</wp:posOffset>
                </wp:positionV>
                <wp:extent cx="6848475" cy="0"/>
                <wp:effectExtent l="9525" t="10160" r="9525" b="889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07BC3" id="AutoShape 10" o:spid="_x0000_s1026" type="#_x0000_t32" style="position:absolute;margin-left:.75pt;margin-top:21.75pt;width:539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YE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"/>
            </w:pict>
          </mc:Fallback>
        </mc:AlternateContent>
      </w:r>
      <w:r w:rsidR="00AA76C0" w:rsidRPr="00F10129">
        <w:rPr>
          <w:sz w:val="21"/>
          <w:szCs w:val="21"/>
        </w:rPr>
        <w:t>Emergency overflow tanks, catch basins, or sumps.</w:t>
      </w:r>
      <w:r w:rsidR="00AA76C0" w:rsidRPr="00F10129">
        <w:rPr>
          <w:b/>
          <w:sz w:val="21"/>
          <w:szCs w:val="21"/>
        </w:rPr>
        <w:t xml:space="preserve"> </w:t>
      </w:r>
    </w:p>
    <w:p w:rsidR="002C18A7" w:rsidRPr="00CC209C" w:rsidRDefault="00973F63" w:rsidP="002C18A7">
      <w:pPr>
        <w:spacing w:before="60"/>
        <w:ind w:left="720" w:hanging="720"/>
        <w:rPr>
          <w:b/>
          <w:noProof/>
          <w:highlight w:val="yellow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506E7" wp14:editId="50E6B98A">
                <wp:simplePos x="0" y="0"/>
                <wp:positionH relativeFrom="column">
                  <wp:posOffset>-9525</wp:posOffset>
                </wp:positionH>
                <wp:positionV relativeFrom="paragraph">
                  <wp:posOffset>205105</wp:posOffset>
                </wp:positionV>
                <wp:extent cx="6896100" cy="514350"/>
                <wp:effectExtent l="0" t="3175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3FD" w:rsidRDefault="00FF03FD" w:rsidP="00FF03FD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61128C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If you need this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document in a format for the visually impaired, call Toxics Cleanup Program at (360)</w:t>
                            </w:r>
                            <w:r w:rsidRPr="0061128C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407-7170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. Persons</w:t>
                            </w:r>
                            <w:r w:rsidRPr="0061128C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with hearing loss can call 711 for Washington Relay Service. Persons with speech disability, call (877) 833-6341.</w:t>
                            </w:r>
                          </w:p>
                          <w:p w:rsidR="00FF03FD" w:rsidRPr="0061128C" w:rsidRDefault="00FF03FD" w:rsidP="00FF03FD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8"/>
                                <w:szCs w:val="8"/>
                              </w:rPr>
                            </w:pPr>
                          </w:p>
                          <w:p w:rsidR="00FF03FD" w:rsidRPr="00AD7D96" w:rsidRDefault="00D637D0" w:rsidP="00FF03FD">
                            <w:pPr>
                              <w:rPr>
                                <w:rFonts w:asciiTheme="minorHAnsi" w:hAnsiTheme="minorHAnsi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>ECY 020-95 (Revised May</w:t>
                            </w:r>
                            <w:r w:rsidR="00B45E51">
                              <w:rPr>
                                <w:rFonts w:asciiTheme="minorHAnsi" w:hAnsiTheme="minorHAnsi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 xml:space="preserve"> 2019</w:t>
                            </w:r>
                            <w:r w:rsidR="00FF03FD" w:rsidRPr="00AD7D96">
                              <w:rPr>
                                <w:rFonts w:asciiTheme="minorHAnsi" w:hAnsiTheme="minorHAnsi" w:cs="Arial"/>
                                <w:color w:val="7F7F7F" w:themeColor="text1" w:themeTint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506E7" id="Text Box 15" o:spid="_x0000_s1029" type="#_x0000_t202" style="position:absolute;left:0;text-align:left;margin-left:-.75pt;margin-top:16.15pt;width:543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" stroked="f">
                <v:textbox inset=",0,,0">
                  <w:txbxContent>
                    <w:p w:rsidR="00FF03FD" w:rsidRDefault="00FF03FD" w:rsidP="00FF03FD">
                      <w:pPr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61128C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 xml:space="preserve">If you need this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document in a format for the visually impaired, call Toxics Cleanup Program at (360)</w:t>
                      </w:r>
                      <w:r w:rsidRPr="0061128C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 xml:space="preserve"> 407-7170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. Persons</w:t>
                      </w:r>
                      <w:r w:rsidRPr="0061128C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 xml:space="preserve"> with hearing loss can call 711 for Washington Relay Service. Persons with speech disability, call (877) 833-6341.</w:t>
                      </w:r>
                    </w:p>
                    <w:p w:rsidR="00FF03FD" w:rsidRPr="0061128C" w:rsidRDefault="00FF03FD" w:rsidP="00FF03FD">
                      <w:pPr>
                        <w:rPr>
                          <w:rFonts w:ascii="Arial" w:hAnsi="Arial" w:cs="Arial"/>
                          <w:color w:val="7F7F7F" w:themeColor="text1" w:themeTint="80"/>
                          <w:sz w:val="8"/>
                          <w:szCs w:val="8"/>
                        </w:rPr>
                      </w:pPr>
                    </w:p>
                    <w:p w:rsidR="00FF03FD" w:rsidRPr="00AD7D96" w:rsidRDefault="00D637D0" w:rsidP="00FF03FD">
                      <w:pPr>
                        <w:rPr>
                          <w:rFonts w:asciiTheme="minorHAnsi" w:hAnsiTheme="minorHAnsi" w:cs="Arial"/>
                          <w:color w:val="7F7F7F" w:themeColor="text1" w:themeTint="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7F7F7F" w:themeColor="text1" w:themeTint="80"/>
                          <w:sz w:val="22"/>
                          <w:szCs w:val="22"/>
                        </w:rPr>
                        <w:t>ECY 020-95 (Revised May</w:t>
                      </w:r>
                      <w:r w:rsidR="00B45E51">
                        <w:rPr>
                          <w:rFonts w:asciiTheme="minorHAnsi" w:hAnsiTheme="minorHAnsi" w:cs="Arial"/>
                          <w:color w:val="7F7F7F" w:themeColor="text1" w:themeTint="80"/>
                          <w:sz w:val="22"/>
                          <w:szCs w:val="22"/>
                        </w:rPr>
                        <w:t xml:space="preserve"> 2019</w:t>
                      </w:r>
                      <w:r w:rsidR="00FF03FD" w:rsidRPr="00AD7D96">
                        <w:rPr>
                          <w:rFonts w:asciiTheme="minorHAnsi" w:hAnsiTheme="minorHAnsi" w:cs="Arial"/>
                          <w:color w:val="7F7F7F" w:themeColor="text1" w:themeTint="8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18A7" w:rsidRPr="00CC209C" w:rsidSect="00025116"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2A" w:rsidRDefault="00EC462A" w:rsidP="007738E9">
      <w:r>
        <w:separator/>
      </w:r>
    </w:p>
  </w:endnote>
  <w:endnote w:type="continuationSeparator" w:id="0">
    <w:p w:rsidR="00EC462A" w:rsidRDefault="00EC462A" w:rsidP="0077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129" w:rsidRDefault="00F10129">
    <w:pPr>
      <w:pStyle w:val="Footer"/>
      <w:jc w:val="center"/>
    </w:pPr>
  </w:p>
  <w:p w:rsidR="00F10129" w:rsidRDefault="00F10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2A" w:rsidRDefault="00EC462A" w:rsidP="007738E9">
      <w:r>
        <w:separator/>
      </w:r>
    </w:p>
  </w:footnote>
  <w:footnote w:type="continuationSeparator" w:id="0">
    <w:p w:rsidR="00EC462A" w:rsidRDefault="00EC462A" w:rsidP="0077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B40"/>
    <w:multiLevelType w:val="hybridMultilevel"/>
    <w:tmpl w:val="D7EAD0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6E38"/>
    <w:multiLevelType w:val="hybridMultilevel"/>
    <w:tmpl w:val="836AF26C"/>
    <w:lvl w:ilvl="0" w:tplc="A274A7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7968"/>
    <w:multiLevelType w:val="singleLevel"/>
    <w:tmpl w:val="75FE22D8"/>
    <w:lvl w:ilvl="0">
      <w:start w:val="9"/>
      <w:numFmt w:val="bullet"/>
      <w:pStyle w:val="bullets"/>
      <w:lvlText w:val="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0"/>
      </w:rPr>
    </w:lvl>
  </w:abstractNum>
  <w:abstractNum w:abstractNumId="3" w15:restartNumberingAfterBreak="0">
    <w:nsid w:val="67A32A1B"/>
    <w:multiLevelType w:val="hybridMultilevel"/>
    <w:tmpl w:val="7CE01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16CDF"/>
    <w:multiLevelType w:val="hybridMultilevel"/>
    <w:tmpl w:val="F1505300"/>
    <w:lvl w:ilvl="0" w:tplc="105AC8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AC"/>
    <w:rsid w:val="00023283"/>
    <w:rsid w:val="00025116"/>
    <w:rsid w:val="000971F6"/>
    <w:rsid w:val="000A3A8A"/>
    <w:rsid w:val="000B2C74"/>
    <w:rsid w:val="000B5882"/>
    <w:rsid w:val="000E4ADB"/>
    <w:rsid w:val="00102FF9"/>
    <w:rsid w:val="001116CE"/>
    <w:rsid w:val="00123CD2"/>
    <w:rsid w:val="00170811"/>
    <w:rsid w:val="001C0AE3"/>
    <w:rsid w:val="001E77FE"/>
    <w:rsid w:val="001F4DA3"/>
    <w:rsid w:val="00214146"/>
    <w:rsid w:val="002142E5"/>
    <w:rsid w:val="00221408"/>
    <w:rsid w:val="00227937"/>
    <w:rsid w:val="00232B23"/>
    <w:rsid w:val="002B2F4F"/>
    <w:rsid w:val="002C18A7"/>
    <w:rsid w:val="002D16FC"/>
    <w:rsid w:val="00322885"/>
    <w:rsid w:val="00353214"/>
    <w:rsid w:val="0035477F"/>
    <w:rsid w:val="003A05A4"/>
    <w:rsid w:val="003A78BC"/>
    <w:rsid w:val="003A7F86"/>
    <w:rsid w:val="00420B8F"/>
    <w:rsid w:val="004234CE"/>
    <w:rsid w:val="00425CB4"/>
    <w:rsid w:val="00427D7F"/>
    <w:rsid w:val="0045095B"/>
    <w:rsid w:val="00486D26"/>
    <w:rsid w:val="004918CC"/>
    <w:rsid w:val="004B7CD6"/>
    <w:rsid w:val="00501C05"/>
    <w:rsid w:val="005143FC"/>
    <w:rsid w:val="00541D3A"/>
    <w:rsid w:val="005436A3"/>
    <w:rsid w:val="00583EF3"/>
    <w:rsid w:val="005872BE"/>
    <w:rsid w:val="005A749F"/>
    <w:rsid w:val="005D4B44"/>
    <w:rsid w:val="005D7350"/>
    <w:rsid w:val="005F52A0"/>
    <w:rsid w:val="00611D01"/>
    <w:rsid w:val="00631398"/>
    <w:rsid w:val="00666C95"/>
    <w:rsid w:val="006A2F1A"/>
    <w:rsid w:val="006C7A92"/>
    <w:rsid w:val="00713916"/>
    <w:rsid w:val="00720871"/>
    <w:rsid w:val="00722525"/>
    <w:rsid w:val="007467DE"/>
    <w:rsid w:val="00750878"/>
    <w:rsid w:val="00755AA9"/>
    <w:rsid w:val="007738E9"/>
    <w:rsid w:val="00786EBB"/>
    <w:rsid w:val="007A5F60"/>
    <w:rsid w:val="007C169B"/>
    <w:rsid w:val="008300B2"/>
    <w:rsid w:val="0083458B"/>
    <w:rsid w:val="00883F6A"/>
    <w:rsid w:val="008928E5"/>
    <w:rsid w:val="00973F63"/>
    <w:rsid w:val="0097714A"/>
    <w:rsid w:val="00983AAC"/>
    <w:rsid w:val="009A1B0F"/>
    <w:rsid w:val="009A36FD"/>
    <w:rsid w:val="009D0937"/>
    <w:rsid w:val="009E2CB0"/>
    <w:rsid w:val="00A30D0A"/>
    <w:rsid w:val="00A625B7"/>
    <w:rsid w:val="00A77C32"/>
    <w:rsid w:val="00AA76C0"/>
    <w:rsid w:val="00AD7D96"/>
    <w:rsid w:val="00AF6D2B"/>
    <w:rsid w:val="00B05DB6"/>
    <w:rsid w:val="00B13C03"/>
    <w:rsid w:val="00B17FCD"/>
    <w:rsid w:val="00B24DC7"/>
    <w:rsid w:val="00B45E51"/>
    <w:rsid w:val="00B57120"/>
    <w:rsid w:val="00B647C8"/>
    <w:rsid w:val="00B86A6B"/>
    <w:rsid w:val="00B92D82"/>
    <w:rsid w:val="00C2544E"/>
    <w:rsid w:val="00C431A4"/>
    <w:rsid w:val="00C50011"/>
    <w:rsid w:val="00C710F6"/>
    <w:rsid w:val="00C84353"/>
    <w:rsid w:val="00C97FF7"/>
    <w:rsid w:val="00CC209C"/>
    <w:rsid w:val="00CE02E4"/>
    <w:rsid w:val="00CE67CA"/>
    <w:rsid w:val="00D016BF"/>
    <w:rsid w:val="00D13A67"/>
    <w:rsid w:val="00D17AC1"/>
    <w:rsid w:val="00D35617"/>
    <w:rsid w:val="00D634CB"/>
    <w:rsid w:val="00D637D0"/>
    <w:rsid w:val="00D83223"/>
    <w:rsid w:val="00D96B1B"/>
    <w:rsid w:val="00DC00EE"/>
    <w:rsid w:val="00DD4EE4"/>
    <w:rsid w:val="00E054A0"/>
    <w:rsid w:val="00E11342"/>
    <w:rsid w:val="00E243AD"/>
    <w:rsid w:val="00E34DA2"/>
    <w:rsid w:val="00E45525"/>
    <w:rsid w:val="00E5387A"/>
    <w:rsid w:val="00E87DEF"/>
    <w:rsid w:val="00EB30E7"/>
    <w:rsid w:val="00EC1D10"/>
    <w:rsid w:val="00EC462A"/>
    <w:rsid w:val="00EC75AD"/>
    <w:rsid w:val="00ED2C83"/>
    <w:rsid w:val="00EE6C5A"/>
    <w:rsid w:val="00EF7D5C"/>
    <w:rsid w:val="00F10129"/>
    <w:rsid w:val="00F173E0"/>
    <w:rsid w:val="00F46384"/>
    <w:rsid w:val="00F850AD"/>
    <w:rsid w:val="00F8574F"/>
    <w:rsid w:val="00FA57C0"/>
    <w:rsid w:val="00FE5136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F09DB-D2E0-4862-BF0B-BAAC51E8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A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F52A0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F52A0"/>
    <w:rPr>
      <w:rFonts w:ascii="Arial" w:eastAsia="Times New Roman" w:hAnsi="Arial"/>
      <w:b/>
      <w:kern w:val="28"/>
      <w:sz w:val="32"/>
      <w:szCs w:val="20"/>
    </w:rPr>
  </w:style>
  <w:style w:type="table" w:styleId="TableGrid">
    <w:name w:val="Table Grid"/>
    <w:basedOn w:val="TableNormal"/>
    <w:uiPriority w:val="59"/>
    <w:rsid w:val="00CE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3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8E9"/>
  </w:style>
  <w:style w:type="paragraph" w:styleId="Footer">
    <w:name w:val="footer"/>
    <w:basedOn w:val="Normal"/>
    <w:link w:val="FooterChar"/>
    <w:uiPriority w:val="99"/>
    <w:unhideWhenUsed/>
    <w:rsid w:val="00773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8E9"/>
  </w:style>
  <w:style w:type="character" w:styleId="CommentReference">
    <w:name w:val="annotation reference"/>
    <w:basedOn w:val="DefaultParagraphFont"/>
    <w:rsid w:val="002C18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C18A7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18A7"/>
    <w:rPr>
      <w:rFonts w:eastAsia="Times New Roman"/>
      <w:sz w:val="20"/>
      <w:szCs w:val="20"/>
    </w:rPr>
  </w:style>
  <w:style w:type="paragraph" w:customStyle="1" w:styleId="text">
    <w:name w:val="text"/>
    <w:basedOn w:val="Normal"/>
    <w:rsid w:val="00E054A0"/>
    <w:pPr>
      <w:tabs>
        <w:tab w:val="left" w:leader="underscore" w:pos="9990"/>
      </w:tabs>
      <w:overflowPunct w:val="0"/>
      <w:autoSpaceDE w:val="0"/>
      <w:autoSpaceDN w:val="0"/>
      <w:adjustRightInd w:val="0"/>
      <w:ind w:left="450" w:hanging="270"/>
      <w:textAlignment w:val="baseline"/>
    </w:pPr>
    <w:rPr>
      <w:rFonts w:ascii="Arial" w:eastAsia="Times New Roman" w:hAnsi="Arial"/>
      <w:sz w:val="18"/>
      <w:szCs w:val="20"/>
    </w:rPr>
  </w:style>
  <w:style w:type="paragraph" w:styleId="BodyText">
    <w:name w:val="Body Text"/>
    <w:basedOn w:val="Normal"/>
    <w:link w:val="BodyTextChar"/>
    <w:rsid w:val="00AA76C0"/>
    <w:rPr>
      <w:rFonts w:ascii="Arial" w:eastAsia="Times New Roman" w:hAnsi="Arial"/>
      <w:sz w:val="16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rsid w:val="00AA76C0"/>
    <w:rPr>
      <w:rFonts w:ascii="Arial" w:eastAsia="Times New Roman" w:hAnsi="Arial"/>
      <w:sz w:val="16"/>
      <w:szCs w:val="20"/>
      <w:lang w:eastAsia="ko-KR"/>
    </w:rPr>
  </w:style>
  <w:style w:type="paragraph" w:customStyle="1" w:styleId="bullets">
    <w:name w:val="bullets"/>
    <w:basedOn w:val="Normal"/>
    <w:rsid w:val="00AA76C0"/>
    <w:pPr>
      <w:numPr>
        <w:numId w:val="5"/>
      </w:numPr>
    </w:pPr>
    <w:rPr>
      <w:rFonts w:eastAsia="Times New Roman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3FD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3FD"/>
    <w:rPr>
      <w:rFonts w:eastAsia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03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6A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tress.wa.gov/ecy/publications/SummaryPages/ecy0707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ls.dor.wa.gov/forms/70004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s.dor.wa.gov/forms/70002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45CA1-BB4B-486E-A4DC-2B011A50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KROD461</dc:creator>
  <cp:lastModifiedBy>Kasper, Jason M (ECY)</cp:lastModifiedBy>
  <cp:revision>2</cp:revision>
  <cp:lastPrinted>2012-12-14T00:47:00Z</cp:lastPrinted>
  <dcterms:created xsi:type="dcterms:W3CDTF">2019-05-14T17:42:00Z</dcterms:created>
  <dcterms:modified xsi:type="dcterms:W3CDTF">2019-05-14T17:42:00Z</dcterms:modified>
</cp:coreProperties>
</file>