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04" w:rsidRDefault="00500504" w:rsidP="00C17748">
      <w:pPr>
        <w:pStyle w:val="Heading1"/>
        <w:spacing w:after="120"/>
      </w:pPr>
      <w:r>
        <w:t>Incinerator Operator/Inspector Application</w:t>
      </w:r>
    </w:p>
    <w:p w:rsidR="0042083B" w:rsidRDefault="0042083B" w:rsidP="0042083B">
      <w:pPr>
        <w:pStyle w:val="Heading2"/>
        <w:sectPr w:rsidR="0042083B" w:rsidSect="00F66221">
          <w:headerReference w:type="default" r:id="rId11"/>
          <w:footerReference w:type="default" r:id="rId12"/>
          <w:type w:val="continuous"/>
          <w:pgSz w:w="12240" w:h="15840"/>
          <w:pgMar w:top="1170" w:right="810" w:bottom="720" w:left="720" w:header="720" w:footer="720" w:gutter="0"/>
          <w:cols w:space="720"/>
          <w:docGrid w:linePitch="360"/>
        </w:sectPr>
      </w:pPr>
      <w:r>
        <w:t>General Information</w:t>
      </w:r>
    </w:p>
    <w:p w:rsidR="00500504" w:rsidRDefault="00500504" w:rsidP="00500504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00504" w:rsidRDefault="00500504" w:rsidP="00500504">
      <w:r>
        <w:t xml:space="preserve">Social Security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500504" w:rsidRDefault="00500504" w:rsidP="00500504">
      <w:r>
        <w:t xml:space="preserve">Mailing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00504" w:rsidRDefault="00546112" w:rsidP="00500504">
      <w:r>
        <w:t>Email</w:t>
      </w:r>
      <w:r w:rsidR="00500504">
        <w:t xml:space="preserve">: </w:t>
      </w:r>
      <w:r w:rsidR="0050050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00504">
        <w:instrText xml:space="preserve"> FORMTEXT </w:instrText>
      </w:r>
      <w:r w:rsidR="00500504">
        <w:fldChar w:fldCharType="separate"/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fldChar w:fldCharType="end"/>
      </w:r>
      <w:bookmarkEnd w:id="3"/>
    </w:p>
    <w:p w:rsidR="00500504" w:rsidRDefault="00500504" w:rsidP="00500504">
      <w:r>
        <w:t>Phone Number (</w:t>
      </w:r>
      <w:r w:rsidR="00546112">
        <w:t>Primary</w:t>
      </w:r>
      <w:r>
        <w:t xml:space="preserve">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00504" w:rsidRDefault="00546112" w:rsidP="00500504">
      <w:r>
        <w:t>Phone Number (Alternate)</w:t>
      </w:r>
      <w:r w:rsidR="00500504">
        <w:t xml:space="preserve">: </w:t>
      </w:r>
      <w:r w:rsidR="0050050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00504">
        <w:instrText xml:space="preserve"> FORMTEXT </w:instrText>
      </w:r>
      <w:r w:rsidR="00500504">
        <w:fldChar w:fldCharType="separate"/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fldChar w:fldCharType="end"/>
      </w:r>
      <w:bookmarkEnd w:id="5"/>
    </w:p>
    <w:p w:rsidR="00500504" w:rsidRDefault="00546112" w:rsidP="00500504">
      <w:r>
        <w:t>Operator or Inspector</w:t>
      </w:r>
      <w:r w:rsidR="00500504">
        <w:t xml:space="preserve">: </w:t>
      </w:r>
      <w:r w:rsidR="0050050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00504">
        <w:instrText xml:space="preserve"> FORMTEXT </w:instrText>
      </w:r>
      <w:r w:rsidR="00500504">
        <w:fldChar w:fldCharType="separate"/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rPr>
          <w:noProof/>
        </w:rPr>
        <w:t> </w:t>
      </w:r>
      <w:r w:rsidR="00500504">
        <w:fldChar w:fldCharType="end"/>
      </w:r>
      <w:bookmarkEnd w:id="6"/>
    </w:p>
    <w:p w:rsidR="00500504" w:rsidRDefault="00500504" w:rsidP="00500504">
      <w:r>
        <w:t xml:space="preserve">Date of Request: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00504" w:rsidRDefault="00500504" w:rsidP="00500504">
      <w:pPr>
        <w:sectPr w:rsidR="00500504" w:rsidSect="00500504">
          <w:type w:val="continuous"/>
          <w:pgSz w:w="12240" w:h="15840"/>
          <w:pgMar w:top="900" w:right="720" w:bottom="720" w:left="720" w:header="432" w:footer="576" w:gutter="0"/>
          <w:cols w:num="2" w:space="720"/>
          <w:docGrid w:linePitch="360"/>
        </w:sectPr>
      </w:pPr>
    </w:p>
    <w:p w:rsidR="0042083B" w:rsidRDefault="0042083B" w:rsidP="0042083B">
      <w:pPr>
        <w:pStyle w:val="Heading2"/>
      </w:pPr>
      <w:r>
        <w:t>Fees</w:t>
      </w:r>
    </w:p>
    <w:p w:rsidR="0042083B" w:rsidRDefault="0042083B" w:rsidP="00500504">
      <w:r>
        <w:t xml:space="preserve">The following fees apply. </w:t>
      </w:r>
    </w:p>
    <w:p w:rsidR="0042083B" w:rsidRDefault="0042083B" w:rsidP="00500504">
      <w:pPr>
        <w:sectPr w:rsidR="0042083B" w:rsidSect="00500504">
          <w:type w:val="continuous"/>
          <w:pgSz w:w="12240" w:h="15840"/>
          <w:pgMar w:top="900" w:right="720" w:bottom="720" w:left="720" w:header="432" w:footer="576" w:gutter="0"/>
          <w:cols w:space="720"/>
          <w:docGrid w:linePitch="360"/>
        </w:sectPr>
      </w:pPr>
    </w:p>
    <w:p w:rsidR="0042083B" w:rsidRDefault="0042083B" w:rsidP="00672579">
      <w:pPr>
        <w:pStyle w:val="NoSpacing"/>
      </w:pPr>
      <w:r>
        <w:t>Application Fee</w:t>
      </w:r>
    </w:p>
    <w:p w:rsidR="0042083B" w:rsidRDefault="0042083B" w:rsidP="00672579">
      <w:pPr>
        <w:pStyle w:val="NoSpacing"/>
      </w:pPr>
      <w:r>
        <w:t>Home Study Manual*</w:t>
      </w:r>
    </w:p>
    <w:p w:rsidR="00022728" w:rsidRDefault="0042083B" w:rsidP="00672579">
      <w:pPr>
        <w:pStyle w:val="NoSpacing"/>
      </w:pPr>
      <w:r>
        <w:t>Total</w:t>
      </w:r>
    </w:p>
    <w:p w:rsidR="0042083B" w:rsidRDefault="0042083B" w:rsidP="00672579">
      <w:pPr>
        <w:pStyle w:val="NoSpacing"/>
      </w:pPr>
      <w:r>
        <w:br w:type="column"/>
      </w:r>
      <w:r>
        <w:t>$50.00</w:t>
      </w:r>
    </w:p>
    <w:p w:rsidR="0042083B" w:rsidRPr="0042083B" w:rsidRDefault="0042083B" w:rsidP="00672579">
      <w:pPr>
        <w:pStyle w:val="NoSpacing"/>
        <w:rPr>
          <w:u w:val="single"/>
        </w:rPr>
      </w:pPr>
      <w:r w:rsidRPr="0042083B">
        <w:rPr>
          <w:u w:val="single"/>
        </w:rPr>
        <w:t>$160.00</w:t>
      </w:r>
    </w:p>
    <w:p w:rsidR="00022728" w:rsidRDefault="0042083B" w:rsidP="00672579">
      <w:pPr>
        <w:pStyle w:val="NoSpacing"/>
        <w:sectPr w:rsidR="00022728" w:rsidSect="0042083B">
          <w:type w:val="continuous"/>
          <w:pgSz w:w="12240" w:h="15840"/>
          <w:pgMar w:top="900" w:right="720" w:bottom="720" w:left="720" w:header="432" w:footer="576" w:gutter="0"/>
          <w:cols w:num="2" w:space="0" w:equalWidth="0">
            <w:col w:w="3600" w:space="0"/>
            <w:col w:w="7200"/>
          </w:cols>
          <w:docGrid w:linePitch="360"/>
        </w:sectPr>
      </w:pPr>
      <w:r>
        <w:t>$210.00</w:t>
      </w:r>
    </w:p>
    <w:p w:rsidR="00022728" w:rsidRDefault="00944FEF" w:rsidP="0042083B">
      <w:r>
        <w:t>*</w:t>
      </w:r>
      <w:r w:rsidR="00546112">
        <w:t>Study m</w:t>
      </w:r>
      <w:r>
        <w:t xml:space="preserve">anual </w:t>
      </w:r>
      <w:r w:rsidR="00672579">
        <w:t xml:space="preserve">fee </w:t>
      </w:r>
      <w:proofErr w:type="gramStart"/>
      <w:r w:rsidR="00672579">
        <w:t>is</w:t>
      </w:r>
      <w:r>
        <w:t xml:space="preserve"> waived</w:t>
      </w:r>
      <w:proofErr w:type="gramEnd"/>
      <w:r>
        <w:t xml:space="preserve"> if you already have a manual and do not need anothe</w:t>
      </w:r>
      <w:r w:rsidR="00672579">
        <w:t>r copy.</w:t>
      </w:r>
    </w:p>
    <w:p w:rsidR="006A113A" w:rsidRDefault="006A113A" w:rsidP="006A113A">
      <w:r>
        <w:t xml:space="preserve">To become certified, the applicant must </w:t>
      </w:r>
      <w:r w:rsidR="00546112">
        <w:t xml:space="preserve">submit this application with payment of fee(s) as listed above, </w:t>
      </w:r>
      <w:r>
        <w:t>pass exam</w:t>
      </w:r>
      <w:r w:rsidR="00546112">
        <w:t xml:space="preserve">, </w:t>
      </w:r>
      <w:r w:rsidR="001661BE">
        <w:t>and then</w:t>
      </w:r>
      <w:r w:rsidR="00546112">
        <w:t xml:space="preserve"> submit certificate application,</w:t>
      </w:r>
      <w:r>
        <w:t xml:space="preserve"> and </w:t>
      </w:r>
      <w:r w:rsidR="00546112">
        <w:t>O</w:t>
      </w:r>
      <w:r>
        <w:t>perator</w:t>
      </w:r>
      <w:r w:rsidR="00546112">
        <w:t>s</w:t>
      </w:r>
      <w:r>
        <w:t xml:space="preserve"> must pay the certification fee of $200.00</w:t>
      </w:r>
    </w:p>
    <w:p w:rsidR="006A113A" w:rsidRDefault="006A113A" w:rsidP="006A113A">
      <w:r>
        <w:t>Note: Certificates are valid for three years.</w:t>
      </w:r>
    </w:p>
    <w:p w:rsidR="00672579" w:rsidRDefault="00A04D31" w:rsidP="00A04D31">
      <w:pPr>
        <w:pStyle w:val="Heading2"/>
      </w:pPr>
      <w:r w:rsidRPr="00A04D31">
        <w:t>Where to Send Your Application</w:t>
      </w:r>
    </w:p>
    <w:p w:rsidR="00944FEF" w:rsidRDefault="00944FEF" w:rsidP="00C17748">
      <w:pPr>
        <w:spacing w:after="120"/>
      </w:pPr>
      <w:r>
        <w:t>Send you</w:t>
      </w:r>
      <w:r w:rsidR="006A113A">
        <w:t>r</w:t>
      </w:r>
      <w:r>
        <w:t xml:space="preserve"> application and payment (check payment only</w:t>
      </w:r>
      <w:r w:rsidR="004538B6">
        <w:t>, certified mail recommended</w:t>
      </w:r>
      <w:r>
        <w:t xml:space="preserve">) to the </w:t>
      </w:r>
      <w:r w:rsidR="00672579">
        <w:t>following address:</w:t>
      </w:r>
    </w:p>
    <w:p w:rsidR="00672579" w:rsidRDefault="00672579" w:rsidP="00C17748">
      <w:pPr>
        <w:pStyle w:val="NoSpacing"/>
        <w:spacing w:before="120"/>
      </w:pPr>
      <w:r>
        <w:t>Department of Ecology</w:t>
      </w:r>
    </w:p>
    <w:p w:rsidR="00672579" w:rsidRDefault="00672579" w:rsidP="00672579">
      <w:pPr>
        <w:pStyle w:val="NoSpacing"/>
      </w:pPr>
      <w:r>
        <w:t>Cashiering Unit</w:t>
      </w:r>
    </w:p>
    <w:p w:rsidR="00672579" w:rsidRDefault="00672579" w:rsidP="00672579">
      <w:pPr>
        <w:pStyle w:val="NoSpacing"/>
      </w:pPr>
      <w:r>
        <w:t>PO Box 47611</w:t>
      </w:r>
    </w:p>
    <w:p w:rsidR="00022728" w:rsidRDefault="00672579" w:rsidP="006A113A">
      <w:pPr>
        <w:pStyle w:val="NoSpacing"/>
        <w:spacing w:after="240"/>
      </w:pPr>
      <w:r>
        <w:t>Olympia, WA 98504-7611</w:t>
      </w:r>
    </w:p>
    <w:p w:rsidR="00672579" w:rsidRDefault="00672579" w:rsidP="00672579">
      <w:pPr>
        <w:pStyle w:val="Heading2"/>
      </w:pPr>
      <w:r w:rsidRPr="00672579">
        <w:t>Questions</w:t>
      </w:r>
    </w:p>
    <w:p w:rsidR="00672579" w:rsidRDefault="00672579" w:rsidP="006A113A">
      <w:pPr>
        <w:pStyle w:val="NoSpacing"/>
      </w:pPr>
      <w:r>
        <w:t>Contact Michelle Andrews for question</w:t>
      </w:r>
      <w:r w:rsidR="006A113A">
        <w:t>s.</w:t>
      </w:r>
    </w:p>
    <w:p w:rsidR="00672579" w:rsidRDefault="00672579" w:rsidP="006A113A">
      <w:pPr>
        <w:pStyle w:val="NoSpacing"/>
      </w:pPr>
      <w:r>
        <w:t>360-</w:t>
      </w:r>
      <w:r w:rsidR="00546112">
        <w:t>628-7374</w:t>
      </w:r>
    </w:p>
    <w:p w:rsidR="00672579" w:rsidRDefault="00E711E6" w:rsidP="006A113A">
      <w:pPr>
        <w:pStyle w:val="NoSpacing"/>
        <w:spacing w:after="240"/>
      </w:pPr>
      <w:hyperlink r:id="rId13" w:history="1">
        <w:r w:rsidR="00A04D31" w:rsidRPr="00C2659C">
          <w:rPr>
            <w:rStyle w:val="Hyperlink"/>
          </w:rPr>
          <w:t>Michelle.Andrews@ecy.wa.gov</w:t>
        </w:r>
      </w:hyperlink>
    </w:p>
    <w:p w:rsidR="00A04D31" w:rsidRDefault="00A04D31" w:rsidP="00A04D31">
      <w:pPr>
        <w:pStyle w:val="Heading2"/>
      </w:pPr>
      <w:r>
        <w:t>ADA Accessibility</w:t>
      </w:r>
    </w:p>
    <w:p w:rsidR="00672579" w:rsidRPr="00672579" w:rsidRDefault="00A04D31" w:rsidP="00F66221">
      <w:r>
        <w:t xml:space="preserve">To request an ADA accommodation, contact Ecology by phone at 360-407-6900 or email at SWMpublications@ecy.wa.gov, or visit </w:t>
      </w:r>
      <w:hyperlink r:id="rId14" w:history="1">
        <w:r w:rsidRPr="00A04D31">
          <w:rPr>
            <w:rStyle w:val="Hyperlink"/>
          </w:rPr>
          <w:t>https://ecology.wa.gov/accessibility</w:t>
        </w:r>
      </w:hyperlink>
      <w:r>
        <w:t>. For Relay Service or TTY call 711 or 877-833</w:t>
      </w:r>
      <w:bookmarkStart w:id="8" w:name="_GoBack"/>
      <w:bookmarkEnd w:id="8"/>
      <w:r>
        <w:t>-6341.</w:t>
      </w:r>
    </w:p>
    <w:sectPr w:rsidR="00672579" w:rsidRPr="00672579" w:rsidSect="00672579">
      <w:type w:val="continuous"/>
      <w:pgSz w:w="12240" w:h="15840"/>
      <w:pgMar w:top="900" w:right="720" w:bottom="1350" w:left="720" w:header="432" w:footer="57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D9" w:rsidRDefault="00C775D9" w:rsidP="00F54C45">
      <w:pPr>
        <w:spacing w:after="0" w:line="240" w:lineRule="auto"/>
      </w:pPr>
      <w:r>
        <w:separator/>
      </w:r>
    </w:p>
  </w:endnote>
  <w:endnote w:type="continuationSeparator" w:id="0">
    <w:p w:rsidR="00C775D9" w:rsidRDefault="00C775D9" w:rsidP="00F5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47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653DC" w:rsidRDefault="00F653DC" w:rsidP="008E1D69">
            <w:pPr>
              <w:pStyle w:val="Footer"/>
              <w:tabs>
                <w:tab w:val="clear" w:pos="9360"/>
                <w:tab w:val="right" w:pos="10620"/>
              </w:tabs>
              <w:ind w:lef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918EB" wp14:editId="4E8DD34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-38735</wp:posOffset>
                      </wp:positionV>
                      <wp:extent cx="6751320" cy="0"/>
                      <wp:effectExtent l="0" t="19050" r="3048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3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4688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95975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.05pt" to="531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" strokecolor="#44688f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901B2">
              <w:t>ECY</w:t>
            </w:r>
            <w:r>
              <w:t xml:space="preserve"> </w:t>
            </w:r>
            <w:r w:rsidR="00672579">
              <w:t>070-444</w:t>
            </w:r>
            <w:r w:rsidR="00E711E6">
              <w:t xml:space="preserve"> (Revised October 2021)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11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711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653DC" w:rsidRDefault="00F653DC" w:rsidP="00F653DC">
    <w:pPr>
      <w:pStyle w:val="Footer"/>
      <w:tabs>
        <w:tab w:val="left" w:pos="10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D9" w:rsidRDefault="00C775D9" w:rsidP="00F54C45">
      <w:pPr>
        <w:spacing w:after="0" w:line="240" w:lineRule="auto"/>
      </w:pPr>
      <w:r>
        <w:separator/>
      </w:r>
    </w:p>
  </w:footnote>
  <w:footnote w:type="continuationSeparator" w:id="0">
    <w:p w:rsidR="00C775D9" w:rsidRDefault="00C775D9" w:rsidP="00F5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DC" w:rsidRDefault="00F66221" w:rsidP="00F653DC">
    <w:pPr>
      <w:pStyle w:val="Header"/>
      <w:ind w:right="1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38100</wp:posOffset>
              </wp:positionH>
              <wp:positionV relativeFrom="paragraph">
                <wp:posOffset>397673</wp:posOffset>
              </wp:positionV>
              <wp:extent cx="6751320" cy="0"/>
              <wp:effectExtent l="0" t="19050" r="3048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468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669E82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31.3pt" to="534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" strokecolor="#44688f" strokeweight="2.25pt">
              <v:stroke joinstyle="miter"/>
              <w10:wrap anchorx="margin"/>
            </v:line>
          </w:pict>
        </mc:Fallback>
      </mc:AlternateContent>
    </w:r>
    <w:r w:rsidR="00C1774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-204942</wp:posOffset>
          </wp:positionV>
          <wp:extent cx="2026920" cy="5257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ylogo-horiz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Solid Waste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31C"/>
    <w:multiLevelType w:val="hybridMultilevel"/>
    <w:tmpl w:val="D0D4F7B6"/>
    <w:lvl w:ilvl="0" w:tplc="89E23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359"/>
    <w:multiLevelType w:val="hybridMultilevel"/>
    <w:tmpl w:val="E1DE9468"/>
    <w:lvl w:ilvl="0" w:tplc="53CC0FAE">
      <w:numFmt w:val="bullet"/>
      <w:lvlText w:val="•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6A20192"/>
    <w:multiLevelType w:val="hybridMultilevel"/>
    <w:tmpl w:val="B644CB2A"/>
    <w:lvl w:ilvl="0" w:tplc="53CC0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3B8"/>
    <w:multiLevelType w:val="hybridMultilevel"/>
    <w:tmpl w:val="50FC226E"/>
    <w:lvl w:ilvl="0" w:tplc="53CC0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5F12"/>
    <w:multiLevelType w:val="hybridMultilevel"/>
    <w:tmpl w:val="010096A0"/>
    <w:lvl w:ilvl="0" w:tplc="53CC0FAE">
      <w:numFmt w:val="bullet"/>
      <w:lvlText w:val="•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822AF3"/>
    <w:multiLevelType w:val="hybridMultilevel"/>
    <w:tmpl w:val="6ACEEC28"/>
    <w:lvl w:ilvl="0" w:tplc="A1A00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7152"/>
    <w:multiLevelType w:val="hybridMultilevel"/>
    <w:tmpl w:val="8B2463A2"/>
    <w:lvl w:ilvl="0" w:tplc="047C6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4AA9"/>
    <w:multiLevelType w:val="hybridMultilevel"/>
    <w:tmpl w:val="E61A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72217"/>
    <w:multiLevelType w:val="hybridMultilevel"/>
    <w:tmpl w:val="043CD97E"/>
    <w:lvl w:ilvl="0" w:tplc="1CCE7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E67F9"/>
    <w:multiLevelType w:val="hybridMultilevel"/>
    <w:tmpl w:val="C2966C1C"/>
    <w:lvl w:ilvl="0" w:tplc="53CC0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35D2B"/>
    <w:multiLevelType w:val="hybridMultilevel"/>
    <w:tmpl w:val="E88E2D7A"/>
    <w:lvl w:ilvl="0" w:tplc="53CC0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B7142"/>
    <w:multiLevelType w:val="hybridMultilevel"/>
    <w:tmpl w:val="7632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5471E"/>
    <w:multiLevelType w:val="hybridMultilevel"/>
    <w:tmpl w:val="3CF4DC7C"/>
    <w:lvl w:ilvl="0" w:tplc="53CC0FAE">
      <w:numFmt w:val="bullet"/>
      <w:lvlText w:val="•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ABB7B1B"/>
    <w:multiLevelType w:val="hybridMultilevel"/>
    <w:tmpl w:val="FD040BE0"/>
    <w:lvl w:ilvl="0" w:tplc="53CC0FA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D5DD7"/>
    <w:multiLevelType w:val="hybridMultilevel"/>
    <w:tmpl w:val="7FE4F0F4"/>
    <w:lvl w:ilvl="0" w:tplc="53CC0FAE">
      <w:numFmt w:val="bullet"/>
      <w:lvlText w:val="•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9E37BE7"/>
    <w:multiLevelType w:val="hybridMultilevel"/>
    <w:tmpl w:val="41BA027E"/>
    <w:lvl w:ilvl="0" w:tplc="53CC0FA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D0D3B"/>
    <w:multiLevelType w:val="hybridMultilevel"/>
    <w:tmpl w:val="870C50BC"/>
    <w:lvl w:ilvl="0" w:tplc="EAFC6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MLIwNTS0MLewMDZX0lEKTi0uzszPAykwrQUAarUulCwAAAA="/>
  </w:docVars>
  <w:rsids>
    <w:rsidRoot w:val="00F54C45"/>
    <w:rsid w:val="00001AE0"/>
    <w:rsid w:val="00022728"/>
    <w:rsid w:val="000457E1"/>
    <w:rsid w:val="00073E66"/>
    <w:rsid w:val="000B1CA7"/>
    <w:rsid w:val="000B7352"/>
    <w:rsid w:val="000C36BD"/>
    <w:rsid w:val="000D0C2E"/>
    <w:rsid w:val="000F201D"/>
    <w:rsid w:val="000F3C01"/>
    <w:rsid w:val="00110EA8"/>
    <w:rsid w:val="001452BA"/>
    <w:rsid w:val="001661BE"/>
    <w:rsid w:val="00166B49"/>
    <w:rsid w:val="001C03BF"/>
    <w:rsid w:val="002732EF"/>
    <w:rsid w:val="00280FD8"/>
    <w:rsid w:val="00291F19"/>
    <w:rsid w:val="00295210"/>
    <w:rsid w:val="002A3B2D"/>
    <w:rsid w:val="002C790D"/>
    <w:rsid w:val="002D4FBE"/>
    <w:rsid w:val="00303650"/>
    <w:rsid w:val="003421FA"/>
    <w:rsid w:val="003451F3"/>
    <w:rsid w:val="00350923"/>
    <w:rsid w:val="00364024"/>
    <w:rsid w:val="00374BF2"/>
    <w:rsid w:val="00395A49"/>
    <w:rsid w:val="003C0C0D"/>
    <w:rsid w:val="003C3E08"/>
    <w:rsid w:val="003C6F0A"/>
    <w:rsid w:val="003E2400"/>
    <w:rsid w:val="0042083B"/>
    <w:rsid w:val="00437C3B"/>
    <w:rsid w:val="004412CE"/>
    <w:rsid w:val="004433FF"/>
    <w:rsid w:val="004538B6"/>
    <w:rsid w:val="00477FE6"/>
    <w:rsid w:val="004A4ACE"/>
    <w:rsid w:val="004B0D25"/>
    <w:rsid w:val="004B270B"/>
    <w:rsid w:val="004D5CC6"/>
    <w:rsid w:val="00500504"/>
    <w:rsid w:val="005068F3"/>
    <w:rsid w:val="00535EBA"/>
    <w:rsid w:val="00544E31"/>
    <w:rsid w:val="00546112"/>
    <w:rsid w:val="00547C1C"/>
    <w:rsid w:val="005A2FE9"/>
    <w:rsid w:val="005B5D3B"/>
    <w:rsid w:val="005D5913"/>
    <w:rsid w:val="005E072F"/>
    <w:rsid w:val="005E6164"/>
    <w:rsid w:val="006052A6"/>
    <w:rsid w:val="00621C60"/>
    <w:rsid w:val="00632094"/>
    <w:rsid w:val="00635A76"/>
    <w:rsid w:val="006473E4"/>
    <w:rsid w:val="006613FD"/>
    <w:rsid w:val="00672579"/>
    <w:rsid w:val="006843FE"/>
    <w:rsid w:val="00685AD5"/>
    <w:rsid w:val="006A113A"/>
    <w:rsid w:val="006A14C8"/>
    <w:rsid w:val="006F23BE"/>
    <w:rsid w:val="006F390D"/>
    <w:rsid w:val="006F462D"/>
    <w:rsid w:val="00705287"/>
    <w:rsid w:val="00726CED"/>
    <w:rsid w:val="00732C06"/>
    <w:rsid w:val="00733FE3"/>
    <w:rsid w:val="0074733E"/>
    <w:rsid w:val="0076691F"/>
    <w:rsid w:val="00770375"/>
    <w:rsid w:val="0078438E"/>
    <w:rsid w:val="007D0D0D"/>
    <w:rsid w:val="007E5E1F"/>
    <w:rsid w:val="007E7C51"/>
    <w:rsid w:val="0083089E"/>
    <w:rsid w:val="008311BE"/>
    <w:rsid w:val="00841173"/>
    <w:rsid w:val="008542B7"/>
    <w:rsid w:val="00856F41"/>
    <w:rsid w:val="008604EF"/>
    <w:rsid w:val="00866FDC"/>
    <w:rsid w:val="0087269A"/>
    <w:rsid w:val="008764FE"/>
    <w:rsid w:val="00890CA9"/>
    <w:rsid w:val="008B59D1"/>
    <w:rsid w:val="008D6B65"/>
    <w:rsid w:val="008E1D69"/>
    <w:rsid w:val="008F312C"/>
    <w:rsid w:val="00914E91"/>
    <w:rsid w:val="00944FEF"/>
    <w:rsid w:val="00954A7B"/>
    <w:rsid w:val="00993D90"/>
    <w:rsid w:val="009A3324"/>
    <w:rsid w:val="009A4143"/>
    <w:rsid w:val="009B4AEA"/>
    <w:rsid w:val="009C1085"/>
    <w:rsid w:val="009D0E1A"/>
    <w:rsid w:val="00A002C3"/>
    <w:rsid w:val="00A04D31"/>
    <w:rsid w:val="00A437E9"/>
    <w:rsid w:val="00A4793B"/>
    <w:rsid w:val="00A532F6"/>
    <w:rsid w:val="00A77581"/>
    <w:rsid w:val="00A86D32"/>
    <w:rsid w:val="00A92082"/>
    <w:rsid w:val="00A97AF6"/>
    <w:rsid w:val="00AA3FD9"/>
    <w:rsid w:val="00AB4D55"/>
    <w:rsid w:val="00AC174A"/>
    <w:rsid w:val="00AD1DBE"/>
    <w:rsid w:val="00AD5CAF"/>
    <w:rsid w:val="00AE503B"/>
    <w:rsid w:val="00AE54E1"/>
    <w:rsid w:val="00B375A7"/>
    <w:rsid w:val="00B44278"/>
    <w:rsid w:val="00B458BE"/>
    <w:rsid w:val="00B47D21"/>
    <w:rsid w:val="00B5625A"/>
    <w:rsid w:val="00B65A34"/>
    <w:rsid w:val="00B70594"/>
    <w:rsid w:val="00B70FA9"/>
    <w:rsid w:val="00BA394E"/>
    <w:rsid w:val="00BB1DEF"/>
    <w:rsid w:val="00BB3991"/>
    <w:rsid w:val="00BD6496"/>
    <w:rsid w:val="00C06EE1"/>
    <w:rsid w:val="00C152E8"/>
    <w:rsid w:val="00C157DF"/>
    <w:rsid w:val="00C17748"/>
    <w:rsid w:val="00C17B77"/>
    <w:rsid w:val="00C61C94"/>
    <w:rsid w:val="00C670F5"/>
    <w:rsid w:val="00C72361"/>
    <w:rsid w:val="00C775D9"/>
    <w:rsid w:val="00C84C3E"/>
    <w:rsid w:val="00CC5ED1"/>
    <w:rsid w:val="00D030CD"/>
    <w:rsid w:val="00D04986"/>
    <w:rsid w:val="00D06C3A"/>
    <w:rsid w:val="00D211F5"/>
    <w:rsid w:val="00D22245"/>
    <w:rsid w:val="00D30EE0"/>
    <w:rsid w:val="00D67A61"/>
    <w:rsid w:val="00D74DB7"/>
    <w:rsid w:val="00D80140"/>
    <w:rsid w:val="00D83105"/>
    <w:rsid w:val="00D901B2"/>
    <w:rsid w:val="00D91660"/>
    <w:rsid w:val="00DA6B01"/>
    <w:rsid w:val="00DC7520"/>
    <w:rsid w:val="00E0066D"/>
    <w:rsid w:val="00E20B0D"/>
    <w:rsid w:val="00E31390"/>
    <w:rsid w:val="00E3319B"/>
    <w:rsid w:val="00E43425"/>
    <w:rsid w:val="00E46694"/>
    <w:rsid w:val="00E711E6"/>
    <w:rsid w:val="00E946F9"/>
    <w:rsid w:val="00EA0DF2"/>
    <w:rsid w:val="00EC0382"/>
    <w:rsid w:val="00EC0F8C"/>
    <w:rsid w:val="00EE3E5B"/>
    <w:rsid w:val="00F33DB5"/>
    <w:rsid w:val="00F54C45"/>
    <w:rsid w:val="00F54F52"/>
    <w:rsid w:val="00F653DC"/>
    <w:rsid w:val="00F66221"/>
    <w:rsid w:val="00F929BA"/>
    <w:rsid w:val="00FA750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00C5AF"/>
  <w15:chartTrackingRefBased/>
  <w15:docId w15:val="{FDA6067A-14BD-49B7-8197-5923040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E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EE0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E1"/>
    <w:pPr>
      <w:keepNext/>
      <w:keepLines/>
      <w:spacing w:before="240" w:after="120"/>
      <w:outlineLvl w:val="1"/>
    </w:pPr>
    <w:rPr>
      <w:rFonts w:ascii="Franklin Gothic Medium" w:eastAsiaTheme="majorEastAsia" w:hAnsi="Franklin Gothic Medium" w:cstheme="majorBidi"/>
      <w:color w:val="44688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082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082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45"/>
  </w:style>
  <w:style w:type="paragraph" w:styleId="Footer">
    <w:name w:val="footer"/>
    <w:basedOn w:val="Normal"/>
    <w:link w:val="FooterChar"/>
    <w:uiPriority w:val="99"/>
    <w:unhideWhenUsed/>
    <w:rsid w:val="00F5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45"/>
  </w:style>
  <w:style w:type="character" w:customStyle="1" w:styleId="Heading1Char">
    <w:name w:val="Heading 1 Char"/>
    <w:basedOn w:val="DefaultParagraphFont"/>
    <w:link w:val="Heading1"/>
    <w:uiPriority w:val="9"/>
    <w:rsid w:val="00D30EE0"/>
    <w:rPr>
      <w:rFonts w:ascii="Franklin Gothic Medium" w:eastAsiaTheme="majorEastAsia" w:hAnsi="Franklin Gothic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6EE1"/>
    <w:rPr>
      <w:rFonts w:ascii="Franklin Gothic Medium" w:eastAsiaTheme="majorEastAsia" w:hAnsi="Franklin Gothic Medium" w:cstheme="majorBidi"/>
      <w:color w:val="44688F"/>
      <w:sz w:val="28"/>
      <w:szCs w:val="26"/>
    </w:rPr>
  </w:style>
  <w:style w:type="paragraph" w:styleId="ListParagraph">
    <w:name w:val="List Paragraph"/>
    <w:basedOn w:val="Normal"/>
    <w:uiPriority w:val="34"/>
    <w:qFormat/>
    <w:rsid w:val="00C17B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3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7AF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0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3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038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521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B7352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547C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57DF"/>
    <w:rPr>
      <w:color w:val="954F72" w:themeColor="followedHyperlink"/>
      <w:u w:val="single"/>
    </w:rPr>
  </w:style>
  <w:style w:type="paragraph" w:customStyle="1" w:styleId="Default">
    <w:name w:val="Default"/>
    <w:rsid w:val="00A7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C790D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A92082"/>
    <w:rPr>
      <w:rFonts w:ascii="Franklin Gothic Medium" w:eastAsiaTheme="majorEastAsia" w:hAnsi="Franklin Gothic Medium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2082"/>
    <w:rPr>
      <w:rFonts w:ascii="Franklin Gothic Medium" w:eastAsiaTheme="majorEastAsia" w:hAnsi="Franklin Gothic Medium" w:cstheme="majorBidi"/>
      <w:iCs/>
      <w:color w:val="44688F"/>
      <w:sz w:val="24"/>
    </w:rPr>
  </w:style>
  <w:style w:type="paragraph" w:styleId="NoSpacing">
    <w:name w:val="No Spacing"/>
    <w:uiPriority w:val="1"/>
    <w:qFormat/>
    <w:rsid w:val="0067257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le.Andrews@ecy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logy.wa.gov/access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6AE0-8035-410D-8A65-401DBBCF215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61729-1C9F-4842-84F3-5E67CCEE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2E700-2267-4C2C-A6A5-BFD58475F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2C924-EBBE-4E04-B63A-3940F26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Incinerator Operator/Inspector Application</vt:lpstr>
    </vt:vector>
  </TitlesOfParts>
  <Company>WA Department of Ecology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Incinerator Operator/Inspector Application</dc:title>
  <dc:subject>Form number EYC 070-444</dc:subject>
  <dc:creator>Washington State Department of Ecology</dc:creator>
  <cp:keywords/>
  <dc:description/>
  <cp:lastModifiedBy>Rawley, Heather A. (ECY)</cp:lastModifiedBy>
  <cp:revision>3</cp:revision>
  <dcterms:created xsi:type="dcterms:W3CDTF">2021-10-15T16:47:00Z</dcterms:created>
  <dcterms:modified xsi:type="dcterms:W3CDTF">2021-10-15T17:56:00Z</dcterms:modified>
</cp:coreProperties>
</file>