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70" w:type="dxa"/>
        <w:tblInd w:w="-815" w:type="dxa"/>
        <w:tblLook w:val="04A0" w:firstRow="1" w:lastRow="0" w:firstColumn="1" w:lastColumn="0" w:noHBand="0" w:noVBand="1"/>
        <w:tblCaption w:val="Clean Water State Revolving Fund Record of Environmental Consideration"/>
        <w:tblDescription w:val="Fill out the first page of this table and return it to the Ecology Environmental Review Coordinator if requesting a NEPA Categorical Exclusion for the project. "/>
      </w:tblPr>
      <w:tblGrid>
        <w:gridCol w:w="2106"/>
        <w:gridCol w:w="3366"/>
        <w:gridCol w:w="1998"/>
        <w:gridCol w:w="3600"/>
      </w:tblGrid>
      <w:tr w:rsidR="002F475C" w14:paraId="77C25661" w14:textId="77777777" w:rsidTr="00FF20AF">
        <w:tc>
          <w:tcPr>
            <w:tcW w:w="2106" w:type="dxa"/>
          </w:tcPr>
          <w:p w14:paraId="3024D09B" w14:textId="77777777" w:rsidR="002F475C" w:rsidRDefault="002F475C" w:rsidP="002F475C">
            <w:pPr>
              <w:jc w:val="center"/>
            </w:pPr>
            <w:bookmarkStart w:id="0" w:name="_GoBack"/>
            <w:bookmarkEnd w:id="0"/>
            <w:r w:rsidRPr="00394DD5">
              <w:rPr>
                <w:rFonts w:ascii="Arial" w:hAnsi="Arial" w:cs="Arial"/>
                <w:b/>
                <w:noProof/>
                <w:sz w:val="44"/>
                <w:szCs w:val="44"/>
              </w:rPr>
              <w:drawing>
                <wp:anchor distT="0" distB="0" distL="114300" distR="114300" simplePos="0" relativeHeight="251661312" behindDoc="1" locked="0" layoutInCell="1" allowOverlap="1" wp14:anchorId="23A80CC5" wp14:editId="2D49F444">
                  <wp:simplePos x="0" y="0"/>
                  <wp:positionH relativeFrom="column">
                    <wp:posOffset>-6350</wp:posOffset>
                  </wp:positionH>
                  <wp:positionV relativeFrom="paragraph">
                    <wp:posOffset>179070</wp:posOffset>
                  </wp:positionV>
                  <wp:extent cx="1198245" cy="1400175"/>
                  <wp:effectExtent l="0" t="0" r="1905" b="9525"/>
                  <wp:wrapTight wrapText="bothSides">
                    <wp:wrapPolygon edited="0">
                      <wp:start x="0" y="0"/>
                      <wp:lineTo x="0" y="21453"/>
                      <wp:lineTo x="21291" y="21453"/>
                      <wp:lineTo x="21291" y="0"/>
                      <wp:lineTo x="0" y="0"/>
                    </wp:wrapPolygon>
                  </wp:wrapTight>
                  <wp:docPr id="1" name="Picture 1" descr="Z:\Grants\Other\Templates\WA-Dept-of-Ecology.jpg"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rants\Other\Templates\WA-Dept-of-Ecology.jpg"/>
                          <pic:cNvPicPr>
                            <a:picLocks noChangeAspect="1" noChangeArrowheads="1"/>
                          </pic:cNvPicPr>
                        </pic:nvPicPr>
                        <pic:blipFill>
                          <a:blip r:embed="rId11" cstate="print"/>
                          <a:srcRect/>
                          <a:stretch>
                            <a:fillRect/>
                          </a:stretch>
                        </pic:blipFill>
                        <pic:spPr bwMode="auto">
                          <a:xfrm>
                            <a:off x="0" y="0"/>
                            <a:ext cx="1198245" cy="1400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964" w:type="dxa"/>
            <w:gridSpan w:val="3"/>
          </w:tcPr>
          <w:p w14:paraId="0F63A546" w14:textId="77777777" w:rsidR="006E4A23" w:rsidRDefault="00C154D8" w:rsidP="00C154D8">
            <w:pPr>
              <w:pStyle w:val="Header"/>
              <w:tabs>
                <w:tab w:val="clear" w:pos="4680"/>
              </w:tabs>
              <w:jc w:val="center"/>
              <w:rPr>
                <w:rFonts w:ascii="Arial" w:hAnsi="Arial" w:cs="Arial"/>
                <w:b/>
                <w:sz w:val="40"/>
                <w:szCs w:val="40"/>
              </w:rPr>
            </w:pPr>
            <w:r w:rsidRPr="00C154D8">
              <w:rPr>
                <w:rFonts w:ascii="Arial" w:hAnsi="Arial" w:cs="Arial"/>
                <w:b/>
                <w:sz w:val="40"/>
                <w:szCs w:val="40"/>
              </w:rPr>
              <w:t>C</w:t>
            </w:r>
            <w:r w:rsidR="006E4A23">
              <w:rPr>
                <w:rFonts w:ascii="Arial" w:hAnsi="Arial" w:cs="Arial"/>
                <w:b/>
                <w:sz w:val="40"/>
                <w:szCs w:val="40"/>
              </w:rPr>
              <w:t>lean Water State Revolving Fund</w:t>
            </w:r>
          </w:p>
          <w:p w14:paraId="7CC83589" w14:textId="77777777" w:rsidR="00C154D8" w:rsidRDefault="006E4A23" w:rsidP="00C154D8">
            <w:pPr>
              <w:pStyle w:val="Header"/>
              <w:tabs>
                <w:tab w:val="clear" w:pos="4680"/>
              </w:tabs>
              <w:jc w:val="center"/>
              <w:rPr>
                <w:rFonts w:ascii="Arial" w:hAnsi="Arial" w:cs="Arial"/>
                <w:b/>
                <w:sz w:val="40"/>
                <w:szCs w:val="40"/>
              </w:rPr>
            </w:pPr>
            <w:r>
              <w:rPr>
                <w:rFonts w:ascii="Arial" w:hAnsi="Arial" w:cs="Arial"/>
                <w:b/>
                <w:sz w:val="40"/>
                <w:szCs w:val="40"/>
              </w:rPr>
              <w:t xml:space="preserve">State Environmental Review Process (SERP) </w:t>
            </w:r>
          </w:p>
          <w:p w14:paraId="4027D362" w14:textId="77777777" w:rsidR="00184B97" w:rsidRDefault="00184B97" w:rsidP="00C154D8">
            <w:pPr>
              <w:pStyle w:val="Header"/>
              <w:tabs>
                <w:tab w:val="clear" w:pos="4680"/>
              </w:tabs>
              <w:jc w:val="center"/>
              <w:rPr>
                <w:rFonts w:ascii="Arial" w:hAnsi="Arial" w:cs="Arial"/>
                <w:i/>
                <w:sz w:val="32"/>
                <w:szCs w:val="32"/>
              </w:rPr>
            </w:pPr>
          </w:p>
          <w:p w14:paraId="52E53A41" w14:textId="77777777" w:rsidR="00F406D3" w:rsidRPr="00B246BA" w:rsidRDefault="00F406D3" w:rsidP="00C154D8">
            <w:pPr>
              <w:pStyle w:val="Header"/>
              <w:tabs>
                <w:tab w:val="clear" w:pos="4680"/>
              </w:tabs>
              <w:jc w:val="center"/>
              <w:rPr>
                <w:rFonts w:ascii="Arial" w:hAnsi="Arial" w:cs="Arial"/>
                <w:i/>
                <w:sz w:val="32"/>
                <w:szCs w:val="32"/>
              </w:rPr>
            </w:pPr>
            <w:r>
              <w:rPr>
                <w:rFonts w:ascii="Arial" w:hAnsi="Arial" w:cs="Arial"/>
                <w:i/>
                <w:sz w:val="32"/>
                <w:szCs w:val="32"/>
              </w:rPr>
              <w:t>National Environmental Policy Act (NEPA)</w:t>
            </w:r>
          </w:p>
          <w:p w14:paraId="67E23245" w14:textId="77777777" w:rsidR="006E4A23" w:rsidRDefault="00E31C44" w:rsidP="00C154D8">
            <w:pPr>
              <w:pStyle w:val="Header"/>
              <w:tabs>
                <w:tab w:val="clear" w:pos="4680"/>
              </w:tabs>
              <w:jc w:val="center"/>
              <w:rPr>
                <w:rFonts w:ascii="Arial" w:hAnsi="Arial" w:cs="Arial"/>
                <w:b/>
                <w:sz w:val="32"/>
                <w:szCs w:val="32"/>
              </w:rPr>
            </w:pPr>
            <w:r>
              <w:rPr>
                <w:rFonts w:ascii="Arial" w:hAnsi="Arial" w:cs="Arial"/>
                <w:b/>
                <w:sz w:val="32"/>
                <w:szCs w:val="32"/>
              </w:rPr>
              <w:t>Record of Environmental Consideration (REC)</w:t>
            </w:r>
          </w:p>
          <w:p w14:paraId="6BAF805E" w14:textId="77777777" w:rsidR="00E31C44" w:rsidRDefault="00E31C44" w:rsidP="00C154D8">
            <w:pPr>
              <w:pStyle w:val="Header"/>
              <w:tabs>
                <w:tab w:val="clear" w:pos="4680"/>
              </w:tabs>
              <w:jc w:val="center"/>
              <w:rPr>
                <w:rFonts w:ascii="Arial" w:hAnsi="Arial" w:cs="Arial"/>
                <w:i/>
                <w:sz w:val="32"/>
                <w:szCs w:val="32"/>
              </w:rPr>
            </w:pPr>
            <w:r w:rsidRPr="00A810F1">
              <w:rPr>
                <w:rFonts w:ascii="Arial" w:hAnsi="Arial" w:cs="Arial"/>
                <w:i/>
                <w:sz w:val="32"/>
                <w:szCs w:val="32"/>
              </w:rPr>
              <w:t xml:space="preserve">Request for </w:t>
            </w:r>
            <w:r w:rsidR="00F406D3">
              <w:rPr>
                <w:rFonts w:ascii="Arial" w:hAnsi="Arial" w:cs="Arial"/>
                <w:i/>
                <w:sz w:val="32"/>
                <w:szCs w:val="32"/>
              </w:rPr>
              <w:t xml:space="preserve">NEPA </w:t>
            </w:r>
            <w:r w:rsidRPr="00A810F1">
              <w:rPr>
                <w:rFonts w:ascii="Arial" w:hAnsi="Arial" w:cs="Arial"/>
                <w:i/>
                <w:sz w:val="32"/>
                <w:szCs w:val="32"/>
              </w:rPr>
              <w:t>Categorical Exclusion</w:t>
            </w:r>
          </w:p>
          <w:p w14:paraId="46DC874A" w14:textId="77777777" w:rsidR="00E31C44" w:rsidRPr="00C154D8" w:rsidRDefault="00E31C44" w:rsidP="00C154D8">
            <w:pPr>
              <w:pStyle w:val="Header"/>
              <w:tabs>
                <w:tab w:val="clear" w:pos="4680"/>
              </w:tabs>
              <w:jc w:val="center"/>
              <w:rPr>
                <w:rFonts w:ascii="Arial" w:hAnsi="Arial" w:cs="Arial"/>
                <w:b/>
                <w:sz w:val="32"/>
                <w:szCs w:val="32"/>
              </w:rPr>
            </w:pPr>
          </w:p>
          <w:p w14:paraId="153F0684" w14:textId="77777777" w:rsidR="002F475C" w:rsidRPr="00067F59" w:rsidRDefault="002F475C" w:rsidP="002F475C">
            <w:pPr>
              <w:pStyle w:val="Header"/>
              <w:tabs>
                <w:tab w:val="clear" w:pos="4680"/>
              </w:tabs>
              <w:jc w:val="center"/>
              <w:rPr>
                <w:rFonts w:ascii="Arial" w:hAnsi="Arial" w:cs="Arial"/>
                <w:sz w:val="28"/>
                <w:szCs w:val="28"/>
              </w:rPr>
            </w:pPr>
            <w:r w:rsidRPr="00067F59">
              <w:rPr>
                <w:rFonts w:ascii="Arial" w:hAnsi="Arial" w:cs="Arial"/>
                <w:i/>
                <w:sz w:val="28"/>
                <w:szCs w:val="28"/>
              </w:rPr>
              <w:t xml:space="preserve">To be completed and signed by </w:t>
            </w:r>
            <w:r w:rsidR="005F4A65" w:rsidRPr="00067F59">
              <w:rPr>
                <w:rFonts w:ascii="Arial" w:hAnsi="Arial" w:cs="Arial"/>
                <w:i/>
                <w:sz w:val="28"/>
                <w:szCs w:val="28"/>
              </w:rPr>
              <w:t>Recipient</w:t>
            </w:r>
            <w:r w:rsidRPr="00067F59">
              <w:rPr>
                <w:rFonts w:ascii="Arial" w:hAnsi="Arial" w:cs="Arial"/>
                <w:i/>
                <w:sz w:val="28"/>
                <w:szCs w:val="28"/>
              </w:rPr>
              <w:t xml:space="preserve"> Project Manager and sent to </w:t>
            </w:r>
            <w:r w:rsidR="009D728B" w:rsidRPr="00067F59">
              <w:rPr>
                <w:rFonts w:ascii="Arial" w:hAnsi="Arial" w:cs="Arial"/>
                <w:i/>
                <w:sz w:val="28"/>
                <w:szCs w:val="28"/>
              </w:rPr>
              <w:t xml:space="preserve">Ecology </w:t>
            </w:r>
            <w:r w:rsidRPr="00067F59">
              <w:rPr>
                <w:rFonts w:ascii="Arial" w:hAnsi="Arial" w:cs="Arial"/>
                <w:i/>
                <w:sz w:val="28"/>
                <w:szCs w:val="28"/>
              </w:rPr>
              <w:t>Environmental Review Coordinator</w:t>
            </w:r>
          </w:p>
          <w:p w14:paraId="2DE9A742" w14:textId="77777777" w:rsidR="002F475C" w:rsidRDefault="002F475C" w:rsidP="002F475C">
            <w:pPr>
              <w:jc w:val="center"/>
            </w:pPr>
          </w:p>
        </w:tc>
      </w:tr>
      <w:tr w:rsidR="00E9069F" w14:paraId="13CA7DE1" w14:textId="77777777" w:rsidTr="00FF20AF">
        <w:trPr>
          <w:trHeight w:val="432"/>
        </w:trPr>
        <w:tc>
          <w:tcPr>
            <w:tcW w:w="5472" w:type="dxa"/>
            <w:gridSpan w:val="2"/>
          </w:tcPr>
          <w:p w14:paraId="7578CB69" w14:textId="3D787ACB" w:rsidR="00E9069F" w:rsidRPr="00E9069F" w:rsidRDefault="00E9069F" w:rsidP="00E9069F">
            <w:r>
              <w:t xml:space="preserve">Local Government Name: </w:t>
            </w:r>
            <w:r w:rsidR="00AC15B2" w:rsidRPr="00AC15B2">
              <w:rPr>
                <w:bCs/>
              </w:rPr>
              <w:fldChar w:fldCharType="begin">
                <w:ffData>
                  <w:name w:val="Text1"/>
                  <w:enabled/>
                  <w:calcOnExit w:val="0"/>
                  <w:textInput/>
                </w:ffData>
              </w:fldChar>
            </w:r>
            <w:r w:rsidR="00AC15B2" w:rsidRPr="00AC15B2">
              <w:rPr>
                <w:bCs/>
              </w:rPr>
              <w:instrText xml:space="preserve"> FORMTEXT </w:instrText>
            </w:r>
            <w:r w:rsidR="00AC15B2" w:rsidRPr="00AC15B2">
              <w:rPr>
                <w:bCs/>
              </w:rPr>
            </w:r>
            <w:r w:rsidR="00AC15B2" w:rsidRPr="00AC15B2">
              <w:rPr>
                <w:bCs/>
              </w:rPr>
              <w:fldChar w:fldCharType="separate"/>
            </w:r>
            <w:r w:rsidR="00AC15B2" w:rsidRPr="00AC15B2">
              <w:rPr>
                <w:bCs/>
              </w:rPr>
              <w:t> </w:t>
            </w:r>
            <w:r w:rsidR="00AC15B2" w:rsidRPr="00AC15B2">
              <w:rPr>
                <w:bCs/>
              </w:rPr>
              <w:t> </w:t>
            </w:r>
            <w:r w:rsidR="00AC15B2" w:rsidRPr="00AC15B2">
              <w:rPr>
                <w:bCs/>
              </w:rPr>
              <w:t> </w:t>
            </w:r>
            <w:r w:rsidR="00AC15B2" w:rsidRPr="00AC15B2">
              <w:rPr>
                <w:bCs/>
              </w:rPr>
              <w:t> </w:t>
            </w:r>
            <w:r w:rsidR="00AC15B2" w:rsidRPr="00AC15B2">
              <w:rPr>
                <w:bCs/>
              </w:rPr>
              <w:t> </w:t>
            </w:r>
            <w:r w:rsidR="00AC15B2" w:rsidRPr="00AC15B2">
              <w:rPr>
                <w:bCs/>
              </w:rPr>
              <w:fldChar w:fldCharType="end"/>
            </w:r>
          </w:p>
        </w:tc>
        <w:tc>
          <w:tcPr>
            <w:tcW w:w="5598" w:type="dxa"/>
            <w:gridSpan w:val="2"/>
          </w:tcPr>
          <w:p w14:paraId="362064DF" w14:textId="0418030F" w:rsidR="00E9069F" w:rsidRDefault="00E9069F" w:rsidP="002535DA">
            <w:r>
              <w:t xml:space="preserve">Ecology </w:t>
            </w:r>
            <w:r w:rsidR="002535DA">
              <w:t xml:space="preserve">Agreement </w:t>
            </w:r>
            <w:r>
              <w:t xml:space="preserve">No.:  </w:t>
            </w:r>
            <w:r w:rsidRPr="00AC15B2">
              <w:rPr>
                <w:bCs/>
              </w:rPr>
              <w:fldChar w:fldCharType="begin">
                <w:ffData>
                  <w:name w:val="Text1"/>
                  <w:enabled/>
                  <w:calcOnExit w:val="0"/>
                  <w:textInput/>
                </w:ffData>
              </w:fldChar>
            </w:r>
            <w:r w:rsidRPr="00AC15B2">
              <w:rPr>
                <w:bCs/>
              </w:rPr>
              <w:instrText xml:space="preserve"> FORMTEXT </w:instrText>
            </w:r>
            <w:r w:rsidRPr="00AC15B2">
              <w:rPr>
                <w:bCs/>
              </w:rPr>
            </w:r>
            <w:r w:rsidRPr="00AC15B2">
              <w:rPr>
                <w:bCs/>
              </w:rPr>
              <w:fldChar w:fldCharType="separate"/>
            </w:r>
            <w:r w:rsidRPr="00AC15B2">
              <w:rPr>
                <w:bCs/>
              </w:rPr>
              <w:t> </w:t>
            </w:r>
            <w:r w:rsidRPr="00AC15B2">
              <w:rPr>
                <w:bCs/>
              </w:rPr>
              <w:t> </w:t>
            </w:r>
            <w:r w:rsidRPr="00AC15B2">
              <w:rPr>
                <w:bCs/>
              </w:rPr>
              <w:t> </w:t>
            </w:r>
            <w:r w:rsidRPr="00AC15B2">
              <w:rPr>
                <w:bCs/>
              </w:rPr>
              <w:t> </w:t>
            </w:r>
            <w:r w:rsidRPr="00AC15B2">
              <w:rPr>
                <w:bCs/>
              </w:rPr>
              <w:t> </w:t>
            </w:r>
            <w:r w:rsidRPr="00AC15B2">
              <w:rPr>
                <w:bCs/>
              </w:rPr>
              <w:fldChar w:fldCharType="end"/>
            </w:r>
          </w:p>
        </w:tc>
      </w:tr>
      <w:tr w:rsidR="00FF20AF" w14:paraId="2C609967" w14:textId="77777777" w:rsidTr="00B246BA">
        <w:trPr>
          <w:trHeight w:val="432"/>
        </w:trPr>
        <w:tc>
          <w:tcPr>
            <w:tcW w:w="11070" w:type="dxa"/>
            <w:gridSpan w:val="4"/>
          </w:tcPr>
          <w:p w14:paraId="5A4BE36C" w14:textId="1243C813" w:rsidR="00FF20AF" w:rsidRDefault="00FF20AF" w:rsidP="00A810F1">
            <w:r>
              <w:t xml:space="preserve">Preparer Name:  </w:t>
            </w:r>
            <w:r w:rsidR="00AC15B2" w:rsidRPr="00AC15B2">
              <w:rPr>
                <w:bCs/>
              </w:rPr>
              <w:fldChar w:fldCharType="begin">
                <w:ffData>
                  <w:name w:val="Text1"/>
                  <w:enabled/>
                  <w:calcOnExit w:val="0"/>
                  <w:textInput/>
                </w:ffData>
              </w:fldChar>
            </w:r>
            <w:r w:rsidR="00AC15B2" w:rsidRPr="00AC15B2">
              <w:rPr>
                <w:bCs/>
              </w:rPr>
              <w:instrText xml:space="preserve"> FORMTEXT </w:instrText>
            </w:r>
            <w:r w:rsidR="00AC15B2" w:rsidRPr="00AC15B2">
              <w:rPr>
                <w:bCs/>
              </w:rPr>
            </w:r>
            <w:r w:rsidR="00AC15B2" w:rsidRPr="00AC15B2">
              <w:rPr>
                <w:bCs/>
              </w:rPr>
              <w:fldChar w:fldCharType="separate"/>
            </w:r>
            <w:r w:rsidR="00AC15B2" w:rsidRPr="00AC15B2">
              <w:rPr>
                <w:bCs/>
              </w:rPr>
              <w:t> </w:t>
            </w:r>
            <w:r w:rsidR="00AC15B2" w:rsidRPr="00AC15B2">
              <w:rPr>
                <w:bCs/>
              </w:rPr>
              <w:t> </w:t>
            </w:r>
            <w:r w:rsidR="00AC15B2" w:rsidRPr="00AC15B2">
              <w:rPr>
                <w:bCs/>
              </w:rPr>
              <w:t> </w:t>
            </w:r>
            <w:r w:rsidR="00AC15B2" w:rsidRPr="00AC15B2">
              <w:rPr>
                <w:bCs/>
              </w:rPr>
              <w:t> </w:t>
            </w:r>
            <w:r w:rsidR="00AC15B2" w:rsidRPr="00AC15B2">
              <w:rPr>
                <w:bCs/>
              </w:rPr>
              <w:t> </w:t>
            </w:r>
            <w:r w:rsidR="00AC15B2" w:rsidRPr="00AC15B2">
              <w:rPr>
                <w:bCs/>
              </w:rPr>
              <w:fldChar w:fldCharType="end"/>
            </w:r>
          </w:p>
        </w:tc>
      </w:tr>
      <w:tr w:rsidR="00FF20AF" w14:paraId="724BF1D5" w14:textId="77777777" w:rsidTr="00B246BA">
        <w:trPr>
          <w:trHeight w:val="432"/>
        </w:trPr>
        <w:tc>
          <w:tcPr>
            <w:tcW w:w="11070" w:type="dxa"/>
            <w:gridSpan w:val="4"/>
          </w:tcPr>
          <w:p w14:paraId="10E9BEDE" w14:textId="7F4F6C90" w:rsidR="00FF20AF" w:rsidRDefault="002535DA" w:rsidP="00A810F1">
            <w:r>
              <w:t xml:space="preserve">Project </w:t>
            </w:r>
            <w:r w:rsidR="00FF20AF">
              <w:t xml:space="preserve">Title:  </w:t>
            </w:r>
            <w:r w:rsidR="00AC15B2" w:rsidRPr="00AC15B2">
              <w:rPr>
                <w:bCs/>
              </w:rPr>
              <w:fldChar w:fldCharType="begin">
                <w:ffData>
                  <w:name w:val="Text1"/>
                  <w:enabled/>
                  <w:calcOnExit w:val="0"/>
                  <w:textInput/>
                </w:ffData>
              </w:fldChar>
            </w:r>
            <w:r w:rsidR="00AC15B2" w:rsidRPr="00AC15B2">
              <w:rPr>
                <w:bCs/>
              </w:rPr>
              <w:instrText xml:space="preserve"> FORMTEXT </w:instrText>
            </w:r>
            <w:r w:rsidR="00AC15B2" w:rsidRPr="00AC15B2">
              <w:rPr>
                <w:bCs/>
              </w:rPr>
            </w:r>
            <w:r w:rsidR="00AC15B2" w:rsidRPr="00AC15B2">
              <w:rPr>
                <w:bCs/>
              </w:rPr>
              <w:fldChar w:fldCharType="separate"/>
            </w:r>
            <w:r w:rsidR="00AC15B2" w:rsidRPr="00AC15B2">
              <w:rPr>
                <w:bCs/>
              </w:rPr>
              <w:t> </w:t>
            </w:r>
            <w:r w:rsidR="00AC15B2" w:rsidRPr="00AC15B2">
              <w:rPr>
                <w:bCs/>
              </w:rPr>
              <w:t> </w:t>
            </w:r>
            <w:r w:rsidR="00AC15B2" w:rsidRPr="00AC15B2">
              <w:rPr>
                <w:bCs/>
              </w:rPr>
              <w:t> </w:t>
            </w:r>
            <w:r w:rsidR="00AC15B2" w:rsidRPr="00AC15B2">
              <w:rPr>
                <w:bCs/>
              </w:rPr>
              <w:t> </w:t>
            </w:r>
            <w:r w:rsidR="00AC15B2" w:rsidRPr="00AC15B2">
              <w:rPr>
                <w:bCs/>
              </w:rPr>
              <w:t> </w:t>
            </w:r>
            <w:r w:rsidR="00AC15B2" w:rsidRPr="00AC15B2">
              <w:rPr>
                <w:bCs/>
              </w:rPr>
              <w:fldChar w:fldCharType="end"/>
            </w:r>
          </w:p>
        </w:tc>
      </w:tr>
      <w:tr w:rsidR="00E9069F" w14:paraId="42E0DE14" w14:textId="77777777" w:rsidTr="00FF20AF">
        <w:trPr>
          <w:trHeight w:val="432"/>
        </w:trPr>
        <w:tc>
          <w:tcPr>
            <w:tcW w:w="11070" w:type="dxa"/>
            <w:gridSpan w:val="4"/>
          </w:tcPr>
          <w:p w14:paraId="66897881" w14:textId="0820ED29" w:rsidR="00E9069F" w:rsidRDefault="00E9069F" w:rsidP="00E9069F">
            <w:r>
              <w:t xml:space="preserve">Address:  </w:t>
            </w:r>
            <w:r w:rsidR="00AC15B2" w:rsidRPr="00AC15B2">
              <w:rPr>
                <w:bCs/>
              </w:rPr>
              <w:fldChar w:fldCharType="begin">
                <w:ffData>
                  <w:name w:val="Text1"/>
                  <w:enabled/>
                  <w:calcOnExit w:val="0"/>
                  <w:textInput/>
                </w:ffData>
              </w:fldChar>
            </w:r>
            <w:r w:rsidR="00AC15B2" w:rsidRPr="00AC15B2">
              <w:rPr>
                <w:bCs/>
              </w:rPr>
              <w:instrText xml:space="preserve"> FORMTEXT </w:instrText>
            </w:r>
            <w:r w:rsidR="00AC15B2" w:rsidRPr="00AC15B2">
              <w:rPr>
                <w:bCs/>
              </w:rPr>
            </w:r>
            <w:r w:rsidR="00AC15B2" w:rsidRPr="00AC15B2">
              <w:rPr>
                <w:bCs/>
              </w:rPr>
              <w:fldChar w:fldCharType="separate"/>
            </w:r>
            <w:r w:rsidR="00AC15B2" w:rsidRPr="00AC15B2">
              <w:rPr>
                <w:bCs/>
              </w:rPr>
              <w:t> </w:t>
            </w:r>
            <w:r w:rsidR="00AC15B2" w:rsidRPr="00AC15B2">
              <w:rPr>
                <w:bCs/>
              </w:rPr>
              <w:t> </w:t>
            </w:r>
            <w:r w:rsidR="00AC15B2" w:rsidRPr="00AC15B2">
              <w:rPr>
                <w:bCs/>
              </w:rPr>
              <w:t> </w:t>
            </w:r>
            <w:r w:rsidR="00AC15B2" w:rsidRPr="00AC15B2">
              <w:rPr>
                <w:bCs/>
              </w:rPr>
              <w:t> </w:t>
            </w:r>
            <w:r w:rsidR="00AC15B2" w:rsidRPr="00AC15B2">
              <w:rPr>
                <w:bCs/>
              </w:rPr>
              <w:t> </w:t>
            </w:r>
            <w:r w:rsidR="00AC15B2" w:rsidRPr="00AC15B2">
              <w:rPr>
                <w:bCs/>
              </w:rPr>
              <w:fldChar w:fldCharType="end"/>
            </w:r>
          </w:p>
        </w:tc>
      </w:tr>
      <w:tr w:rsidR="00E9069F" w14:paraId="75208216" w14:textId="77777777" w:rsidTr="00FF20AF">
        <w:trPr>
          <w:trHeight w:val="432"/>
        </w:trPr>
        <w:tc>
          <w:tcPr>
            <w:tcW w:w="11070" w:type="dxa"/>
            <w:gridSpan w:val="4"/>
          </w:tcPr>
          <w:p w14:paraId="47B490B6" w14:textId="5788B275" w:rsidR="00E9069F" w:rsidRDefault="00E9069F" w:rsidP="00E9069F">
            <w:r>
              <w:t xml:space="preserve">Project Location:  </w:t>
            </w:r>
            <w:r w:rsidR="00AC15B2" w:rsidRPr="00AC15B2">
              <w:rPr>
                <w:bCs/>
              </w:rPr>
              <w:fldChar w:fldCharType="begin">
                <w:ffData>
                  <w:name w:val="Text1"/>
                  <w:enabled/>
                  <w:calcOnExit w:val="0"/>
                  <w:textInput/>
                </w:ffData>
              </w:fldChar>
            </w:r>
            <w:r w:rsidR="00AC15B2" w:rsidRPr="00AC15B2">
              <w:rPr>
                <w:bCs/>
              </w:rPr>
              <w:instrText xml:space="preserve"> FORMTEXT </w:instrText>
            </w:r>
            <w:r w:rsidR="00AC15B2" w:rsidRPr="00AC15B2">
              <w:rPr>
                <w:bCs/>
              </w:rPr>
            </w:r>
            <w:r w:rsidR="00AC15B2" w:rsidRPr="00AC15B2">
              <w:rPr>
                <w:bCs/>
              </w:rPr>
              <w:fldChar w:fldCharType="separate"/>
            </w:r>
            <w:r w:rsidR="00AC15B2" w:rsidRPr="00AC15B2">
              <w:rPr>
                <w:bCs/>
              </w:rPr>
              <w:t> </w:t>
            </w:r>
            <w:r w:rsidR="00AC15B2" w:rsidRPr="00AC15B2">
              <w:rPr>
                <w:bCs/>
              </w:rPr>
              <w:t> </w:t>
            </w:r>
            <w:r w:rsidR="00AC15B2" w:rsidRPr="00AC15B2">
              <w:rPr>
                <w:bCs/>
              </w:rPr>
              <w:t> </w:t>
            </w:r>
            <w:r w:rsidR="00AC15B2" w:rsidRPr="00AC15B2">
              <w:rPr>
                <w:bCs/>
              </w:rPr>
              <w:t> </w:t>
            </w:r>
            <w:r w:rsidR="00AC15B2" w:rsidRPr="00AC15B2">
              <w:rPr>
                <w:bCs/>
              </w:rPr>
              <w:t> </w:t>
            </w:r>
            <w:r w:rsidR="00AC15B2" w:rsidRPr="00AC15B2">
              <w:rPr>
                <w:bCs/>
              </w:rPr>
              <w:fldChar w:fldCharType="end"/>
            </w:r>
          </w:p>
        </w:tc>
      </w:tr>
      <w:tr w:rsidR="00E9069F" w14:paraId="4E4F6EC7" w14:textId="77777777" w:rsidTr="00FF20AF">
        <w:trPr>
          <w:trHeight w:val="3131"/>
        </w:trPr>
        <w:tc>
          <w:tcPr>
            <w:tcW w:w="11070" w:type="dxa"/>
            <w:gridSpan w:val="4"/>
          </w:tcPr>
          <w:p w14:paraId="7B2B7C60" w14:textId="498B41AF" w:rsidR="00E9069F" w:rsidRDefault="00E9069F" w:rsidP="00594FEE">
            <w:r>
              <w:t>Description of Activities</w:t>
            </w:r>
            <w:r w:rsidR="00662A6B">
              <w:t xml:space="preserve"> – </w:t>
            </w:r>
            <w:r w:rsidR="00214623">
              <w:rPr>
                <w:i/>
              </w:rPr>
              <w:t xml:space="preserve">Ensure </w:t>
            </w:r>
            <w:r w:rsidR="00594FEE">
              <w:rPr>
                <w:i/>
              </w:rPr>
              <w:t>a</w:t>
            </w:r>
            <w:r w:rsidR="00214623">
              <w:rPr>
                <w:i/>
              </w:rPr>
              <w:t xml:space="preserve"> description of the total proposal is provided, including all </w:t>
            </w:r>
            <w:r w:rsidR="00662A6B" w:rsidRPr="00B246BA">
              <w:rPr>
                <w:i/>
              </w:rPr>
              <w:t>interdependent parts</w:t>
            </w:r>
            <w:r>
              <w:t xml:space="preserve">:  </w:t>
            </w:r>
            <w:r w:rsidR="00AC15B2" w:rsidRPr="00AC15B2">
              <w:rPr>
                <w:bCs/>
              </w:rPr>
              <w:fldChar w:fldCharType="begin">
                <w:ffData>
                  <w:name w:val="Text1"/>
                  <w:enabled/>
                  <w:calcOnExit w:val="0"/>
                  <w:textInput/>
                </w:ffData>
              </w:fldChar>
            </w:r>
            <w:r w:rsidR="00AC15B2" w:rsidRPr="00AC15B2">
              <w:rPr>
                <w:bCs/>
              </w:rPr>
              <w:instrText xml:space="preserve"> FORMTEXT </w:instrText>
            </w:r>
            <w:r w:rsidR="00AC15B2" w:rsidRPr="00AC15B2">
              <w:rPr>
                <w:bCs/>
              </w:rPr>
            </w:r>
            <w:r w:rsidR="00AC15B2" w:rsidRPr="00AC15B2">
              <w:rPr>
                <w:bCs/>
              </w:rPr>
              <w:fldChar w:fldCharType="separate"/>
            </w:r>
            <w:r w:rsidR="00AC15B2" w:rsidRPr="00AC15B2">
              <w:rPr>
                <w:bCs/>
              </w:rPr>
              <w:t> </w:t>
            </w:r>
            <w:r w:rsidR="00AC15B2" w:rsidRPr="00AC15B2">
              <w:rPr>
                <w:bCs/>
              </w:rPr>
              <w:t> </w:t>
            </w:r>
            <w:r w:rsidR="00AC15B2" w:rsidRPr="00AC15B2">
              <w:rPr>
                <w:bCs/>
              </w:rPr>
              <w:t> </w:t>
            </w:r>
            <w:r w:rsidR="00AC15B2" w:rsidRPr="00AC15B2">
              <w:rPr>
                <w:bCs/>
              </w:rPr>
              <w:t> </w:t>
            </w:r>
            <w:r w:rsidR="00AC15B2" w:rsidRPr="00AC15B2">
              <w:rPr>
                <w:bCs/>
              </w:rPr>
              <w:t> </w:t>
            </w:r>
            <w:r w:rsidR="00AC15B2" w:rsidRPr="00AC15B2">
              <w:rPr>
                <w:bCs/>
              </w:rPr>
              <w:fldChar w:fldCharType="end"/>
            </w:r>
          </w:p>
        </w:tc>
      </w:tr>
      <w:tr w:rsidR="00A203E3" w14:paraId="3A27FCC1" w14:textId="77777777" w:rsidTr="00B246BA">
        <w:trPr>
          <w:trHeight w:val="3230"/>
        </w:trPr>
        <w:tc>
          <w:tcPr>
            <w:tcW w:w="11070" w:type="dxa"/>
            <w:gridSpan w:val="4"/>
          </w:tcPr>
          <w:p w14:paraId="5859A487" w14:textId="083CD8A5" w:rsidR="00E31C44" w:rsidRDefault="00214623" w:rsidP="00E31C44">
            <w:pPr>
              <w:autoSpaceDE w:val="0"/>
              <w:rPr>
                <w:rFonts w:ascii="Segoe UI" w:hAnsi="Segoe UI" w:cs="Segoe UI"/>
                <w:sz w:val="20"/>
                <w:szCs w:val="20"/>
              </w:rPr>
            </w:pPr>
            <w:r>
              <w:t xml:space="preserve">Which </w:t>
            </w:r>
            <w:r w:rsidR="00F406D3">
              <w:t xml:space="preserve">NEPA </w:t>
            </w:r>
            <w:r w:rsidR="00B1737F">
              <w:t>Categori</w:t>
            </w:r>
            <w:r w:rsidR="00E31C44">
              <w:t>c</w:t>
            </w:r>
            <w:r w:rsidR="00B1737F">
              <w:t>al Exclusion type</w:t>
            </w:r>
            <w:r>
              <w:t xml:space="preserve"> applies?</w:t>
            </w:r>
            <w:r w:rsidR="00662A6B">
              <w:t xml:space="preserve"> (</w:t>
            </w:r>
            <w:r w:rsidR="00B1737F">
              <w:t>please refer to 40 CFR 6.204</w:t>
            </w:r>
            <w:r w:rsidR="00E31C44">
              <w:t xml:space="preserve"> – Categorical Exclusions and Extraordinary Circumstances  </w:t>
            </w:r>
            <w:hyperlink r:id="rId12" w:history="1">
              <w:r w:rsidR="00D75407">
                <w:rPr>
                  <w:rStyle w:val="Hyperlink"/>
                  <w:rFonts w:ascii="Segoe UI" w:hAnsi="Segoe UI" w:cs="Segoe UI"/>
                  <w:sz w:val="20"/>
                  <w:szCs w:val="20"/>
                </w:rPr>
                <w:t>40 CFR 6.204 – Categorical Exclusions and Extraordinary Circumstances</w:t>
              </w:r>
            </w:hyperlink>
            <w:r w:rsidR="00E31C44">
              <w:rPr>
                <w:rFonts w:ascii="Segoe UI" w:hAnsi="Segoe UI" w:cs="Segoe UI"/>
                <w:sz w:val="20"/>
                <w:szCs w:val="20"/>
              </w:rPr>
              <w:t>)</w:t>
            </w:r>
          </w:p>
          <w:p w14:paraId="4B133012" w14:textId="4CDD02F3" w:rsidR="00A203E3" w:rsidRDefault="00AC15B2" w:rsidP="00214623">
            <w:pPr>
              <w:spacing w:line="276" w:lineRule="auto"/>
            </w:pPr>
            <w:r w:rsidRPr="00AC15B2">
              <w:rPr>
                <w:bCs/>
              </w:rPr>
              <w:fldChar w:fldCharType="begin">
                <w:ffData>
                  <w:name w:val="Text1"/>
                  <w:enabled/>
                  <w:calcOnExit w:val="0"/>
                  <w:textInput/>
                </w:ffData>
              </w:fldChar>
            </w:r>
            <w:r w:rsidRPr="00AC15B2">
              <w:rPr>
                <w:bCs/>
              </w:rPr>
              <w:instrText xml:space="preserve"> FORMTEXT </w:instrText>
            </w:r>
            <w:r w:rsidRPr="00AC15B2">
              <w:rPr>
                <w:bCs/>
              </w:rPr>
            </w:r>
            <w:r w:rsidRPr="00AC15B2">
              <w:rPr>
                <w:bCs/>
              </w:rPr>
              <w:fldChar w:fldCharType="separate"/>
            </w:r>
            <w:r w:rsidRPr="00AC15B2">
              <w:rPr>
                <w:bCs/>
              </w:rPr>
              <w:t> </w:t>
            </w:r>
            <w:r w:rsidRPr="00AC15B2">
              <w:rPr>
                <w:bCs/>
              </w:rPr>
              <w:t> </w:t>
            </w:r>
            <w:r w:rsidRPr="00AC15B2">
              <w:rPr>
                <w:bCs/>
              </w:rPr>
              <w:t> </w:t>
            </w:r>
            <w:r w:rsidRPr="00AC15B2">
              <w:rPr>
                <w:bCs/>
              </w:rPr>
              <w:t> </w:t>
            </w:r>
            <w:r w:rsidRPr="00AC15B2">
              <w:rPr>
                <w:bCs/>
              </w:rPr>
              <w:t> </w:t>
            </w:r>
            <w:r w:rsidRPr="00AC15B2">
              <w:rPr>
                <w:bCs/>
              </w:rPr>
              <w:fldChar w:fldCharType="end"/>
            </w:r>
          </w:p>
        </w:tc>
      </w:tr>
      <w:tr w:rsidR="00C311C5" w14:paraId="416C9809" w14:textId="77777777" w:rsidTr="00C311C5">
        <w:trPr>
          <w:trHeight w:val="350"/>
        </w:trPr>
        <w:tc>
          <w:tcPr>
            <w:tcW w:w="11070" w:type="dxa"/>
            <w:gridSpan w:val="4"/>
          </w:tcPr>
          <w:p w14:paraId="5ED0BCB7" w14:textId="187EA8F4" w:rsidR="00C311C5" w:rsidRPr="00C311C5" w:rsidRDefault="00C311C5" w:rsidP="00C311C5">
            <w:r w:rsidRPr="00C311C5">
              <w:t>ADA Accessibility</w:t>
            </w:r>
            <w:r>
              <w:t xml:space="preserve">: </w:t>
            </w:r>
            <w:r w:rsidRPr="00C311C5">
              <w:t xml:space="preserve">To request an ADA accommodation, contact Ecology by phone at </w:t>
            </w:r>
            <w:r>
              <w:t>360-407-6600</w:t>
            </w:r>
            <w:r w:rsidRPr="00C311C5">
              <w:t xml:space="preserve"> or email at </w:t>
            </w:r>
            <w:r>
              <w:t>liz.ellis@ecy.wa.gov</w:t>
            </w:r>
            <w:r w:rsidRPr="00C311C5">
              <w:t>, or visit https://ecology.wa.gov/accessibility. For Relay Service or TTY call 711 or 877-833-6341.</w:t>
            </w:r>
          </w:p>
          <w:p w14:paraId="0E2520EB" w14:textId="77777777" w:rsidR="00C311C5" w:rsidRDefault="00C311C5" w:rsidP="00C311C5">
            <w:pPr>
              <w:autoSpaceDE w:val="0"/>
            </w:pPr>
          </w:p>
        </w:tc>
      </w:tr>
      <w:tr w:rsidR="00FF20AF" w14:paraId="7B387AC4" w14:textId="77777777" w:rsidTr="00CE5688">
        <w:tc>
          <w:tcPr>
            <w:tcW w:w="11070" w:type="dxa"/>
            <w:gridSpan w:val="4"/>
          </w:tcPr>
          <w:p w14:paraId="2B185D45" w14:textId="3A5A5556" w:rsidR="00184B97" w:rsidRPr="00214623" w:rsidRDefault="00184B97" w:rsidP="00B246BA">
            <w:pPr>
              <w:pStyle w:val="NoSpacing"/>
              <w:rPr>
                <w:b/>
                <w:sz w:val="28"/>
                <w:szCs w:val="28"/>
                <w:shd w:val="clear" w:color="auto" w:fill="FFFFFF"/>
              </w:rPr>
            </w:pPr>
            <w:r w:rsidRPr="00214623">
              <w:rPr>
                <w:b/>
                <w:sz w:val="28"/>
                <w:szCs w:val="28"/>
                <w:shd w:val="clear" w:color="auto" w:fill="FFFFFF"/>
              </w:rPr>
              <w:lastRenderedPageBreak/>
              <w:t>Important reminders!</w:t>
            </w:r>
          </w:p>
          <w:p w14:paraId="60BEDBC8" w14:textId="3326D1DE" w:rsidR="00184B97" w:rsidRPr="00214623" w:rsidRDefault="00FF20AF" w:rsidP="00B246BA">
            <w:pPr>
              <w:pStyle w:val="NoSpacing"/>
              <w:numPr>
                <w:ilvl w:val="0"/>
                <w:numId w:val="9"/>
              </w:numPr>
              <w:rPr>
                <w:b/>
                <w:sz w:val="28"/>
                <w:szCs w:val="28"/>
                <w:shd w:val="clear" w:color="auto" w:fill="FFFFFF"/>
              </w:rPr>
            </w:pPr>
            <w:r w:rsidRPr="00214623">
              <w:rPr>
                <w:b/>
                <w:sz w:val="28"/>
                <w:szCs w:val="28"/>
                <w:shd w:val="clear" w:color="auto" w:fill="FFFFFF"/>
              </w:rPr>
              <w:t xml:space="preserve">Public outreach </w:t>
            </w:r>
            <w:r w:rsidR="00EC7F6C">
              <w:rPr>
                <w:b/>
                <w:sz w:val="28"/>
                <w:szCs w:val="28"/>
                <w:shd w:val="clear" w:color="auto" w:fill="FFFFFF"/>
              </w:rPr>
              <w:t xml:space="preserve">and Environmental Justice requirements </w:t>
            </w:r>
            <w:r w:rsidRPr="00214623">
              <w:rPr>
                <w:b/>
                <w:sz w:val="28"/>
                <w:szCs w:val="28"/>
                <w:shd w:val="clear" w:color="auto" w:fill="FFFFFF"/>
              </w:rPr>
              <w:t xml:space="preserve">still required. </w:t>
            </w:r>
          </w:p>
          <w:p w14:paraId="15027EF2" w14:textId="77777777" w:rsidR="00184B97" w:rsidRPr="00214623" w:rsidRDefault="00FF20AF" w:rsidP="00B246BA">
            <w:pPr>
              <w:pStyle w:val="NoSpacing"/>
              <w:numPr>
                <w:ilvl w:val="0"/>
                <w:numId w:val="9"/>
              </w:numPr>
              <w:rPr>
                <w:b/>
                <w:sz w:val="28"/>
                <w:szCs w:val="28"/>
                <w:shd w:val="clear" w:color="auto" w:fill="FFFFFF"/>
              </w:rPr>
            </w:pPr>
            <w:r w:rsidRPr="00214623">
              <w:rPr>
                <w:b/>
                <w:sz w:val="28"/>
                <w:szCs w:val="28"/>
                <w:shd w:val="clear" w:color="auto" w:fill="FFFFFF"/>
              </w:rPr>
              <w:t xml:space="preserve">Cultural resources review </w:t>
            </w:r>
            <w:r w:rsidRPr="00214623">
              <w:rPr>
                <w:b/>
                <w:i/>
                <w:sz w:val="28"/>
                <w:szCs w:val="28"/>
                <w:shd w:val="clear" w:color="auto" w:fill="FFFFFF"/>
              </w:rPr>
              <w:t>may still be</w:t>
            </w:r>
            <w:r w:rsidRPr="00214623">
              <w:rPr>
                <w:b/>
                <w:sz w:val="28"/>
                <w:szCs w:val="28"/>
                <w:shd w:val="clear" w:color="auto" w:fill="FFFFFF"/>
              </w:rPr>
              <w:t xml:space="preserve"> required. </w:t>
            </w:r>
          </w:p>
          <w:p w14:paraId="1BCCC3FC" w14:textId="77777777" w:rsidR="00FF20AF" w:rsidRPr="00214623" w:rsidRDefault="00FF20AF" w:rsidP="00B246BA">
            <w:pPr>
              <w:pStyle w:val="NoSpacing"/>
              <w:numPr>
                <w:ilvl w:val="0"/>
                <w:numId w:val="9"/>
              </w:numPr>
              <w:rPr>
                <w:b/>
                <w:sz w:val="28"/>
                <w:szCs w:val="28"/>
              </w:rPr>
            </w:pPr>
            <w:r w:rsidRPr="00214623">
              <w:rPr>
                <w:b/>
                <w:sz w:val="28"/>
                <w:szCs w:val="28"/>
                <w:shd w:val="clear" w:color="auto" w:fill="FFFFFF"/>
              </w:rPr>
              <w:t>Categorical Exclusions do not exempt the project from applicable local, state, federal, and tribal consultations and permits.</w:t>
            </w:r>
          </w:p>
          <w:p w14:paraId="19876B9F" w14:textId="77777777" w:rsidR="00FF20AF" w:rsidRPr="00214623" w:rsidRDefault="00FF20AF" w:rsidP="00B246BA">
            <w:pPr>
              <w:pStyle w:val="NoSpacing"/>
              <w:rPr>
                <w:b/>
                <w:sz w:val="28"/>
                <w:szCs w:val="28"/>
              </w:rPr>
            </w:pPr>
          </w:p>
        </w:tc>
      </w:tr>
      <w:tr w:rsidR="00F875C1" w14:paraId="522CABEC" w14:textId="77777777" w:rsidTr="00CE5688">
        <w:trPr>
          <w:trHeight w:val="2880"/>
        </w:trPr>
        <w:tc>
          <w:tcPr>
            <w:tcW w:w="11070" w:type="dxa"/>
            <w:gridSpan w:val="4"/>
          </w:tcPr>
          <w:p w14:paraId="40CAA066" w14:textId="77777777" w:rsidR="00F406D3" w:rsidRDefault="00F406D3" w:rsidP="00B246BA">
            <w:pPr>
              <w:pStyle w:val="Heading2"/>
              <w:outlineLvl w:val="1"/>
              <w:rPr>
                <w:rFonts w:eastAsiaTheme="minorHAnsi"/>
              </w:rPr>
            </w:pPr>
            <w:r>
              <w:rPr>
                <w:rFonts w:eastAsiaTheme="minorHAnsi"/>
              </w:rPr>
              <w:t>For Ecology Use Only:</w:t>
            </w:r>
          </w:p>
          <w:p w14:paraId="387831D0" w14:textId="218FB4C1" w:rsidR="00F875C1" w:rsidRPr="00B246BA" w:rsidRDefault="00F875C1" w:rsidP="00F875C1">
            <w:pPr>
              <w:suppressAutoHyphens w:val="0"/>
              <w:autoSpaceDE w:val="0"/>
              <w:adjustRightInd w:val="0"/>
              <w:textAlignment w:val="auto"/>
              <w:rPr>
                <w:rFonts w:eastAsiaTheme="minorHAnsi"/>
                <w:b/>
              </w:rPr>
            </w:pPr>
            <w:r w:rsidRPr="00B246BA">
              <w:rPr>
                <w:rFonts w:eastAsiaTheme="minorHAnsi"/>
                <w:b/>
              </w:rPr>
              <w:t xml:space="preserve">The Ecology </w:t>
            </w:r>
            <w:r w:rsidR="00F406D3">
              <w:rPr>
                <w:rFonts w:eastAsiaTheme="minorHAnsi"/>
                <w:b/>
              </w:rPr>
              <w:t xml:space="preserve">Environmental Review Coordinator </w:t>
            </w:r>
            <w:r w:rsidRPr="00B246BA">
              <w:rPr>
                <w:rFonts w:eastAsiaTheme="minorHAnsi"/>
                <w:b/>
              </w:rPr>
              <w:t>must review actions eligible for categorical exclusion to determine whether any extraordinary circumstances are involved</w:t>
            </w:r>
            <w:r w:rsidR="00624F5C">
              <w:rPr>
                <w:rFonts w:eastAsiaTheme="minorHAnsi"/>
                <w:b/>
              </w:rPr>
              <w:t xml:space="preserve"> (See 40 CFR 1508.4 – </w:t>
            </w:r>
            <w:r w:rsidR="00624F5C" w:rsidRPr="00624F5C">
              <w:rPr>
                <w:rFonts w:eastAsiaTheme="minorHAnsi"/>
                <w:b/>
                <w:i/>
              </w:rPr>
              <w:t>Categorical Exclusions</w:t>
            </w:r>
            <w:r w:rsidR="00624F5C">
              <w:rPr>
                <w:rFonts w:eastAsiaTheme="minorHAnsi"/>
                <w:b/>
              </w:rPr>
              <w:t>)</w:t>
            </w:r>
            <w:r w:rsidRPr="00B246BA">
              <w:rPr>
                <w:rFonts w:eastAsiaTheme="minorHAnsi"/>
                <w:b/>
              </w:rPr>
              <w:t xml:space="preserve">. </w:t>
            </w:r>
          </w:p>
          <w:p w14:paraId="761BBA59" w14:textId="77777777" w:rsidR="00F875C1" w:rsidRPr="0007747C" w:rsidRDefault="00F875C1" w:rsidP="00F875C1">
            <w:pPr>
              <w:suppressAutoHyphens w:val="0"/>
              <w:autoSpaceDE w:val="0"/>
              <w:adjustRightInd w:val="0"/>
              <w:textAlignment w:val="auto"/>
            </w:pPr>
          </w:p>
          <w:p w14:paraId="20C8D49B" w14:textId="60D25DA9" w:rsidR="00F875C1" w:rsidRPr="00B425BD" w:rsidRDefault="00F875C1" w:rsidP="00F875C1">
            <w:pPr>
              <w:rPr>
                <w:b/>
              </w:rPr>
            </w:pPr>
            <w:r w:rsidRPr="00B425BD">
              <w:rPr>
                <w:b/>
              </w:rPr>
              <w:t>Extraordinary Circumstances</w:t>
            </w:r>
            <w:r>
              <w:rPr>
                <w:b/>
              </w:rPr>
              <w:t>:</w:t>
            </w:r>
            <w:r w:rsidRPr="00B425BD">
              <w:rPr>
                <w:b/>
              </w:rPr>
              <w:t xml:space="preserve"> </w:t>
            </w:r>
          </w:p>
          <w:p w14:paraId="539103EB" w14:textId="77777777" w:rsidR="00F875C1" w:rsidRPr="00B425BD" w:rsidRDefault="00F875C1" w:rsidP="00F875C1">
            <w:pPr>
              <w:rPr>
                <w:b/>
              </w:rPr>
            </w:pPr>
          </w:p>
          <w:p w14:paraId="7D501E64" w14:textId="77777777" w:rsidR="00F875C1" w:rsidRPr="0007747C" w:rsidRDefault="0021722F" w:rsidP="00F875C1">
            <w:pPr>
              <w:suppressAutoHyphens w:val="0"/>
              <w:autoSpaceDE w:val="0"/>
              <w:adjustRightInd w:val="0"/>
              <w:textAlignment w:val="auto"/>
              <w:rPr>
                <w:rFonts w:eastAsiaTheme="minorHAnsi"/>
              </w:rPr>
            </w:pPr>
            <w:sdt>
              <w:sdtPr>
                <w:rPr>
                  <w:rFonts w:eastAsiaTheme="minorHAnsi"/>
                </w:rPr>
                <w:id w:val="1331718232"/>
                <w14:checkbox>
                  <w14:checked w14:val="0"/>
                  <w14:checkedState w14:val="2612" w14:font="MS Gothic"/>
                  <w14:uncheckedState w14:val="2610" w14:font="MS Gothic"/>
                </w14:checkbox>
              </w:sdtPr>
              <w:sdtEndPr/>
              <w:sdtContent>
                <w:r w:rsidR="00F875C1">
                  <w:rPr>
                    <w:rFonts w:ascii="MS Gothic" w:eastAsia="MS Gothic" w:hAnsi="MS Gothic" w:hint="eastAsia"/>
                  </w:rPr>
                  <w:t>☐</w:t>
                </w:r>
              </w:sdtContent>
            </w:sdt>
            <w:r w:rsidR="00F875C1">
              <w:rPr>
                <w:rFonts w:eastAsiaTheme="minorHAnsi"/>
              </w:rPr>
              <w:t xml:space="preserve"> T</w:t>
            </w:r>
            <w:r w:rsidR="00F875C1" w:rsidRPr="00A810F1">
              <w:rPr>
                <w:rFonts w:eastAsiaTheme="minorHAnsi"/>
              </w:rPr>
              <w:t>he proposed action is known or expected to have potentially significant environmental impacts on the quality of the human environment either individually or cumulatively over time.</w:t>
            </w:r>
          </w:p>
          <w:p w14:paraId="05AAE23C" w14:textId="77777777" w:rsidR="00F875C1" w:rsidRPr="00B425BD" w:rsidRDefault="00F875C1" w:rsidP="00F875C1">
            <w:pPr>
              <w:suppressAutoHyphens w:val="0"/>
              <w:autoSpaceDE w:val="0"/>
              <w:adjustRightInd w:val="0"/>
              <w:textAlignment w:val="auto"/>
              <w:rPr>
                <w:rFonts w:eastAsiaTheme="minorHAnsi"/>
              </w:rPr>
            </w:pPr>
          </w:p>
          <w:p w14:paraId="07B5CDAD" w14:textId="10BE31FE" w:rsidR="00F875C1" w:rsidRDefault="0021722F" w:rsidP="00F875C1">
            <w:pPr>
              <w:suppressAutoHyphens w:val="0"/>
              <w:autoSpaceDE w:val="0"/>
              <w:adjustRightInd w:val="0"/>
              <w:textAlignment w:val="auto"/>
              <w:rPr>
                <w:rFonts w:eastAsiaTheme="minorHAnsi"/>
              </w:rPr>
            </w:pPr>
            <w:sdt>
              <w:sdtPr>
                <w:rPr>
                  <w:rFonts w:eastAsiaTheme="minorHAnsi"/>
                </w:rPr>
                <w:id w:val="1513182588"/>
                <w14:checkbox>
                  <w14:checked w14:val="0"/>
                  <w14:checkedState w14:val="2612" w14:font="MS Gothic"/>
                  <w14:uncheckedState w14:val="2610" w14:font="MS Gothic"/>
                </w14:checkbox>
              </w:sdtPr>
              <w:sdtEndPr/>
              <w:sdtContent>
                <w:r w:rsidR="00F875C1">
                  <w:rPr>
                    <w:rFonts w:ascii="MS Gothic" w:eastAsia="MS Gothic" w:hAnsi="MS Gothic" w:hint="eastAsia"/>
                  </w:rPr>
                  <w:t>☐</w:t>
                </w:r>
              </w:sdtContent>
            </w:sdt>
            <w:r w:rsidR="00F875C1" w:rsidRPr="004F197B">
              <w:rPr>
                <w:rFonts w:eastAsiaTheme="minorHAnsi"/>
              </w:rPr>
              <w:t xml:space="preserve"> </w:t>
            </w:r>
            <w:r w:rsidR="00F875C1" w:rsidRPr="00A810F1">
              <w:rPr>
                <w:rFonts w:eastAsiaTheme="minorHAnsi"/>
              </w:rPr>
              <w:t>The proposed action is known or expected to have disproportionately high and adverse human health or environmental effects on any community, including minority communities, low income communities, or federally-recognized Indian tribal communities.</w:t>
            </w:r>
          </w:p>
          <w:p w14:paraId="6B90898E" w14:textId="77777777" w:rsidR="00323BBD" w:rsidRPr="00A810F1" w:rsidRDefault="00323BBD" w:rsidP="00F875C1">
            <w:pPr>
              <w:suppressAutoHyphens w:val="0"/>
              <w:autoSpaceDE w:val="0"/>
              <w:adjustRightInd w:val="0"/>
              <w:textAlignment w:val="auto"/>
              <w:rPr>
                <w:b/>
              </w:rPr>
            </w:pPr>
          </w:p>
          <w:p w14:paraId="64A009F6" w14:textId="77777777" w:rsidR="00F875C1" w:rsidRPr="00A810F1" w:rsidRDefault="0021722F" w:rsidP="00F875C1">
            <w:pPr>
              <w:suppressAutoHyphens w:val="0"/>
              <w:autoSpaceDE w:val="0"/>
              <w:adjustRightInd w:val="0"/>
              <w:textAlignment w:val="auto"/>
              <w:rPr>
                <w:rFonts w:eastAsiaTheme="minorHAnsi"/>
              </w:rPr>
            </w:pPr>
            <w:sdt>
              <w:sdtPr>
                <w:rPr>
                  <w:rFonts w:eastAsiaTheme="minorHAnsi"/>
                </w:rPr>
                <w:id w:val="-835608545"/>
                <w14:checkbox>
                  <w14:checked w14:val="0"/>
                  <w14:checkedState w14:val="2612" w14:font="MS Gothic"/>
                  <w14:uncheckedState w14:val="2610" w14:font="MS Gothic"/>
                </w14:checkbox>
              </w:sdtPr>
              <w:sdtEndPr/>
              <w:sdtContent>
                <w:r w:rsidR="00F875C1">
                  <w:rPr>
                    <w:rFonts w:ascii="MS Gothic" w:eastAsia="MS Gothic" w:hAnsi="MS Gothic" w:hint="eastAsia"/>
                  </w:rPr>
                  <w:t>☐</w:t>
                </w:r>
              </w:sdtContent>
            </w:sdt>
            <w:r w:rsidR="00F875C1" w:rsidRPr="004F197B">
              <w:rPr>
                <w:rFonts w:eastAsiaTheme="minorHAnsi"/>
              </w:rPr>
              <w:t xml:space="preserve"> </w:t>
            </w:r>
            <w:r w:rsidR="00F875C1" w:rsidRPr="00A810F1">
              <w:rPr>
                <w:rFonts w:eastAsiaTheme="minorHAnsi"/>
              </w:rPr>
              <w:t>The proposed action is known or expected to significantly affect federally listed threatened or endangered species or their critical habitat.</w:t>
            </w:r>
          </w:p>
          <w:p w14:paraId="6AAB1155" w14:textId="77777777" w:rsidR="00F875C1" w:rsidRPr="0007747C" w:rsidRDefault="00F875C1" w:rsidP="00F875C1"/>
          <w:p w14:paraId="3FC4EA75" w14:textId="77777777" w:rsidR="00F875C1" w:rsidRPr="00A810F1" w:rsidRDefault="0021722F" w:rsidP="00F875C1">
            <w:pPr>
              <w:suppressAutoHyphens w:val="0"/>
              <w:autoSpaceDE w:val="0"/>
              <w:adjustRightInd w:val="0"/>
              <w:textAlignment w:val="auto"/>
              <w:rPr>
                <w:rFonts w:eastAsiaTheme="minorHAnsi"/>
              </w:rPr>
            </w:pPr>
            <w:sdt>
              <w:sdtPr>
                <w:rPr>
                  <w:rFonts w:eastAsiaTheme="minorHAnsi"/>
                </w:rPr>
                <w:id w:val="383834712"/>
                <w14:checkbox>
                  <w14:checked w14:val="0"/>
                  <w14:checkedState w14:val="2612" w14:font="MS Gothic"/>
                  <w14:uncheckedState w14:val="2610" w14:font="MS Gothic"/>
                </w14:checkbox>
              </w:sdtPr>
              <w:sdtEndPr/>
              <w:sdtContent>
                <w:r w:rsidR="00F875C1">
                  <w:rPr>
                    <w:rFonts w:ascii="MS Gothic" w:eastAsia="MS Gothic" w:hAnsi="MS Gothic" w:hint="eastAsia"/>
                  </w:rPr>
                  <w:t>☐</w:t>
                </w:r>
              </w:sdtContent>
            </w:sdt>
            <w:r w:rsidR="00F875C1" w:rsidRPr="004F197B">
              <w:rPr>
                <w:rFonts w:eastAsiaTheme="minorHAnsi"/>
              </w:rPr>
              <w:t xml:space="preserve"> </w:t>
            </w:r>
            <w:r w:rsidR="00F875C1" w:rsidRPr="00A810F1">
              <w:rPr>
                <w:rFonts w:eastAsiaTheme="minorHAnsi"/>
              </w:rPr>
              <w:t>The proposed action is known or expected to significantly affect national natural landmarks or any property with nationally significant historic, architectural, prehistoric, archeological, or cultural value, including but not limited to, property listed on or eligible for the National Register of Historic Places.</w:t>
            </w:r>
          </w:p>
          <w:p w14:paraId="006358A9" w14:textId="77777777" w:rsidR="00F875C1" w:rsidRPr="00A810F1" w:rsidRDefault="00F875C1" w:rsidP="00F875C1">
            <w:pPr>
              <w:rPr>
                <w:rFonts w:eastAsiaTheme="minorHAnsi"/>
              </w:rPr>
            </w:pPr>
          </w:p>
          <w:p w14:paraId="7E4CE9D0" w14:textId="77777777" w:rsidR="00F875C1" w:rsidRPr="00A810F1" w:rsidRDefault="0021722F" w:rsidP="00F875C1">
            <w:pPr>
              <w:suppressAutoHyphens w:val="0"/>
              <w:autoSpaceDE w:val="0"/>
              <w:adjustRightInd w:val="0"/>
              <w:textAlignment w:val="auto"/>
              <w:rPr>
                <w:rFonts w:eastAsiaTheme="minorHAnsi"/>
              </w:rPr>
            </w:pPr>
            <w:sdt>
              <w:sdtPr>
                <w:rPr>
                  <w:rFonts w:eastAsiaTheme="minorHAnsi"/>
                </w:rPr>
                <w:id w:val="-551994416"/>
                <w14:checkbox>
                  <w14:checked w14:val="0"/>
                  <w14:checkedState w14:val="2612" w14:font="MS Gothic"/>
                  <w14:uncheckedState w14:val="2610" w14:font="MS Gothic"/>
                </w14:checkbox>
              </w:sdtPr>
              <w:sdtEndPr/>
              <w:sdtContent>
                <w:r w:rsidR="00F875C1">
                  <w:rPr>
                    <w:rFonts w:ascii="MS Gothic" w:eastAsia="MS Gothic" w:hAnsi="MS Gothic" w:hint="eastAsia"/>
                  </w:rPr>
                  <w:t>☐</w:t>
                </w:r>
              </w:sdtContent>
            </w:sdt>
            <w:r w:rsidR="00F875C1" w:rsidRPr="004F197B">
              <w:rPr>
                <w:rFonts w:eastAsiaTheme="minorHAnsi"/>
              </w:rPr>
              <w:t xml:space="preserve"> </w:t>
            </w:r>
            <w:r w:rsidR="00F875C1" w:rsidRPr="00A810F1">
              <w:rPr>
                <w:rFonts w:eastAsiaTheme="minorHAnsi"/>
              </w:rPr>
              <w:t>The proposed action is known or expected to significantly affect environmentally important natural resource areas such as wetlands, floodplains, significant agricultural lands, aquifer recharge zones, coastal zones, barrier islands, wild and scenic rivers, and significant fish or wildlife habitat.</w:t>
            </w:r>
          </w:p>
          <w:p w14:paraId="67B2C706" w14:textId="77777777" w:rsidR="00F875C1" w:rsidRPr="00A810F1" w:rsidRDefault="00F875C1" w:rsidP="00F875C1">
            <w:pPr>
              <w:rPr>
                <w:rFonts w:eastAsiaTheme="minorHAnsi"/>
              </w:rPr>
            </w:pPr>
          </w:p>
          <w:p w14:paraId="508A2026" w14:textId="77777777" w:rsidR="00F875C1" w:rsidRPr="00A810F1" w:rsidRDefault="0021722F" w:rsidP="00F875C1">
            <w:pPr>
              <w:suppressAutoHyphens w:val="0"/>
              <w:autoSpaceDE w:val="0"/>
              <w:adjustRightInd w:val="0"/>
              <w:textAlignment w:val="auto"/>
              <w:rPr>
                <w:rFonts w:eastAsiaTheme="minorHAnsi"/>
              </w:rPr>
            </w:pPr>
            <w:sdt>
              <w:sdtPr>
                <w:rPr>
                  <w:rFonts w:eastAsiaTheme="minorHAnsi"/>
                </w:rPr>
                <w:id w:val="-368537957"/>
                <w14:checkbox>
                  <w14:checked w14:val="0"/>
                  <w14:checkedState w14:val="2612" w14:font="MS Gothic"/>
                  <w14:uncheckedState w14:val="2610" w14:font="MS Gothic"/>
                </w14:checkbox>
              </w:sdtPr>
              <w:sdtEndPr/>
              <w:sdtContent>
                <w:r w:rsidR="00F875C1">
                  <w:rPr>
                    <w:rFonts w:ascii="MS Gothic" w:eastAsia="MS Gothic" w:hAnsi="MS Gothic" w:hint="eastAsia"/>
                  </w:rPr>
                  <w:t>☐</w:t>
                </w:r>
              </w:sdtContent>
            </w:sdt>
            <w:r w:rsidR="00F875C1" w:rsidRPr="004F197B">
              <w:rPr>
                <w:rFonts w:eastAsiaTheme="minorHAnsi"/>
              </w:rPr>
              <w:t xml:space="preserve"> </w:t>
            </w:r>
            <w:r w:rsidR="00F875C1" w:rsidRPr="00A810F1">
              <w:rPr>
                <w:rFonts w:eastAsiaTheme="minorHAnsi"/>
              </w:rPr>
              <w:t>The proposed action is known or expected to cause significant adverse air quality effects.</w:t>
            </w:r>
          </w:p>
          <w:p w14:paraId="5E002C04" w14:textId="77777777" w:rsidR="00F875C1" w:rsidRPr="00A810F1" w:rsidRDefault="00F875C1" w:rsidP="00F875C1">
            <w:pPr>
              <w:rPr>
                <w:rFonts w:eastAsiaTheme="minorHAnsi"/>
              </w:rPr>
            </w:pPr>
          </w:p>
          <w:p w14:paraId="47A589F7" w14:textId="77777777" w:rsidR="00F875C1" w:rsidRPr="00A810F1" w:rsidRDefault="0021722F" w:rsidP="00F875C1">
            <w:pPr>
              <w:suppressAutoHyphens w:val="0"/>
              <w:autoSpaceDE w:val="0"/>
              <w:adjustRightInd w:val="0"/>
              <w:textAlignment w:val="auto"/>
              <w:rPr>
                <w:rFonts w:eastAsiaTheme="minorHAnsi"/>
              </w:rPr>
            </w:pPr>
            <w:sdt>
              <w:sdtPr>
                <w:rPr>
                  <w:rFonts w:eastAsiaTheme="minorHAnsi"/>
                </w:rPr>
                <w:id w:val="757875553"/>
                <w14:checkbox>
                  <w14:checked w14:val="0"/>
                  <w14:checkedState w14:val="2612" w14:font="MS Gothic"/>
                  <w14:uncheckedState w14:val="2610" w14:font="MS Gothic"/>
                </w14:checkbox>
              </w:sdtPr>
              <w:sdtEndPr/>
              <w:sdtContent>
                <w:r w:rsidR="00F875C1">
                  <w:rPr>
                    <w:rFonts w:ascii="MS Gothic" w:eastAsia="MS Gothic" w:hAnsi="MS Gothic" w:hint="eastAsia"/>
                  </w:rPr>
                  <w:t>☐</w:t>
                </w:r>
              </w:sdtContent>
            </w:sdt>
            <w:r w:rsidR="00F875C1" w:rsidRPr="004F197B">
              <w:rPr>
                <w:rFonts w:eastAsiaTheme="minorHAnsi"/>
              </w:rPr>
              <w:t xml:space="preserve"> </w:t>
            </w:r>
            <w:r w:rsidR="00F875C1" w:rsidRPr="00A810F1">
              <w:rPr>
                <w:rFonts w:eastAsiaTheme="minorHAnsi"/>
              </w:rPr>
              <w:t>The proposed action is known or expected to have a significant effect on the pattern and type of land use (industrial, commercial, agricultural, recreational, residential) or growth and distribution of population including altering the character of existing residential areas, or may not be consistent with state or local government, or federally- recognized Indian tribe approved land use plans or federal land management plans.</w:t>
            </w:r>
          </w:p>
          <w:p w14:paraId="34AAB3E1" w14:textId="77777777" w:rsidR="00F875C1" w:rsidRPr="00A810F1" w:rsidRDefault="00F875C1" w:rsidP="00F875C1">
            <w:pPr>
              <w:rPr>
                <w:rFonts w:eastAsiaTheme="minorHAnsi"/>
              </w:rPr>
            </w:pPr>
          </w:p>
          <w:p w14:paraId="13C38ED7" w14:textId="77777777" w:rsidR="00F875C1" w:rsidRPr="00A810F1" w:rsidRDefault="0021722F" w:rsidP="00F875C1">
            <w:pPr>
              <w:suppressAutoHyphens w:val="0"/>
              <w:autoSpaceDE w:val="0"/>
              <w:adjustRightInd w:val="0"/>
              <w:textAlignment w:val="auto"/>
              <w:rPr>
                <w:rFonts w:eastAsiaTheme="minorHAnsi"/>
              </w:rPr>
            </w:pPr>
            <w:sdt>
              <w:sdtPr>
                <w:rPr>
                  <w:rFonts w:eastAsiaTheme="minorHAnsi"/>
                </w:rPr>
                <w:id w:val="954830161"/>
                <w14:checkbox>
                  <w14:checked w14:val="0"/>
                  <w14:checkedState w14:val="2612" w14:font="MS Gothic"/>
                  <w14:uncheckedState w14:val="2610" w14:font="MS Gothic"/>
                </w14:checkbox>
              </w:sdtPr>
              <w:sdtEndPr/>
              <w:sdtContent>
                <w:r w:rsidR="00F875C1">
                  <w:rPr>
                    <w:rFonts w:ascii="MS Gothic" w:eastAsia="MS Gothic" w:hAnsi="MS Gothic" w:hint="eastAsia"/>
                  </w:rPr>
                  <w:t>☐</w:t>
                </w:r>
              </w:sdtContent>
            </w:sdt>
            <w:r w:rsidR="00F875C1" w:rsidRPr="004F197B">
              <w:rPr>
                <w:rFonts w:eastAsiaTheme="minorHAnsi"/>
              </w:rPr>
              <w:t xml:space="preserve"> </w:t>
            </w:r>
            <w:r w:rsidR="00F875C1" w:rsidRPr="00A810F1">
              <w:rPr>
                <w:rFonts w:eastAsiaTheme="minorHAnsi"/>
              </w:rPr>
              <w:t xml:space="preserve">The proposed action is known or expected to cause significant public controversy about a potential environmental impact of the proposed action. </w:t>
            </w:r>
          </w:p>
          <w:p w14:paraId="504B8840" w14:textId="77777777" w:rsidR="00F875C1" w:rsidRPr="00A810F1" w:rsidRDefault="00F875C1" w:rsidP="00F875C1">
            <w:pPr>
              <w:rPr>
                <w:rFonts w:eastAsiaTheme="minorHAnsi"/>
              </w:rPr>
            </w:pPr>
          </w:p>
          <w:p w14:paraId="7CB6D74A" w14:textId="77777777" w:rsidR="00F875C1" w:rsidRPr="00A810F1" w:rsidRDefault="0021722F" w:rsidP="00F875C1">
            <w:pPr>
              <w:suppressAutoHyphens w:val="0"/>
              <w:autoSpaceDE w:val="0"/>
              <w:adjustRightInd w:val="0"/>
              <w:textAlignment w:val="auto"/>
              <w:rPr>
                <w:rFonts w:eastAsiaTheme="minorHAnsi"/>
              </w:rPr>
            </w:pPr>
            <w:sdt>
              <w:sdtPr>
                <w:rPr>
                  <w:rFonts w:eastAsiaTheme="minorHAnsi"/>
                </w:rPr>
                <w:id w:val="-1359349222"/>
                <w14:checkbox>
                  <w14:checked w14:val="0"/>
                  <w14:checkedState w14:val="2612" w14:font="MS Gothic"/>
                  <w14:uncheckedState w14:val="2610" w14:font="MS Gothic"/>
                </w14:checkbox>
              </w:sdtPr>
              <w:sdtEndPr/>
              <w:sdtContent>
                <w:r w:rsidR="00F875C1">
                  <w:rPr>
                    <w:rFonts w:ascii="MS Gothic" w:eastAsia="MS Gothic" w:hAnsi="MS Gothic" w:hint="eastAsia"/>
                  </w:rPr>
                  <w:t>☐</w:t>
                </w:r>
              </w:sdtContent>
            </w:sdt>
            <w:r w:rsidR="00F875C1" w:rsidRPr="004F197B">
              <w:rPr>
                <w:rFonts w:eastAsiaTheme="minorHAnsi"/>
              </w:rPr>
              <w:t xml:space="preserve"> </w:t>
            </w:r>
            <w:r w:rsidR="00F875C1" w:rsidRPr="00A810F1">
              <w:rPr>
                <w:rFonts w:eastAsiaTheme="minorHAnsi"/>
              </w:rPr>
              <w:t>The proposed action is known or expected to be associated with providing financial assistance to a federal agency through an interagency agreement for a project that is known or expected to have potentially significant environmental impacts.</w:t>
            </w:r>
          </w:p>
          <w:p w14:paraId="0D6E1C22" w14:textId="77777777" w:rsidR="00F875C1" w:rsidRPr="00A810F1" w:rsidRDefault="00F875C1" w:rsidP="00F875C1">
            <w:pPr>
              <w:rPr>
                <w:rFonts w:eastAsiaTheme="minorHAnsi"/>
              </w:rPr>
            </w:pPr>
          </w:p>
          <w:p w14:paraId="1F3E8038" w14:textId="77777777" w:rsidR="00F875C1" w:rsidRDefault="0021722F" w:rsidP="00F875C1">
            <w:pPr>
              <w:pStyle w:val="NoSpacing"/>
              <w:rPr>
                <w:rFonts w:eastAsiaTheme="minorHAnsi"/>
              </w:rPr>
            </w:pPr>
            <w:sdt>
              <w:sdtPr>
                <w:rPr>
                  <w:rFonts w:eastAsiaTheme="minorHAnsi"/>
                </w:rPr>
                <w:id w:val="822389577"/>
                <w14:checkbox>
                  <w14:checked w14:val="0"/>
                  <w14:checkedState w14:val="2612" w14:font="MS Gothic"/>
                  <w14:uncheckedState w14:val="2610" w14:font="MS Gothic"/>
                </w14:checkbox>
              </w:sdtPr>
              <w:sdtEndPr/>
              <w:sdtContent>
                <w:r w:rsidR="00F875C1">
                  <w:rPr>
                    <w:rFonts w:ascii="MS Gothic" w:eastAsia="MS Gothic" w:hAnsi="MS Gothic" w:hint="eastAsia"/>
                  </w:rPr>
                  <w:t>☐</w:t>
                </w:r>
              </w:sdtContent>
            </w:sdt>
            <w:r w:rsidR="00F875C1" w:rsidRPr="004F197B">
              <w:rPr>
                <w:rFonts w:eastAsiaTheme="minorHAnsi"/>
              </w:rPr>
              <w:t xml:space="preserve"> </w:t>
            </w:r>
            <w:r w:rsidR="00F875C1" w:rsidRPr="00A810F1">
              <w:rPr>
                <w:rFonts w:eastAsiaTheme="minorHAnsi"/>
              </w:rPr>
              <w:t>The proposed action is known or expected to conflict with federal, state or local government, or federally-recognized Indian tribe environmental, resource- protection, or land-use laws or regulations.</w:t>
            </w:r>
          </w:p>
          <w:p w14:paraId="42AC441D" w14:textId="77777777" w:rsidR="00323BBD" w:rsidRDefault="00323BBD" w:rsidP="00F875C1">
            <w:pPr>
              <w:pStyle w:val="NoSpacing"/>
              <w:rPr>
                <w:rFonts w:eastAsiaTheme="minorHAnsi"/>
              </w:rPr>
            </w:pPr>
          </w:p>
          <w:p w14:paraId="543A0DB5" w14:textId="4A0FD701" w:rsidR="00323BBD" w:rsidRPr="00F875C1" w:rsidRDefault="0021722F" w:rsidP="00323BBD">
            <w:pPr>
              <w:pStyle w:val="NoSpacing"/>
              <w:rPr>
                <w:b/>
                <w:shd w:val="clear" w:color="auto" w:fill="FFFFFF"/>
              </w:rPr>
            </w:pPr>
            <w:sdt>
              <w:sdtPr>
                <w:rPr>
                  <w:rFonts w:eastAsiaTheme="minorHAnsi"/>
                </w:rPr>
                <w:id w:val="-56713379"/>
                <w14:checkbox>
                  <w14:checked w14:val="0"/>
                  <w14:checkedState w14:val="2612" w14:font="MS Gothic"/>
                  <w14:uncheckedState w14:val="2610" w14:font="MS Gothic"/>
                </w14:checkbox>
              </w:sdtPr>
              <w:sdtEndPr/>
              <w:sdtContent>
                <w:r w:rsidR="00323BBD">
                  <w:rPr>
                    <w:rFonts w:ascii="MS Gothic" w:eastAsia="MS Gothic" w:hAnsi="MS Gothic" w:hint="eastAsia"/>
                  </w:rPr>
                  <w:t>☐</w:t>
                </w:r>
              </w:sdtContent>
            </w:sdt>
            <w:r w:rsidR="00323BBD" w:rsidRPr="004F197B">
              <w:rPr>
                <w:rFonts w:eastAsiaTheme="minorHAnsi"/>
              </w:rPr>
              <w:t xml:space="preserve"> </w:t>
            </w:r>
            <w:r w:rsidR="00323BBD" w:rsidRPr="00A810F1">
              <w:rPr>
                <w:rFonts w:eastAsiaTheme="minorHAnsi"/>
              </w:rPr>
              <w:t xml:space="preserve">The proposed action </w:t>
            </w:r>
            <w:r w:rsidR="00323BBD">
              <w:rPr>
                <w:rFonts w:eastAsiaTheme="minorHAnsi"/>
              </w:rPr>
              <w:t>has no known or expected conflicts listed above</w:t>
            </w:r>
          </w:p>
        </w:tc>
      </w:tr>
      <w:tr w:rsidR="00A203E3" w:rsidRPr="00184B97" w14:paraId="4C50DC3A" w14:textId="77777777" w:rsidTr="00CE5688">
        <w:trPr>
          <w:trHeight w:val="432"/>
        </w:trPr>
        <w:tc>
          <w:tcPr>
            <w:tcW w:w="11070" w:type="dxa"/>
            <w:gridSpan w:val="4"/>
          </w:tcPr>
          <w:p w14:paraId="69713187" w14:textId="10E60E06" w:rsidR="00A203E3" w:rsidRDefault="00214623">
            <w:r w:rsidRPr="00214623">
              <w:rPr>
                <w:b/>
              </w:rPr>
              <w:t>Check one</w:t>
            </w:r>
            <w:r>
              <w:t xml:space="preserve">: </w:t>
            </w:r>
            <w:r w:rsidR="00184B97" w:rsidRPr="00184B97">
              <w:t xml:space="preserve">Approved </w:t>
            </w:r>
            <w:r w:rsidR="00AC15B2" w:rsidRPr="00AC15B2">
              <w:rPr>
                <w:bCs/>
              </w:rPr>
              <w:fldChar w:fldCharType="begin">
                <w:ffData>
                  <w:name w:val="Text1"/>
                  <w:enabled/>
                  <w:calcOnExit w:val="0"/>
                  <w:textInput/>
                </w:ffData>
              </w:fldChar>
            </w:r>
            <w:r w:rsidR="00AC15B2" w:rsidRPr="00AC15B2">
              <w:rPr>
                <w:bCs/>
              </w:rPr>
              <w:instrText xml:space="preserve"> FORMTEXT </w:instrText>
            </w:r>
            <w:r w:rsidR="00AC15B2" w:rsidRPr="00AC15B2">
              <w:rPr>
                <w:bCs/>
              </w:rPr>
            </w:r>
            <w:r w:rsidR="00AC15B2" w:rsidRPr="00AC15B2">
              <w:rPr>
                <w:bCs/>
              </w:rPr>
              <w:fldChar w:fldCharType="separate"/>
            </w:r>
            <w:r w:rsidR="00AC15B2" w:rsidRPr="00AC15B2">
              <w:rPr>
                <w:bCs/>
              </w:rPr>
              <w:t> </w:t>
            </w:r>
            <w:r w:rsidR="00AC15B2" w:rsidRPr="00AC15B2">
              <w:rPr>
                <w:bCs/>
              </w:rPr>
              <w:t> </w:t>
            </w:r>
            <w:r w:rsidR="00AC15B2" w:rsidRPr="00AC15B2">
              <w:rPr>
                <w:bCs/>
              </w:rPr>
              <w:t> </w:t>
            </w:r>
            <w:r w:rsidR="00AC15B2" w:rsidRPr="00AC15B2">
              <w:rPr>
                <w:bCs/>
              </w:rPr>
              <w:t> </w:t>
            </w:r>
            <w:r w:rsidR="00AC15B2" w:rsidRPr="00AC15B2">
              <w:rPr>
                <w:bCs/>
              </w:rPr>
              <w:t> </w:t>
            </w:r>
            <w:r w:rsidR="00AC15B2" w:rsidRPr="00AC15B2">
              <w:rPr>
                <w:bCs/>
              </w:rPr>
              <w:fldChar w:fldCharType="end"/>
            </w:r>
            <w:r w:rsidR="00184B97" w:rsidRPr="00B246BA">
              <w:t xml:space="preserve">  Denied </w:t>
            </w:r>
            <w:r w:rsidR="00AC15B2" w:rsidRPr="00AC15B2">
              <w:rPr>
                <w:bCs/>
              </w:rPr>
              <w:fldChar w:fldCharType="begin">
                <w:ffData>
                  <w:name w:val="Text1"/>
                  <w:enabled/>
                  <w:calcOnExit w:val="0"/>
                  <w:textInput/>
                </w:ffData>
              </w:fldChar>
            </w:r>
            <w:r w:rsidR="00AC15B2" w:rsidRPr="00AC15B2">
              <w:rPr>
                <w:bCs/>
              </w:rPr>
              <w:instrText xml:space="preserve"> FORMTEXT </w:instrText>
            </w:r>
            <w:r w:rsidR="00AC15B2" w:rsidRPr="00AC15B2">
              <w:rPr>
                <w:bCs/>
              </w:rPr>
            </w:r>
            <w:r w:rsidR="00AC15B2" w:rsidRPr="00AC15B2">
              <w:rPr>
                <w:bCs/>
              </w:rPr>
              <w:fldChar w:fldCharType="separate"/>
            </w:r>
            <w:r w:rsidR="00AC15B2" w:rsidRPr="00AC15B2">
              <w:rPr>
                <w:bCs/>
              </w:rPr>
              <w:t> </w:t>
            </w:r>
            <w:r w:rsidR="00AC15B2" w:rsidRPr="00AC15B2">
              <w:rPr>
                <w:bCs/>
              </w:rPr>
              <w:t> </w:t>
            </w:r>
            <w:r w:rsidR="00AC15B2" w:rsidRPr="00AC15B2">
              <w:rPr>
                <w:bCs/>
              </w:rPr>
              <w:t> </w:t>
            </w:r>
            <w:r w:rsidR="00AC15B2" w:rsidRPr="00AC15B2">
              <w:rPr>
                <w:bCs/>
              </w:rPr>
              <w:t> </w:t>
            </w:r>
            <w:r w:rsidR="00AC15B2" w:rsidRPr="00AC15B2">
              <w:rPr>
                <w:bCs/>
              </w:rPr>
              <w:t> </w:t>
            </w:r>
            <w:r w:rsidR="00AC15B2" w:rsidRPr="00AC15B2">
              <w:rPr>
                <w:bCs/>
              </w:rPr>
              <w:fldChar w:fldCharType="end"/>
            </w:r>
            <w:r w:rsidR="00184B97" w:rsidRPr="00B246BA">
              <w:t xml:space="preserve">  More information needed </w:t>
            </w:r>
            <w:r w:rsidR="00AC15B2" w:rsidRPr="00AC15B2">
              <w:rPr>
                <w:bCs/>
              </w:rPr>
              <w:fldChar w:fldCharType="begin">
                <w:ffData>
                  <w:name w:val="Text1"/>
                  <w:enabled/>
                  <w:calcOnExit w:val="0"/>
                  <w:textInput/>
                </w:ffData>
              </w:fldChar>
            </w:r>
            <w:r w:rsidR="00AC15B2" w:rsidRPr="00AC15B2">
              <w:rPr>
                <w:bCs/>
              </w:rPr>
              <w:instrText xml:space="preserve"> FORMTEXT </w:instrText>
            </w:r>
            <w:r w:rsidR="00AC15B2" w:rsidRPr="00AC15B2">
              <w:rPr>
                <w:bCs/>
              </w:rPr>
            </w:r>
            <w:r w:rsidR="00AC15B2" w:rsidRPr="00AC15B2">
              <w:rPr>
                <w:bCs/>
              </w:rPr>
              <w:fldChar w:fldCharType="separate"/>
            </w:r>
            <w:r w:rsidR="00AC15B2" w:rsidRPr="00AC15B2">
              <w:rPr>
                <w:bCs/>
              </w:rPr>
              <w:t> </w:t>
            </w:r>
            <w:r w:rsidR="00AC15B2" w:rsidRPr="00AC15B2">
              <w:rPr>
                <w:bCs/>
              </w:rPr>
              <w:t> </w:t>
            </w:r>
            <w:r w:rsidR="00AC15B2" w:rsidRPr="00AC15B2">
              <w:rPr>
                <w:bCs/>
              </w:rPr>
              <w:t> </w:t>
            </w:r>
            <w:r w:rsidR="00AC15B2" w:rsidRPr="00AC15B2">
              <w:rPr>
                <w:bCs/>
              </w:rPr>
              <w:t> </w:t>
            </w:r>
            <w:r w:rsidR="00AC15B2" w:rsidRPr="00AC15B2">
              <w:rPr>
                <w:bCs/>
              </w:rPr>
              <w:t> </w:t>
            </w:r>
            <w:r w:rsidR="00AC15B2" w:rsidRPr="00AC15B2">
              <w:rPr>
                <w:bCs/>
              </w:rPr>
              <w:fldChar w:fldCharType="end"/>
            </w:r>
          </w:p>
          <w:p w14:paraId="4BF1ED59" w14:textId="77777777" w:rsidR="00624F5C" w:rsidRDefault="00624F5C"/>
          <w:p w14:paraId="4587FB54" w14:textId="77777777" w:rsidR="00624F5C" w:rsidRDefault="00624F5C">
            <w:r>
              <w:t xml:space="preserve">EPA </w:t>
            </w:r>
            <w:proofErr w:type="spellStart"/>
            <w:r>
              <w:t>Critiera</w:t>
            </w:r>
            <w:proofErr w:type="spellEnd"/>
            <w:r>
              <w:t xml:space="preserve"> for review and approval of a NEPA Categorical Exclusion request:</w:t>
            </w:r>
          </w:p>
          <w:p w14:paraId="19C7B5FC" w14:textId="77777777" w:rsidR="00624F5C" w:rsidRDefault="00624F5C" w:rsidP="00624F5C">
            <w:pPr>
              <w:pStyle w:val="ListParagraph"/>
              <w:numPr>
                <w:ilvl w:val="0"/>
                <w:numId w:val="11"/>
              </w:numPr>
            </w:pPr>
            <w:r>
              <w:t xml:space="preserve">Actions covered by the proposed categorical exclusion generally do not individually or cumulatively have a significant effect on the human environment and have been found by EPA to have no such effect. </w:t>
            </w:r>
          </w:p>
          <w:p w14:paraId="4867D705" w14:textId="77777777" w:rsidR="00624F5C" w:rsidRDefault="00624F5C" w:rsidP="00624F5C">
            <w:pPr>
              <w:pStyle w:val="ListParagraph"/>
              <w:numPr>
                <w:ilvl w:val="0"/>
                <w:numId w:val="11"/>
              </w:numPr>
            </w:pPr>
            <w:r>
              <w:t xml:space="preserve">Actions covered by the proposed categorical exclusion generally do not involve extraordinary circumstances as set out in paragraphs (b)(1) through (b)(10) of this section and generally do not require preparation of an EIS; and </w:t>
            </w:r>
          </w:p>
          <w:p w14:paraId="44D8CD82" w14:textId="3985EF47" w:rsidR="00624F5C" w:rsidRPr="00184B97" w:rsidRDefault="00624F5C" w:rsidP="00624F5C">
            <w:pPr>
              <w:pStyle w:val="ListParagraph"/>
              <w:numPr>
                <w:ilvl w:val="0"/>
                <w:numId w:val="11"/>
              </w:numPr>
            </w:pPr>
            <w:r>
              <w:t>Information adequate to determine that a proposed action is properly covered by the proposed category will generally be available.</w:t>
            </w:r>
          </w:p>
        </w:tc>
      </w:tr>
      <w:tr w:rsidR="00184B97" w:rsidRPr="00184B97" w14:paraId="6714128E" w14:textId="77777777" w:rsidTr="00CE5688">
        <w:trPr>
          <w:trHeight w:val="432"/>
        </w:trPr>
        <w:tc>
          <w:tcPr>
            <w:tcW w:w="11070" w:type="dxa"/>
            <w:gridSpan w:val="4"/>
          </w:tcPr>
          <w:p w14:paraId="551D7B67" w14:textId="5E24E758" w:rsidR="00184B97" w:rsidRPr="00184B97" w:rsidDel="00FF20AF" w:rsidRDefault="00184B97">
            <w:r w:rsidRPr="00184B97">
              <w:t>Ecology Environmental Review Coordinator</w:t>
            </w:r>
            <w:r w:rsidR="00214623">
              <w:t>’s Name</w:t>
            </w:r>
            <w:r w:rsidRPr="00184B97">
              <w:t xml:space="preserve">:  </w:t>
            </w:r>
            <w:r w:rsidR="00AC15B2" w:rsidRPr="00AC15B2">
              <w:rPr>
                <w:bCs/>
              </w:rPr>
              <w:fldChar w:fldCharType="begin">
                <w:ffData>
                  <w:name w:val="Text1"/>
                  <w:enabled/>
                  <w:calcOnExit w:val="0"/>
                  <w:textInput/>
                </w:ffData>
              </w:fldChar>
            </w:r>
            <w:r w:rsidR="00AC15B2" w:rsidRPr="00AC15B2">
              <w:rPr>
                <w:bCs/>
              </w:rPr>
              <w:instrText xml:space="preserve"> FORMTEXT </w:instrText>
            </w:r>
            <w:r w:rsidR="00AC15B2" w:rsidRPr="00AC15B2">
              <w:rPr>
                <w:bCs/>
              </w:rPr>
            </w:r>
            <w:r w:rsidR="00AC15B2" w:rsidRPr="00AC15B2">
              <w:rPr>
                <w:bCs/>
              </w:rPr>
              <w:fldChar w:fldCharType="separate"/>
            </w:r>
            <w:r w:rsidR="00AC15B2" w:rsidRPr="00AC15B2">
              <w:rPr>
                <w:bCs/>
              </w:rPr>
              <w:t> </w:t>
            </w:r>
            <w:r w:rsidR="00AC15B2" w:rsidRPr="00AC15B2">
              <w:rPr>
                <w:bCs/>
              </w:rPr>
              <w:t> </w:t>
            </w:r>
            <w:r w:rsidR="00AC15B2" w:rsidRPr="00AC15B2">
              <w:rPr>
                <w:bCs/>
              </w:rPr>
              <w:t> </w:t>
            </w:r>
            <w:r w:rsidR="00AC15B2" w:rsidRPr="00AC15B2">
              <w:rPr>
                <w:bCs/>
              </w:rPr>
              <w:t> </w:t>
            </w:r>
            <w:r w:rsidR="00AC15B2" w:rsidRPr="00AC15B2">
              <w:rPr>
                <w:bCs/>
              </w:rPr>
              <w:t> </w:t>
            </w:r>
            <w:r w:rsidR="00AC15B2" w:rsidRPr="00AC15B2">
              <w:rPr>
                <w:bCs/>
              </w:rPr>
              <w:fldChar w:fldCharType="end"/>
            </w:r>
          </w:p>
        </w:tc>
      </w:tr>
      <w:tr w:rsidR="00A203E3" w:rsidRPr="00184B97" w14:paraId="383AFE45" w14:textId="77777777" w:rsidTr="00CE5688">
        <w:trPr>
          <w:trHeight w:val="432"/>
        </w:trPr>
        <w:tc>
          <w:tcPr>
            <w:tcW w:w="7470" w:type="dxa"/>
            <w:gridSpan w:val="3"/>
          </w:tcPr>
          <w:p w14:paraId="2F8C9C10" w14:textId="77777777" w:rsidR="00A203E3" w:rsidRPr="00184B97" w:rsidRDefault="00A203E3">
            <w:r w:rsidRPr="00184B97">
              <w:t xml:space="preserve">Signature:  </w:t>
            </w:r>
          </w:p>
        </w:tc>
        <w:tc>
          <w:tcPr>
            <w:tcW w:w="3600" w:type="dxa"/>
          </w:tcPr>
          <w:p w14:paraId="404BD519" w14:textId="77777777" w:rsidR="00A203E3" w:rsidRPr="00184B97" w:rsidRDefault="00A203E3">
            <w:r w:rsidRPr="00184B97">
              <w:t>Date:</w:t>
            </w:r>
          </w:p>
        </w:tc>
      </w:tr>
    </w:tbl>
    <w:p w14:paraId="78DF8629" w14:textId="74027CBA" w:rsidR="008C7C80" w:rsidRDefault="008C7C80" w:rsidP="00B246BA"/>
    <w:p w14:paraId="1E77D5F9" w14:textId="7658623B" w:rsidR="00C311C5" w:rsidRDefault="00C311C5" w:rsidP="00B246BA"/>
    <w:p w14:paraId="37BD7B27" w14:textId="7B2A5B9C" w:rsidR="00C311C5" w:rsidRDefault="00C311C5" w:rsidP="00B246BA"/>
    <w:p w14:paraId="230964B6" w14:textId="3A696978" w:rsidR="00C311C5" w:rsidRDefault="00C311C5" w:rsidP="00B246BA"/>
    <w:p w14:paraId="78FFE1C7" w14:textId="0B85908C" w:rsidR="00C311C5" w:rsidRDefault="00C311C5" w:rsidP="00B246BA"/>
    <w:p w14:paraId="1E070B13" w14:textId="0F40A4EF" w:rsidR="00C311C5" w:rsidRDefault="00C311C5" w:rsidP="00B246BA"/>
    <w:p w14:paraId="3E040DCF" w14:textId="3C92A5C0" w:rsidR="00C311C5" w:rsidRDefault="00C311C5" w:rsidP="00B246BA"/>
    <w:p w14:paraId="60ED91A3" w14:textId="14F900B8" w:rsidR="00C311C5" w:rsidRDefault="00C311C5" w:rsidP="00B246BA"/>
    <w:p w14:paraId="2F9D58E7" w14:textId="42686963" w:rsidR="00C311C5" w:rsidRDefault="00C311C5" w:rsidP="00B246BA"/>
    <w:p w14:paraId="3A9FE224" w14:textId="22B35D7D" w:rsidR="00C311C5" w:rsidRDefault="00C311C5" w:rsidP="00B246BA"/>
    <w:p w14:paraId="56165927" w14:textId="326717B8" w:rsidR="00C311C5" w:rsidRDefault="00C311C5" w:rsidP="00B246BA"/>
    <w:p w14:paraId="3805AC8F" w14:textId="4CB9C510" w:rsidR="00C311C5" w:rsidRDefault="00C311C5" w:rsidP="00B246BA"/>
    <w:p w14:paraId="0DC9CBDC" w14:textId="119E709F" w:rsidR="00C311C5" w:rsidRDefault="00C311C5" w:rsidP="00B246BA"/>
    <w:p w14:paraId="065331FF" w14:textId="40B1B9E3" w:rsidR="00C311C5" w:rsidRDefault="00C311C5" w:rsidP="00B246BA"/>
    <w:p w14:paraId="7D35006B" w14:textId="755E0998" w:rsidR="00C311C5" w:rsidRDefault="00C311C5" w:rsidP="00B246BA"/>
    <w:p w14:paraId="33A30ED2" w14:textId="117C58D9" w:rsidR="00C311C5" w:rsidRDefault="00C311C5" w:rsidP="00B246BA"/>
    <w:p w14:paraId="6A69260A" w14:textId="5EE54A16" w:rsidR="00C311C5" w:rsidRDefault="00C311C5" w:rsidP="00B246BA"/>
    <w:p w14:paraId="1D5822E2" w14:textId="593EF95D" w:rsidR="00C311C5" w:rsidRDefault="00C311C5" w:rsidP="00B246BA"/>
    <w:p w14:paraId="5FF146A4" w14:textId="77777777" w:rsidR="00C311C5" w:rsidRPr="00A203E3" w:rsidRDefault="00C311C5" w:rsidP="00B246BA"/>
    <w:sectPr w:rsidR="00C311C5" w:rsidRPr="00A203E3" w:rsidSect="00214623">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09E5D" w14:textId="77777777" w:rsidR="0021722F" w:rsidRDefault="0021722F" w:rsidP="00D94DB4">
      <w:r>
        <w:separator/>
      </w:r>
    </w:p>
  </w:endnote>
  <w:endnote w:type="continuationSeparator" w:id="0">
    <w:p w14:paraId="03DE4C95" w14:textId="77777777" w:rsidR="0021722F" w:rsidRDefault="0021722F" w:rsidP="00D9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22029" w14:textId="3C6DC4A2" w:rsidR="00D94DB4" w:rsidRPr="00D94DB4" w:rsidRDefault="00D94DB4">
    <w:pPr>
      <w:pStyle w:val="Footer"/>
      <w:rPr>
        <w:sz w:val="20"/>
        <w:szCs w:val="20"/>
      </w:rPr>
    </w:pPr>
    <w:r w:rsidRPr="00D94DB4">
      <w:rPr>
        <w:sz w:val="20"/>
        <w:szCs w:val="20"/>
      </w:rPr>
      <w:t>ECY 070-644</w:t>
    </w:r>
    <w:r>
      <w:rPr>
        <w:sz w:val="20"/>
        <w:szCs w:val="20"/>
      </w:rPr>
      <w:t xml:space="preserve"> (12/2020)</w:t>
    </w:r>
  </w:p>
  <w:p w14:paraId="0B6CC440" w14:textId="77777777" w:rsidR="00D94DB4" w:rsidRDefault="00D94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15650" w14:textId="77777777" w:rsidR="0021722F" w:rsidRDefault="0021722F" w:rsidP="00D94DB4">
      <w:r>
        <w:separator/>
      </w:r>
    </w:p>
  </w:footnote>
  <w:footnote w:type="continuationSeparator" w:id="0">
    <w:p w14:paraId="5E42892B" w14:textId="77777777" w:rsidR="0021722F" w:rsidRDefault="0021722F" w:rsidP="00D94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B8D"/>
    <w:multiLevelType w:val="multilevel"/>
    <w:tmpl w:val="6774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E72"/>
    <w:multiLevelType w:val="hybridMultilevel"/>
    <w:tmpl w:val="CB04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419AE"/>
    <w:multiLevelType w:val="hybridMultilevel"/>
    <w:tmpl w:val="DE7A9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7A6A2A"/>
    <w:multiLevelType w:val="multilevel"/>
    <w:tmpl w:val="1C4C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76EF2"/>
    <w:multiLevelType w:val="multilevel"/>
    <w:tmpl w:val="F61C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97A25"/>
    <w:multiLevelType w:val="hybridMultilevel"/>
    <w:tmpl w:val="009A6FCC"/>
    <w:lvl w:ilvl="0" w:tplc="9586A4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933AC1"/>
    <w:multiLevelType w:val="hybridMultilevel"/>
    <w:tmpl w:val="6C9C1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5B0BFC"/>
    <w:multiLevelType w:val="multilevel"/>
    <w:tmpl w:val="D40AF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EC1D12"/>
    <w:multiLevelType w:val="hybridMultilevel"/>
    <w:tmpl w:val="D5386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F91F91"/>
    <w:multiLevelType w:val="hybridMultilevel"/>
    <w:tmpl w:val="1BB0735A"/>
    <w:lvl w:ilvl="0" w:tplc="28803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460015"/>
    <w:multiLevelType w:val="hybridMultilevel"/>
    <w:tmpl w:val="58F4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6"/>
  </w:num>
  <w:num w:numId="5">
    <w:abstractNumId w:val="1"/>
  </w:num>
  <w:num w:numId="6">
    <w:abstractNumId w:val="3"/>
  </w:num>
  <w:num w:numId="7">
    <w:abstractNumId w:val="7"/>
  </w:num>
  <w:num w:numId="8">
    <w:abstractNumId w:val="2"/>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5C"/>
    <w:rsid w:val="00001F32"/>
    <w:rsid w:val="000531FA"/>
    <w:rsid w:val="00067F59"/>
    <w:rsid w:val="0007747C"/>
    <w:rsid w:val="001000DF"/>
    <w:rsid w:val="00107C47"/>
    <w:rsid w:val="00127C7A"/>
    <w:rsid w:val="001744FE"/>
    <w:rsid w:val="00184B97"/>
    <w:rsid w:val="001C00B6"/>
    <w:rsid w:val="001C7B9E"/>
    <w:rsid w:val="001D2E0D"/>
    <w:rsid w:val="00214623"/>
    <w:rsid w:val="0021722F"/>
    <w:rsid w:val="002535DA"/>
    <w:rsid w:val="00280C66"/>
    <w:rsid w:val="002A2F55"/>
    <w:rsid w:val="002F475C"/>
    <w:rsid w:val="00323BBD"/>
    <w:rsid w:val="003A4E04"/>
    <w:rsid w:val="003B066F"/>
    <w:rsid w:val="004052D3"/>
    <w:rsid w:val="00490E7A"/>
    <w:rsid w:val="004B0A60"/>
    <w:rsid w:val="004F197B"/>
    <w:rsid w:val="0051033E"/>
    <w:rsid w:val="00514FF0"/>
    <w:rsid w:val="00594FEE"/>
    <w:rsid w:val="005F4A65"/>
    <w:rsid w:val="00624F5C"/>
    <w:rsid w:val="00662255"/>
    <w:rsid w:val="00662A6B"/>
    <w:rsid w:val="00673DCE"/>
    <w:rsid w:val="006E4A23"/>
    <w:rsid w:val="00700FAE"/>
    <w:rsid w:val="00804364"/>
    <w:rsid w:val="00871F08"/>
    <w:rsid w:val="008C7C80"/>
    <w:rsid w:val="009D728B"/>
    <w:rsid w:val="009F6FBF"/>
    <w:rsid w:val="00A203E3"/>
    <w:rsid w:val="00A85207"/>
    <w:rsid w:val="00AC15B2"/>
    <w:rsid w:val="00AC62E8"/>
    <w:rsid w:val="00AC6BD0"/>
    <w:rsid w:val="00AE588C"/>
    <w:rsid w:val="00AF664E"/>
    <w:rsid w:val="00B11027"/>
    <w:rsid w:val="00B1737F"/>
    <w:rsid w:val="00B246BA"/>
    <w:rsid w:val="00B34B5A"/>
    <w:rsid w:val="00B425BD"/>
    <w:rsid w:val="00B87C38"/>
    <w:rsid w:val="00C05593"/>
    <w:rsid w:val="00C154D8"/>
    <w:rsid w:val="00C311C5"/>
    <w:rsid w:val="00CE5688"/>
    <w:rsid w:val="00D75407"/>
    <w:rsid w:val="00D94DB4"/>
    <w:rsid w:val="00E0197D"/>
    <w:rsid w:val="00E31C44"/>
    <w:rsid w:val="00E438D2"/>
    <w:rsid w:val="00E9069F"/>
    <w:rsid w:val="00EB34FE"/>
    <w:rsid w:val="00EB5D38"/>
    <w:rsid w:val="00EC7F6C"/>
    <w:rsid w:val="00F406D3"/>
    <w:rsid w:val="00F875C1"/>
    <w:rsid w:val="00FF20AF"/>
    <w:rsid w:val="00FF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58A0"/>
  <w15:chartTrackingRefBased/>
  <w15:docId w15:val="{02F75E37-3047-409D-86F3-4BC892B1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F475C"/>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11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C62E8"/>
    <w:pPr>
      <w:suppressAutoHyphens w:val="0"/>
      <w:autoSpaceDN/>
      <w:spacing w:before="100" w:beforeAutospacing="1" w:after="100" w:afterAutospacing="1"/>
      <w:textAlignment w:val="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475C"/>
    <w:pPr>
      <w:tabs>
        <w:tab w:val="center" w:pos="4680"/>
        <w:tab w:val="right" w:pos="9360"/>
      </w:tabs>
    </w:pPr>
  </w:style>
  <w:style w:type="character" w:customStyle="1" w:styleId="HeaderChar">
    <w:name w:val="Header Char"/>
    <w:basedOn w:val="DefaultParagraphFont"/>
    <w:link w:val="Header"/>
    <w:rsid w:val="002F475C"/>
    <w:rPr>
      <w:rFonts w:ascii="Times New Roman" w:eastAsia="Times New Roman" w:hAnsi="Times New Roman" w:cs="Times New Roman"/>
      <w:sz w:val="24"/>
      <w:szCs w:val="24"/>
    </w:rPr>
  </w:style>
  <w:style w:type="table" w:styleId="TableGrid">
    <w:name w:val="Table Grid"/>
    <w:basedOn w:val="TableNormal"/>
    <w:uiPriority w:val="39"/>
    <w:rsid w:val="002F4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C80"/>
    <w:rPr>
      <w:color w:val="0563C1" w:themeColor="hyperlink"/>
      <w:u w:val="single"/>
    </w:rPr>
  </w:style>
  <w:style w:type="paragraph" w:styleId="ListParagraph">
    <w:name w:val="List Paragraph"/>
    <w:basedOn w:val="Normal"/>
    <w:uiPriority w:val="34"/>
    <w:qFormat/>
    <w:rsid w:val="008C7C80"/>
    <w:pPr>
      <w:ind w:left="720"/>
      <w:contextualSpacing/>
    </w:pPr>
  </w:style>
  <w:style w:type="paragraph" w:styleId="BalloonText">
    <w:name w:val="Balloon Text"/>
    <w:basedOn w:val="Normal"/>
    <w:link w:val="BalloonTextChar"/>
    <w:uiPriority w:val="99"/>
    <w:semiHidden/>
    <w:unhideWhenUsed/>
    <w:rsid w:val="008C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C8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11027"/>
    <w:rPr>
      <w:sz w:val="16"/>
      <w:szCs w:val="16"/>
    </w:rPr>
  </w:style>
  <w:style w:type="paragraph" w:styleId="CommentText">
    <w:name w:val="annotation text"/>
    <w:basedOn w:val="Normal"/>
    <w:link w:val="CommentTextChar"/>
    <w:uiPriority w:val="99"/>
    <w:semiHidden/>
    <w:unhideWhenUsed/>
    <w:rsid w:val="00B11027"/>
    <w:rPr>
      <w:sz w:val="20"/>
      <w:szCs w:val="20"/>
    </w:rPr>
  </w:style>
  <w:style w:type="character" w:customStyle="1" w:styleId="CommentTextChar">
    <w:name w:val="Comment Text Char"/>
    <w:basedOn w:val="DefaultParagraphFont"/>
    <w:link w:val="CommentText"/>
    <w:uiPriority w:val="99"/>
    <w:semiHidden/>
    <w:rsid w:val="00B110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1027"/>
    <w:rPr>
      <w:b/>
      <w:bCs/>
    </w:rPr>
  </w:style>
  <w:style w:type="character" w:customStyle="1" w:styleId="CommentSubjectChar">
    <w:name w:val="Comment Subject Char"/>
    <w:basedOn w:val="CommentTextChar"/>
    <w:link w:val="CommentSubject"/>
    <w:uiPriority w:val="99"/>
    <w:semiHidden/>
    <w:rsid w:val="00B1102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62A6B"/>
    <w:rPr>
      <w:color w:val="954F72" w:themeColor="followedHyperlink"/>
      <w:u w:val="single"/>
    </w:rPr>
  </w:style>
  <w:style w:type="character" w:customStyle="1" w:styleId="Heading2Char">
    <w:name w:val="Heading 2 Char"/>
    <w:basedOn w:val="DefaultParagraphFont"/>
    <w:link w:val="Heading2"/>
    <w:uiPriority w:val="9"/>
    <w:rsid w:val="00AC62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D2E0D"/>
    <w:pPr>
      <w:suppressAutoHyphens w:val="0"/>
      <w:autoSpaceDN/>
      <w:spacing w:before="100" w:beforeAutospacing="1" w:after="100" w:afterAutospacing="1"/>
      <w:textAlignment w:val="auto"/>
    </w:pPr>
  </w:style>
  <w:style w:type="paragraph" w:styleId="NoSpacing">
    <w:name w:val="No Spacing"/>
    <w:uiPriority w:val="1"/>
    <w:qFormat/>
    <w:rsid w:val="00FF20AF"/>
    <w:pPr>
      <w:suppressAutoHyphens/>
      <w:autoSpaceDN w:val="0"/>
      <w:spacing w:after="0" w:line="240" w:lineRule="auto"/>
      <w:textAlignment w:val="baseline"/>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311C5"/>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D94DB4"/>
    <w:pPr>
      <w:tabs>
        <w:tab w:val="center" w:pos="4680"/>
        <w:tab w:val="right" w:pos="9360"/>
      </w:tabs>
    </w:pPr>
  </w:style>
  <w:style w:type="character" w:customStyle="1" w:styleId="FooterChar">
    <w:name w:val="Footer Char"/>
    <w:basedOn w:val="DefaultParagraphFont"/>
    <w:link w:val="Footer"/>
    <w:uiPriority w:val="99"/>
    <w:rsid w:val="00D94D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1190">
      <w:bodyDiv w:val="1"/>
      <w:marLeft w:val="0"/>
      <w:marRight w:val="0"/>
      <w:marTop w:val="0"/>
      <w:marBottom w:val="0"/>
      <w:divBdr>
        <w:top w:val="none" w:sz="0" w:space="0" w:color="auto"/>
        <w:left w:val="none" w:sz="0" w:space="0" w:color="auto"/>
        <w:bottom w:val="none" w:sz="0" w:space="0" w:color="auto"/>
        <w:right w:val="none" w:sz="0" w:space="0" w:color="auto"/>
      </w:divBdr>
    </w:div>
    <w:div w:id="422994727">
      <w:bodyDiv w:val="1"/>
      <w:marLeft w:val="0"/>
      <w:marRight w:val="0"/>
      <w:marTop w:val="0"/>
      <w:marBottom w:val="0"/>
      <w:divBdr>
        <w:top w:val="none" w:sz="0" w:space="0" w:color="auto"/>
        <w:left w:val="none" w:sz="0" w:space="0" w:color="auto"/>
        <w:bottom w:val="none" w:sz="0" w:space="0" w:color="auto"/>
        <w:right w:val="none" w:sz="0" w:space="0" w:color="auto"/>
      </w:divBdr>
    </w:div>
    <w:div w:id="636567815">
      <w:bodyDiv w:val="1"/>
      <w:marLeft w:val="0"/>
      <w:marRight w:val="0"/>
      <w:marTop w:val="0"/>
      <w:marBottom w:val="0"/>
      <w:divBdr>
        <w:top w:val="none" w:sz="0" w:space="0" w:color="auto"/>
        <w:left w:val="none" w:sz="0" w:space="0" w:color="auto"/>
        <w:bottom w:val="none" w:sz="0" w:space="0" w:color="auto"/>
        <w:right w:val="none" w:sz="0" w:space="0" w:color="auto"/>
      </w:divBdr>
    </w:div>
    <w:div w:id="803305725">
      <w:bodyDiv w:val="1"/>
      <w:marLeft w:val="0"/>
      <w:marRight w:val="0"/>
      <w:marTop w:val="0"/>
      <w:marBottom w:val="0"/>
      <w:divBdr>
        <w:top w:val="none" w:sz="0" w:space="0" w:color="auto"/>
        <w:left w:val="none" w:sz="0" w:space="0" w:color="auto"/>
        <w:bottom w:val="none" w:sz="0" w:space="0" w:color="auto"/>
        <w:right w:val="none" w:sz="0" w:space="0" w:color="auto"/>
      </w:divBdr>
    </w:div>
    <w:div w:id="1009135254">
      <w:bodyDiv w:val="1"/>
      <w:marLeft w:val="0"/>
      <w:marRight w:val="0"/>
      <w:marTop w:val="0"/>
      <w:marBottom w:val="0"/>
      <w:divBdr>
        <w:top w:val="none" w:sz="0" w:space="0" w:color="auto"/>
        <w:left w:val="none" w:sz="0" w:space="0" w:color="auto"/>
        <w:bottom w:val="none" w:sz="0" w:space="0" w:color="auto"/>
        <w:right w:val="none" w:sz="0" w:space="0" w:color="auto"/>
      </w:divBdr>
    </w:div>
    <w:div w:id="13929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info.gov/content/pkg/CFR-2011-title40-vol1/pdf/CFR-2011-title40-vol1-sec6-204.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 xmlns="1de224bc-c51b-4a6a-b9d8-673c66c4556d">Template</Project>
    <Process_x0020_Step xmlns="1de224bc-c51b-4a6a-b9d8-673c66c4556d">3. Project Management, Reporting &amp; Approvals</Process_x0020_Step>
    <Document_x0020_Owner xmlns="1de224bc-c51b-4a6a-b9d8-673c66c4556d">
      <UserInfo>
        <DisplayName>Ellis, Liz (ECY)</DisplayName>
        <AccountId>1568</AccountId>
        <AccountType/>
      </UserInfo>
    </Document_x0020_Owner>
    <Program xmlns="1de224bc-c51b-4a6a-b9d8-673c66c4556d">
      <Value>CWSRF</Value>
    </Program>
    <Funding_x0020_Cycle xmlns="1de224bc-c51b-4a6a-b9d8-673c66c4556d">General</Funding_x0020_Cycle>
    <Source_x002f_Manual xmlns="1de224bc-c51b-4a6a-b9d8-673c66c4556d"/>
    <Project_x0020_Category xmlns="1de224bc-c51b-4a6a-b9d8-673c66c4556d">
      <Value>Wastewater Facility</Value>
    </Project_x0020_Category>
    <_dlc_DocId xmlns="1361485f-4e21-4597-b39e-c4e492e0b4bc">T6K2VTSUYJPX-831674303-924</_dlc_DocId>
    <_dlc_DocIdUrl xmlns="1361485f-4e21-4597-b39e-c4e492e0b4bc">
      <Url>http://teams/sites/WQ/fms/_layouts/15/DocIdRedir.aspx?ID=T6K2VTSUYJPX-831674303-924</Url>
      <Description>T6K2VTSUYJPX-831674303-924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ED951CD1DDF944853FA142AAD8C87D" ma:contentTypeVersion="20" ma:contentTypeDescription="Create a new document." ma:contentTypeScope="" ma:versionID="ebe6e0fd8012929a04297c99940fa83b">
  <xsd:schema xmlns:xsd="http://www.w3.org/2001/XMLSchema" xmlns:xs="http://www.w3.org/2001/XMLSchema" xmlns:p="http://schemas.microsoft.com/office/2006/metadata/properties" xmlns:ns2="1de224bc-c51b-4a6a-b9d8-673c66c4556d" xmlns:ns3="29fa78c8-4876-46aa-94d4-0abcf6c1df37" xmlns:ns4="1361485f-4e21-4597-b39e-c4e492e0b4bc" targetNamespace="http://schemas.microsoft.com/office/2006/metadata/properties" ma:root="true" ma:fieldsID="4667af89217db53f6b2b0ef16fabfb80" ns2:_="" ns3:_="" ns4:_="">
    <xsd:import namespace="1de224bc-c51b-4a6a-b9d8-673c66c4556d"/>
    <xsd:import namespace="29fa78c8-4876-46aa-94d4-0abcf6c1df37"/>
    <xsd:import namespace="1361485f-4e21-4597-b39e-c4e492e0b4bc"/>
    <xsd:element name="properties">
      <xsd:complexType>
        <xsd:sequence>
          <xsd:element name="documentManagement">
            <xsd:complexType>
              <xsd:all>
                <xsd:element ref="ns2:Funding_x0020_Cycle"/>
                <xsd:element ref="ns2:Project"/>
                <xsd:element ref="ns2:Program" minOccurs="0"/>
                <xsd:element ref="ns2:Document_x0020_Owner"/>
                <xsd:element ref="ns2:Process_x0020_Step"/>
                <xsd:element ref="ns3:SharedWithUsers" minOccurs="0"/>
                <xsd:element ref="ns2:Project_x0020_Category" minOccurs="0"/>
                <xsd:element ref="ns2:Source_x002f_Manual" minOccurs="0"/>
                <xsd:element ref="ns4:SharedWithDetail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224bc-c51b-4a6a-b9d8-673c66c4556d" elementFormDefault="qualified">
    <xsd:import namespace="http://schemas.microsoft.com/office/2006/documentManagement/types"/>
    <xsd:import namespace="http://schemas.microsoft.com/office/infopath/2007/PartnerControls"/>
    <xsd:element name="Funding_x0020_Cycle" ma:index="8" ma:displayName="Funding Cycle" ma:default="General" ma:format="Dropdown" ma:internalName="Funding_x0020_Cycle">
      <xsd:simpleType>
        <xsd:restriction base="dms:Choice">
          <xsd:enumeration value="General"/>
          <xsd:enumeration value="Legacy (Pre-EAGL)"/>
          <xsd:enumeration value="FY15"/>
          <xsd:enumeration value="FY16"/>
          <xsd:enumeration value="FY17"/>
          <xsd:enumeration value="FY18"/>
          <xsd:enumeration value="FY19"/>
          <xsd:enumeration value="FY20"/>
          <xsd:enumeration value="FY21"/>
          <xsd:enumeration value="FY22"/>
          <xsd:enumeration value="FY23"/>
        </xsd:restriction>
      </xsd:simpleType>
    </xsd:element>
    <xsd:element name="Project" ma:index="9" ma:displayName="Type of Document" ma:format="RadioButtons" ma:internalName="Project">
      <xsd:simpleType>
        <xsd:restriction base="dms:Choice">
          <xsd:enumeration value="Checklist"/>
          <xsd:enumeration value="Guidance"/>
          <xsd:enumeration value="Report"/>
          <xsd:enumeration value="Template"/>
          <xsd:enumeration value="Tracking"/>
        </xsd:restriction>
      </xsd:simpleType>
    </xsd:element>
    <xsd:element name="Program" ma:index="10" nillable="true" ma:displayName="Funding Program" ma:description="The funding program(s) that this document applies to." ma:internalName="Program">
      <xsd:complexType>
        <xsd:complexContent>
          <xsd:extension base="dms:MultiChoice">
            <xsd:sequence>
              <xsd:element name="Value" maxOccurs="unbounded" minOccurs="0" nillable="true">
                <xsd:simpleType>
                  <xsd:restriction base="dms:Choice">
                    <xsd:enumeration value="All"/>
                    <xsd:enumeration value="319"/>
                    <xsd:enumeration value="Aquatic Weeds/Algae"/>
                    <xsd:enumeration value="Buffer Incentive"/>
                    <xsd:enumeration value="CWSRF"/>
                    <xsd:enumeration value="Centennial"/>
                    <xsd:enumeration value="NEP"/>
                    <xsd:enumeration value="SFAP"/>
                    <xsd:enumeration value="SWOP"/>
                  </xsd:restriction>
                </xsd:simpleType>
              </xsd:element>
            </xsd:sequence>
          </xsd:extension>
        </xsd:complexContent>
      </xsd:complexType>
    </xsd:element>
    <xsd:element name="Document_x0020_Owner" ma:index="13" ma:displayName="Document Owner" ma:description="Person to contact with questions about this document."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cess_x0020_Step" ma:index="14" ma:displayName="Process Step" ma:format="Dropdown" ma:internalName="Process_x0020_Step">
      <xsd:simpleType>
        <xsd:restriction base="dms:Choice">
          <xsd:enumeration value="1. Pre-applications &amp; Applications"/>
          <xsd:enumeration value="2. Negotiations &amp; Amendments"/>
          <xsd:enumeration value="3. Project Management, Reporting &amp; Approvals"/>
          <xsd:enumeration value="4. Closeouts &amp; Post-project Assessments"/>
          <xsd:enumeration value="Non-agreement Documents"/>
        </xsd:restriction>
      </xsd:simpleType>
    </xsd:element>
    <xsd:element name="Project_x0020_Category" ma:index="16" nillable="true" ma:displayName="Project Category" ma:description="The type of project this document applies to." ma:internalName="Project_x0020_Category">
      <xsd:complexType>
        <xsd:complexContent>
          <xsd:extension base="dms:MultiChoice">
            <xsd:sequence>
              <xsd:element name="Value" maxOccurs="unbounded" minOccurs="0" nillable="true">
                <xsd:simpleType>
                  <xsd:restriction base="dms:Choice">
                    <xsd:enumeration value="All"/>
                    <xsd:enumeration value="Aquatic Invasive Plants/Algae Control"/>
                    <xsd:enumeration value="NEP Stormwater Strategic Initiative"/>
                    <xsd:enumeration value="Nonpoint Activity"/>
                    <xsd:enumeration value="Onsite Sewage System"/>
                    <xsd:enumeration value="Stormwater Activity"/>
                    <xsd:enumeration value="Stormwater Facility"/>
                    <xsd:enumeration value="Wastewater Facility"/>
                  </xsd:restriction>
                </xsd:simpleType>
              </xsd:element>
            </xsd:sequence>
          </xsd:extension>
        </xsd:complexContent>
      </xsd:complexType>
    </xsd:element>
    <xsd:element name="Source_x002f_Manual" ma:index="17" nillable="true" ma:displayName="Keywords" ma:description="Tag the sources, manual, and/or themes relevant to this document." ma:internalName="Source_x002f_Manual">
      <xsd:complexType>
        <xsd:complexContent>
          <xsd:extension base="dms:MultiChoice">
            <xsd:sequence>
              <xsd:element name="Value" maxOccurs="unbounded" minOccurs="0" nillable="true">
                <xsd:simpleType>
                  <xsd:restriction base="dms:Choice">
                    <xsd:enumeration value="Applicant Workshop"/>
                    <xsd:enumeration value="Decision Record"/>
                    <xsd:enumeration value="Desk Manual"/>
                    <xsd:enumeration value="Eligibility"/>
                    <xsd:enumeration value="Financial Hardship"/>
                    <xsd:enumeration value="Land Acquisition"/>
                    <xsd:enumeration value="PM Summit"/>
                    <xsd:enumeration value="Policy"/>
                    <xsd:enumeration value="Recipient Training"/>
                    <xsd:enumeration value="Yellow Book"/>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fa78c8-4876-46aa-94d4-0abcf6c1df3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61485f-4e21-4597-b39e-c4e492e0b4bc"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4517F1-495D-4477-958D-3C564C1539E4}">
  <ds:schemaRefs>
    <ds:schemaRef ds:uri="http://schemas.microsoft.com/sharepoint/events"/>
  </ds:schemaRefs>
</ds:datastoreItem>
</file>

<file path=customXml/itemProps2.xml><?xml version="1.0" encoding="utf-8"?>
<ds:datastoreItem xmlns:ds="http://schemas.openxmlformats.org/officeDocument/2006/customXml" ds:itemID="{12F54213-15B1-4641-96C7-B9302BD34C61}">
  <ds:schemaRefs>
    <ds:schemaRef ds:uri="http://schemas.microsoft.com/sharepoint/v3/contenttype/forms"/>
  </ds:schemaRefs>
</ds:datastoreItem>
</file>

<file path=customXml/itemProps3.xml><?xml version="1.0" encoding="utf-8"?>
<ds:datastoreItem xmlns:ds="http://schemas.openxmlformats.org/officeDocument/2006/customXml" ds:itemID="{498DE672-D726-49C0-81B6-CC741F8FD9C7}">
  <ds:schemaRefs>
    <ds:schemaRef ds:uri="http://schemas.microsoft.com/office/2006/metadata/properties"/>
    <ds:schemaRef ds:uri="http://schemas.microsoft.com/office/infopath/2007/PartnerControls"/>
    <ds:schemaRef ds:uri="1de224bc-c51b-4a6a-b9d8-673c66c4556d"/>
    <ds:schemaRef ds:uri="1361485f-4e21-4597-b39e-c4e492e0b4bc"/>
  </ds:schemaRefs>
</ds:datastoreItem>
</file>

<file path=customXml/itemProps4.xml><?xml version="1.0" encoding="utf-8"?>
<ds:datastoreItem xmlns:ds="http://schemas.openxmlformats.org/officeDocument/2006/customXml" ds:itemID="{11DDF914-0BD7-43E6-96C7-C9F5DE7EF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224bc-c51b-4a6a-b9d8-673c66c4556d"/>
    <ds:schemaRef ds:uri="29fa78c8-4876-46aa-94d4-0abcf6c1df37"/>
    <ds:schemaRef ds:uri="1361485f-4e21-4597-b39e-c4e492e0b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NEPA CatEx Form  NEW</vt:lpstr>
    </vt:vector>
  </TitlesOfParts>
  <Company>WA Department of Ecology</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NEPA CatEx Form  NEW</dc:title>
  <dc:subject/>
  <dc:creator>Wall, Cynthia (ECY)</dc:creator>
  <cp:keywords/>
  <dc:description/>
  <cp:lastModifiedBy>Kasper, Jason M (ECY)</cp:lastModifiedBy>
  <cp:revision>2</cp:revision>
  <dcterms:created xsi:type="dcterms:W3CDTF">2020-12-30T20:09:00Z</dcterms:created>
  <dcterms:modified xsi:type="dcterms:W3CDTF">2020-12-30T20:09:00Z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0x01010005ED951CD1DDF944853FA142AAD8C87D</vt:lpwstr>
  </property>
  <property fmtid="{D5CDD505-2E9C-101B-9397-08002B2CF9AE}" pid="3" name="_dlc_DocIdItemGuid">
    <vt:lpwstr>1d524d03-f08a-4940-8e94-1e68334bf0ea</vt:lpwstr>
  </property>
</Properties>
</file>